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8A" w:rsidRDefault="00F70DBE">
      <w:pPr>
        <w:spacing w:before="9" w:line="252" w:lineRule="exact"/>
        <w:textAlignment w:val="baseline"/>
        <w:rPr>
          <w:rFonts w:ascii="Arial" w:eastAsia="Arial" w:hAnsi="Arial"/>
          <w:i/>
          <w:color w:val="000000"/>
        </w:rPr>
      </w:pPr>
      <w:bookmarkStart w:id="0" w:name="_GoBack"/>
      <w:bookmarkEnd w:id="0"/>
      <w:r>
        <w:rPr>
          <w:rFonts w:ascii="Arial" w:eastAsia="Arial" w:hAnsi="Arial"/>
          <w:i/>
          <w:color w:val="000000"/>
        </w:rPr>
        <w:t>RS 32:1252 7/29/16</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Defines Motor Home in regards to plumbing.</w:t>
      </w:r>
    </w:p>
    <w:p w:rsidR="00E35E8A" w:rsidRDefault="00F70DBE">
      <w:pPr>
        <w:spacing w:before="252" w:line="250" w:lineRule="exact"/>
        <w:textAlignment w:val="baseline"/>
        <w:rPr>
          <w:rFonts w:ascii="Arial" w:eastAsia="Arial" w:hAnsi="Arial"/>
          <w:color w:val="000000"/>
        </w:rPr>
      </w:pPr>
      <w:r>
        <w:rPr>
          <w:rFonts w:ascii="Arial" w:eastAsia="Arial" w:hAnsi="Arial"/>
          <w:color w:val="000000"/>
        </w:rPr>
        <w:t>§1252. Definitions</w:t>
      </w:r>
    </w:p>
    <w:p w:rsidR="00E35E8A" w:rsidRDefault="00F70DBE">
      <w:pPr>
        <w:spacing w:before="251" w:line="254" w:lineRule="exact"/>
        <w:ind w:right="504" w:firstLine="720"/>
        <w:textAlignment w:val="baseline"/>
        <w:rPr>
          <w:rFonts w:ascii="Arial" w:eastAsia="Arial" w:hAnsi="Arial"/>
          <w:color w:val="000000"/>
        </w:rPr>
      </w:pPr>
      <w:r>
        <w:rPr>
          <w:rFonts w:ascii="Arial" w:eastAsia="Arial" w:hAnsi="Arial"/>
          <w:color w:val="000000"/>
        </w:rPr>
        <w:t>The following words, terms, and phrases, when used in this Chapter, shall have the meanings respectively ascribed to them in this Section, except where the context clearly indicates a different meaning:</w:t>
      </w:r>
    </w:p>
    <w:p w:rsidR="00E35E8A" w:rsidRDefault="00F70DBE">
      <w:pPr>
        <w:spacing w:before="251" w:line="253" w:lineRule="exact"/>
        <w:ind w:right="72" w:firstLine="720"/>
        <w:textAlignment w:val="baseline"/>
        <w:rPr>
          <w:rFonts w:ascii="Arial" w:eastAsia="Arial" w:hAnsi="Arial"/>
          <w:color w:val="000000"/>
        </w:rPr>
      </w:pPr>
      <w:r>
        <w:rPr>
          <w:rFonts w:ascii="Arial" w:eastAsia="Arial" w:hAnsi="Arial"/>
          <w:color w:val="000000"/>
        </w:rPr>
        <w:t>(1) "All-terrain vehicle" shall mean any vehicle manu</w:t>
      </w:r>
      <w:r>
        <w:rPr>
          <w:rFonts w:ascii="Arial" w:eastAsia="Arial" w:hAnsi="Arial"/>
          <w:color w:val="000000"/>
        </w:rPr>
        <w:t>factured for off-road use and issued a manufacturer's statement or certificate of origin, as required by the commission, that cannot be issued a registration certificate and license to operate on the public roads of this state because, at the time of manuf</w:t>
      </w:r>
      <w:r>
        <w:rPr>
          <w:rFonts w:ascii="Arial" w:eastAsia="Arial" w:hAnsi="Arial"/>
          <w:color w:val="000000"/>
        </w:rPr>
        <w:t>acture, the vehicle does not meet the safety requirements prescribed by R.S. 32:1301 through 1310. This includes vehicles that are issued a title by the Department of Public Safety and Corrections, public safety services, such as recreational and sports ve</w:t>
      </w:r>
      <w:r>
        <w:rPr>
          <w:rFonts w:ascii="Arial" w:eastAsia="Arial" w:hAnsi="Arial"/>
          <w:color w:val="000000"/>
        </w:rPr>
        <w:t>hicles, but it shall not include off-road vehicles used for farm purposes, farm equipment, or heavy construction equipment.</w:t>
      </w:r>
    </w:p>
    <w:p w:rsidR="00E35E8A" w:rsidRDefault="00F70DBE">
      <w:pPr>
        <w:spacing w:before="257" w:line="252" w:lineRule="exact"/>
        <w:ind w:right="144" w:firstLine="720"/>
        <w:textAlignment w:val="baseline"/>
        <w:rPr>
          <w:rFonts w:ascii="Arial" w:eastAsia="Arial" w:hAnsi="Arial"/>
          <w:color w:val="000000"/>
        </w:rPr>
      </w:pPr>
      <w:r>
        <w:rPr>
          <w:rFonts w:ascii="Arial" w:eastAsia="Arial" w:hAnsi="Arial"/>
          <w:color w:val="000000"/>
        </w:rPr>
        <w:t>(2) "Ambulance" means a vehicle used exclusively for providing emergency and nonemergency medical care to an injured or ill person o</w:t>
      </w:r>
      <w:r>
        <w:rPr>
          <w:rFonts w:ascii="Arial" w:eastAsia="Arial" w:hAnsi="Arial"/>
          <w:color w:val="000000"/>
        </w:rPr>
        <w:t>r transporting an injured or ill person, if the vehicle provides all of the following:</w:t>
      </w:r>
    </w:p>
    <w:p w:rsidR="00E35E8A" w:rsidRDefault="00F70DBE">
      <w:pPr>
        <w:numPr>
          <w:ilvl w:val="0"/>
          <w:numId w:val="1"/>
        </w:numPr>
        <w:tabs>
          <w:tab w:val="clear" w:pos="360"/>
          <w:tab w:val="left" w:pos="1080"/>
        </w:tabs>
        <w:spacing w:before="254" w:line="250" w:lineRule="exact"/>
        <w:ind w:firstLine="720"/>
        <w:textAlignment w:val="baseline"/>
        <w:rPr>
          <w:rFonts w:ascii="Arial" w:eastAsia="Arial" w:hAnsi="Arial"/>
          <w:color w:val="000000"/>
          <w:spacing w:val="-1"/>
        </w:rPr>
      </w:pPr>
      <w:r>
        <w:rPr>
          <w:rFonts w:ascii="Arial" w:eastAsia="Arial" w:hAnsi="Arial"/>
          <w:color w:val="000000"/>
          <w:spacing w:val="-1"/>
        </w:rPr>
        <w:t>A driver's compartment.</w:t>
      </w:r>
    </w:p>
    <w:p w:rsidR="00E35E8A" w:rsidRDefault="00F70DBE">
      <w:pPr>
        <w:numPr>
          <w:ilvl w:val="0"/>
          <w:numId w:val="1"/>
        </w:numPr>
        <w:tabs>
          <w:tab w:val="clear" w:pos="360"/>
          <w:tab w:val="left" w:pos="1080"/>
        </w:tabs>
        <w:spacing w:before="257" w:line="252" w:lineRule="exact"/>
        <w:ind w:right="144" w:firstLine="720"/>
        <w:textAlignment w:val="baseline"/>
        <w:rPr>
          <w:rFonts w:ascii="Arial" w:eastAsia="Arial" w:hAnsi="Arial"/>
          <w:color w:val="000000"/>
        </w:rPr>
      </w:pPr>
      <w:r>
        <w:rPr>
          <w:rFonts w:ascii="Arial" w:eastAsia="Arial" w:hAnsi="Arial"/>
          <w:color w:val="000000"/>
        </w:rPr>
        <w:t>A compartment to accommodate an emergency medical care technician or paramedic and two injured or ill persons so positioned that one of the injur</w:t>
      </w:r>
      <w:r>
        <w:rPr>
          <w:rFonts w:ascii="Arial" w:eastAsia="Arial" w:hAnsi="Arial"/>
          <w:color w:val="000000"/>
        </w:rPr>
        <w:t>ed or ill persons can be given intensive life-support during transit.</w:t>
      </w:r>
    </w:p>
    <w:p w:rsidR="00E35E8A" w:rsidRDefault="00F70DBE">
      <w:pPr>
        <w:numPr>
          <w:ilvl w:val="0"/>
          <w:numId w:val="1"/>
        </w:numPr>
        <w:tabs>
          <w:tab w:val="clear" w:pos="360"/>
          <w:tab w:val="left" w:pos="1080"/>
        </w:tabs>
        <w:spacing w:before="260" w:line="249" w:lineRule="exact"/>
        <w:ind w:right="288" w:firstLine="720"/>
        <w:textAlignment w:val="baseline"/>
        <w:rPr>
          <w:rFonts w:ascii="Arial" w:eastAsia="Arial" w:hAnsi="Arial"/>
          <w:color w:val="000000"/>
        </w:rPr>
      </w:pPr>
      <w:r>
        <w:rPr>
          <w:rFonts w:ascii="Arial" w:eastAsia="Arial" w:hAnsi="Arial"/>
          <w:color w:val="000000"/>
        </w:rPr>
        <w:t>Equipment and supplies for emergency care of an injured or ill person where the ill person is located or at the scene of an injury-producing incident as well as in transit.</w:t>
      </w:r>
    </w:p>
    <w:p w:rsidR="00E35E8A" w:rsidRDefault="00F70DBE">
      <w:pPr>
        <w:numPr>
          <w:ilvl w:val="0"/>
          <w:numId w:val="1"/>
        </w:numPr>
        <w:tabs>
          <w:tab w:val="clear" w:pos="360"/>
          <w:tab w:val="left" w:pos="1080"/>
        </w:tabs>
        <w:spacing w:before="259" w:line="250" w:lineRule="exact"/>
        <w:ind w:firstLine="720"/>
        <w:textAlignment w:val="baseline"/>
        <w:rPr>
          <w:rFonts w:ascii="Arial" w:eastAsia="Arial" w:hAnsi="Arial"/>
          <w:color w:val="000000"/>
        </w:rPr>
      </w:pPr>
      <w:r>
        <w:rPr>
          <w:rFonts w:ascii="Arial" w:eastAsia="Arial" w:hAnsi="Arial"/>
          <w:color w:val="000000"/>
        </w:rPr>
        <w:t>Two-way radio communication capability.</w:t>
      </w:r>
    </w:p>
    <w:p w:rsidR="00E35E8A" w:rsidRDefault="00F70DBE">
      <w:pPr>
        <w:numPr>
          <w:ilvl w:val="0"/>
          <w:numId w:val="1"/>
        </w:numPr>
        <w:tabs>
          <w:tab w:val="clear" w:pos="360"/>
          <w:tab w:val="left" w:pos="1080"/>
        </w:tabs>
        <w:spacing w:before="254" w:line="250" w:lineRule="exact"/>
        <w:ind w:firstLine="720"/>
        <w:textAlignment w:val="baseline"/>
        <w:rPr>
          <w:rFonts w:ascii="Arial" w:eastAsia="Arial" w:hAnsi="Arial"/>
          <w:color w:val="000000"/>
        </w:rPr>
      </w:pPr>
      <w:r>
        <w:rPr>
          <w:rFonts w:ascii="Arial" w:eastAsia="Arial" w:hAnsi="Arial"/>
          <w:color w:val="000000"/>
        </w:rPr>
        <w:t>Equipment for light rescue or extrication procedures.</w:t>
      </w:r>
    </w:p>
    <w:p w:rsidR="00E35E8A" w:rsidRDefault="00F70DBE">
      <w:pPr>
        <w:spacing w:before="259" w:line="250" w:lineRule="exact"/>
        <w:ind w:firstLine="720"/>
        <w:textAlignment w:val="baseline"/>
        <w:rPr>
          <w:rFonts w:ascii="Arial" w:eastAsia="Arial" w:hAnsi="Arial"/>
          <w:color w:val="000000"/>
        </w:rPr>
      </w:pPr>
      <w:r>
        <w:rPr>
          <w:rFonts w:ascii="Arial" w:eastAsia="Arial" w:hAnsi="Arial"/>
          <w:color w:val="000000"/>
        </w:rPr>
        <w:t>(3) "Boat" means a component of a marine product that is not equipped with an outboard or inboard/outboard motor attached thereto.</w:t>
      </w:r>
    </w:p>
    <w:p w:rsidR="00E35E8A" w:rsidRDefault="00F70DBE">
      <w:pPr>
        <w:spacing w:before="256" w:line="253" w:lineRule="exact"/>
        <w:ind w:right="144" w:firstLine="720"/>
        <w:textAlignment w:val="baseline"/>
        <w:rPr>
          <w:rFonts w:ascii="Arial" w:eastAsia="Arial" w:hAnsi="Arial"/>
          <w:color w:val="000000"/>
        </w:rPr>
      </w:pPr>
      <w:r>
        <w:rPr>
          <w:rFonts w:ascii="Arial" w:eastAsia="Arial" w:hAnsi="Arial"/>
          <w:color w:val="000000"/>
        </w:rPr>
        <w:t>(4) "Boat package" means a boat</w:t>
      </w:r>
      <w:r>
        <w:rPr>
          <w:rFonts w:ascii="Arial" w:eastAsia="Arial" w:hAnsi="Arial"/>
          <w:color w:val="000000"/>
        </w:rPr>
        <w:t xml:space="preserve"> that is equipped from its manufacturer or distributor with an inboard, outboard, or inboard/outboard motor or engine attached thereto, installed thereon, or shipped or invoiced together as a package. The boat package may include a trailer invoiced from th</w:t>
      </w:r>
      <w:r>
        <w:rPr>
          <w:rFonts w:ascii="Arial" w:eastAsia="Arial" w:hAnsi="Arial"/>
          <w:color w:val="000000"/>
        </w:rPr>
        <w:t>e manufacturer of the boat. For the purposes of this Chapter, the boat package brand shall be determined by the brand of the boat.</w:t>
      </w:r>
    </w:p>
    <w:p w:rsidR="00E35E8A" w:rsidRDefault="00F70DBE">
      <w:pPr>
        <w:spacing w:before="246" w:line="254" w:lineRule="exact"/>
        <w:ind w:firstLine="720"/>
        <w:textAlignment w:val="baseline"/>
        <w:rPr>
          <w:rFonts w:ascii="Arial" w:eastAsia="Arial" w:hAnsi="Arial"/>
          <w:color w:val="000000"/>
        </w:rPr>
      </w:pPr>
      <w:r>
        <w:rPr>
          <w:rFonts w:ascii="Arial" w:eastAsia="Arial" w:hAnsi="Arial"/>
          <w:color w:val="000000"/>
        </w:rPr>
        <w:t>(5) "Broker" means a person who, for a fee or commission, arranges or offers to arrange a transaction involving the sale, for</w:t>
      </w:r>
      <w:r>
        <w:rPr>
          <w:rFonts w:ascii="Arial" w:eastAsia="Arial" w:hAnsi="Arial"/>
          <w:color w:val="000000"/>
        </w:rPr>
        <w:t xml:space="preserve"> purposes other than resale, of a new motor vehicle or recreational product, and who is not:</w:t>
      </w:r>
    </w:p>
    <w:p w:rsidR="00E35E8A" w:rsidRDefault="00F70DBE">
      <w:pPr>
        <w:spacing w:before="249" w:line="255" w:lineRule="exact"/>
        <w:ind w:right="216" w:firstLine="720"/>
        <w:textAlignment w:val="baseline"/>
        <w:rPr>
          <w:rFonts w:ascii="Arial" w:eastAsia="Arial" w:hAnsi="Arial"/>
          <w:color w:val="000000"/>
          <w:spacing w:val="-1"/>
        </w:rPr>
      </w:pPr>
      <w:r>
        <w:rPr>
          <w:rFonts w:ascii="Arial" w:eastAsia="Arial" w:hAnsi="Arial"/>
          <w:color w:val="000000"/>
          <w:spacing w:val="-1"/>
        </w:rPr>
        <w:t>(a) A motor vehicle dealer or recreational products dealer, or bona fide employee of a motor vehicle dealer, when acting on behalf of a motor vehicle or recreation</w:t>
      </w:r>
      <w:r>
        <w:rPr>
          <w:rFonts w:ascii="Arial" w:eastAsia="Arial" w:hAnsi="Arial"/>
          <w:color w:val="000000"/>
          <w:spacing w:val="-1"/>
        </w:rPr>
        <w:t>al products dealer.</w:t>
      </w:r>
    </w:p>
    <w:p w:rsidR="00E35E8A" w:rsidRDefault="00E35E8A">
      <w:pPr>
        <w:sectPr w:rsidR="00E35E8A">
          <w:pgSz w:w="12240" w:h="15840"/>
          <w:pgMar w:top="1440" w:right="1440" w:bottom="1084" w:left="1440" w:header="720" w:footer="720" w:gutter="0"/>
          <w:cols w:space="720"/>
        </w:sectPr>
      </w:pPr>
    </w:p>
    <w:p w:rsidR="00E35E8A" w:rsidRDefault="00F70DBE">
      <w:pPr>
        <w:numPr>
          <w:ilvl w:val="0"/>
          <w:numId w:val="2"/>
        </w:numPr>
        <w:tabs>
          <w:tab w:val="clear" w:pos="288"/>
          <w:tab w:val="left" w:pos="1080"/>
        </w:tabs>
        <w:spacing w:before="16" w:line="254" w:lineRule="exact"/>
        <w:ind w:left="72" w:right="504" w:firstLine="720"/>
        <w:textAlignment w:val="baseline"/>
        <w:rPr>
          <w:rFonts w:ascii="Arial" w:eastAsia="Arial" w:hAnsi="Arial"/>
          <w:color w:val="000000"/>
          <w:spacing w:val="-1"/>
        </w:rPr>
      </w:pPr>
      <w:r>
        <w:rPr>
          <w:rFonts w:ascii="Arial" w:eastAsia="Arial" w:hAnsi="Arial"/>
          <w:color w:val="000000"/>
          <w:spacing w:val="-1"/>
        </w:rPr>
        <w:lastRenderedPageBreak/>
        <w:t>A manufacturer, distributor, convertor, or bona fide employee of a manufacturer, distributor, or convertor, when acting on behalf of a manufacturer, distributor, or convertor.</w:t>
      </w:r>
    </w:p>
    <w:p w:rsidR="00E35E8A" w:rsidRDefault="00F70DBE">
      <w:pPr>
        <w:numPr>
          <w:ilvl w:val="0"/>
          <w:numId w:val="2"/>
        </w:numPr>
        <w:tabs>
          <w:tab w:val="clear" w:pos="288"/>
          <w:tab w:val="left" w:pos="1080"/>
        </w:tabs>
        <w:spacing w:before="249" w:line="255" w:lineRule="exact"/>
        <w:ind w:left="72" w:right="1080" w:firstLine="720"/>
        <w:textAlignment w:val="baseline"/>
        <w:rPr>
          <w:rFonts w:ascii="Arial" w:eastAsia="Arial" w:hAnsi="Arial"/>
          <w:color w:val="000000"/>
        </w:rPr>
      </w:pPr>
      <w:r>
        <w:rPr>
          <w:rFonts w:ascii="Arial" w:eastAsia="Arial" w:hAnsi="Arial"/>
          <w:color w:val="000000"/>
        </w:rPr>
        <w:t xml:space="preserve">At any point in the transaction, the bona fide owner of </w:t>
      </w:r>
      <w:r>
        <w:rPr>
          <w:rFonts w:ascii="Arial" w:eastAsia="Arial" w:hAnsi="Arial"/>
          <w:color w:val="000000"/>
        </w:rPr>
        <w:t>the motor vehicle or recreational product involved in the transaction.</w:t>
      </w:r>
    </w:p>
    <w:p w:rsidR="00E35E8A" w:rsidRDefault="00F70DBE">
      <w:pPr>
        <w:spacing w:before="250" w:line="254" w:lineRule="exact"/>
        <w:ind w:left="72" w:right="648" w:firstLine="648"/>
        <w:textAlignment w:val="baseline"/>
        <w:rPr>
          <w:rFonts w:ascii="Arial" w:eastAsia="Arial" w:hAnsi="Arial"/>
          <w:color w:val="000000"/>
        </w:rPr>
      </w:pPr>
      <w:r>
        <w:rPr>
          <w:rFonts w:ascii="Arial" w:eastAsia="Arial" w:hAnsi="Arial"/>
          <w:color w:val="000000"/>
        </w:rPr>
        <w:t>(6) "Commission" means the Louisiana Motor Vehicle Commission created by this Chapter or its designee.</w:t>
      </w:r>
    </w:p>
    <w:p w:rsidR="00E35E8A" w:rsidRDefault="00F70DBE">
      <w:pPr>
        <w:spacing w:before="251" w:line="254" w:lineRule="exact"/>
        <w:ind w:left="72" w:right="144" w:firstLine="648"/>
        <w:textAlignment w:val="baseline"/>
        <w:rPr>
          <w:rFonts w:ascii="Arial" w:eastAsia="Arial" w:hAnsi="Arial"/>
          <w:color w:val="000000"/>
        </w:rPr>
      </w:pPr>
      <w:r>
        <w:rPr>
          <w:rFonts w:ascii="Arial" w:eastAsia="Arial" w:hAnsi="Arial"/>
          <w:color w:val="000000"/>
        </w:rPr>
        <w:t xml:space="preserve">(7)(a) "Community or territory" or "area of responsibility" shall mean the licensee's area of principal sales and service responsibility as specified by </w:t>
      </w:r>
      <w:r>
        <w:rPr>
          <w:rFonts w:ascii="Arial" w:eastAsia="Arial" w:hAnsi="Arial"/>
          <w:color w:val="000000"/>
        </w:rPr>
        <w:t>the franchise in effect with any licensee of the commission.</w:t>
      </w:r>
    </w:p>
    <w:p w:rsidR="00E35E8A" w:rsidRDefault="00F70DBE">
      <w:pPr>
        <w:numPr>
          <w:ilvl w:val="0"/>
          <w:numId w:val="3"/>
        </w:numPr>
        <w:tabs>
          <w:tab w:val="clear" w:pos="288"/>
          <w:tab w:val="left" w:pos="1080"/>
        </w:tabs>
        <w:spacing w:before="254" w:line="252" w:lineRule="exact"/>
        <w:ind w:left="72" w:right="144" w:firstLine="720"/>
        <w:textAlignment w:val="baseline"/>
        <w:rPr>
          <w:rFonts w:ascii="Arial" w:eastAsia="Arial" w:hAnsi="Arial"/>
          <w:color w:val="000000"/>
        </w:rPr>
      </w:pPr>
      <w:r>
        <w:rPr>
          <w:rFonts w:ascii="Arial" w:eastAsia="Arial" w:hAnsi="Arial"/>
          <w:color w:val="000000"/>
        </w:rPr>
        <w:t>The area of responsibility of a licensee shall not be comprised of an area less than the applicable area provided for in Subparagraph (b) of this Paragraph, unless approved by the commission purs</w:t>
      </w:r>
      <w:r>
        <w:rPr>
          <w:rFonts w:ascii="Arial" w:eastAsia="Arial" w:hAnsi="Arial"/>
          <w:color w:val="000000"/>
        </w:rPr>
        <w:t>uant to the provisions of this Chapter, or if, on August 15, 2001, such dealer had an effective contractual agreement for a smaller area of responsibility.</w:t>
      </w:r>
    </w:p>
    <w:p w:rsidR="00E35E8A" w:rsidRDefault="00F70DBE">
      <w:pPr>
        <w:numPr>
          <w:ilvl w:val="0"/>
          <w:numId w:val="3"/>
        </w:numPr>
        <w:tabs>
          <w:tab w:val="clear" w:pos="288"/>
          <w:tab w:val="left" w:pos="1080"/>
        </w:tabs>
        <w:spacing w:before="269" w:line="252" w:lineRule="exact"/>
        <w:ind w:left="72" w:firstLine="720"/>
        <w:textAlignment w:val="baseline"/>
        <w:rPr>
          <w:rFonts w:ascii="Arial" w:eastAsia="Arial" w:hAnsi="Arial"/>
          <w:color w:val="000000"/>
          <w:spacing w:val="-1"/>
        </w:rPr>
      </w:pPr>
      <w:r>
        <w:rPr>
          <w:rFonts w:ascii="Arial" w:eastAsia="Arial" w:hAnsi="Arial"/>
          <w:color w:val="000000"/>
          <w:spacing w:val="-1"/>
        </w:rPr>
        <w:t xml:space="preserve">A marine dealer's area of responsibility shall mean the marine dealer's area of principal sales and </w:t>
      </w:r>
      <w:r>
        <w:rPr>
          <w:rFonts w:ascii="Arial" w:eastAsia="Arial" w:hAnsi="Arial"/>
          <w:color w:val="000000"/>
          <w:spacing w:val="-1"/>
        </w:rPr>
        <w:t>service responsibility as specified by the contract, franchise, or selling agreement in effect with the manufacturer or distributor. The marine manufacturer or distributor shall designate and provide to the commission in writing the marine dealer's area of</w:t>
      </w:r>
      <w:r>
        <w:rPr>
          <w:rFonts w:ascii="Arial" w:eastAsia="Arial" w:hAnsi="Arial"/>
          <w:color w:val="000000"/>
          <w:spacing w:val="-1"/>
        </w:rPr>
        <w:t xml:space="preserve"> responsibility when the contract is granted or, should there be contracts in existence on August 15, 2004, without such designation, the commission shall require the manufacturer or distributor to designate the area of responsibility. The manufacturer or </w:t>
      </w:r>
      <w:r>
        <w:rPr>
          <w:rFonts w:ascii="Arial" w:eastAsia="Arial" w:hAnsi="Arial"/>
          <w:color w:val="000000"/>
          <w:spacing w:val="-1"/>
        </w:rPr>
        <w:t>distributor shall adopt uniform procedures to establish the area of responsibility that is assigned to a marine dealer. The uniform procedures shall include market research information from identified credible industry sources that project product sales of</w:t>
      </w:r>
      <w:r>
        <w:rPr>
          <w:rFonts w:ascii="Arial" w:eastAsia="Arial" w:hAnsi="Arial"/>
          <w:color w:val="000000"/>
          <w:spacing w:val="-1"/>
        </w:rPr>
        <w:t xml:space="preserve"> the brand of marine product for which the contract or franchise agreement is granted. In the absence of such designation by the manufacturer or distributor, or in the event that the area of responsibility designated by the manufacturer or distributor is r</w:t>
      </w:r>
      <w:r>
        <w:rPr>
          <w:rFonts w:ascii="Arial" w:eastAsia="Arial" w:hAnsi="Arial"/>
          <w:color w:val="000000"/>
          <w:spacing w:val="-1"/>
        </w:rPr>
        <w:t>ejected by the commission and such decision by the commission is affirmed on appeal, the marine dealer's area of responsibility shall mean either of the following:</w:t>
      </w:r>
    </w:p>
    <w:p w:rsidR="00E35E8A" w:rsidRDefault="00F70DBE">
      <w:pPr>
        <w:numPr>
          <w:ilvl w:val="0"/>
          <w:numId w:val="4"/>
        </w:numPr>
        <w:tabs>
          <w:tab w:val="clear" w:pos="288"/>
          <w:tab w:val="left" w:pos="1080"/>
        </w:tabs>
        <w:spacing w:before="249" w:line="255" w:lineRule="exact"/>
        <w:ind w:left="72" w:right="144" w:firstLine="720"/>
        <w:textAlignment w:val="baseline"/>
        <w:rPr>
          <w:rFonts w:ascii="Arial" w:eastAsia="Arial" w:hAnsi="Arial"/>
          <w:color w:val="000000"/>
        </w:rPr>
      </w:pPr>
      <w:r>
        <w:rPr>
          <w:rFonts w:ascii="Arial" w:eastAsia="Arial" w:hAnsi="Arial"/>
          <w:color w:val="000000"/>
        </w:rPr>
        <w:t>The area within a fifteen-mile radius of the dealership if the dealership is located in a pa</w:t>
      </w:r>
      <w:r>
        <w:rPr>
          <w:rFonts w:ascii="Arial" w:eastAsia="Arial" w:hAnsi="Arial"/>
          <w:color w:val="000000"/>
        </w:rPr>
        <w:t>rish containing a population of three hundred thousand persons or more.</w:t>
      </w:r>
    </w:p>
    <w:p w:rsidR="00E35E8A" w:rsidRDefault="00F70DBE">
      <w:pPr>
        <w:numPr>
          <w:ilvl w:val="0"/>
          <w:numId w:val="4"/>
        </w:numPr>
        <w:tabs>
          <w:tab w:val="clear" w:pos="288"/>
          <w:tab w:val="left" w:pos="1080"/>
        </w:tabs>
        <w:spacing w:before="250" w:line="254" w:lineRule="exact"/>
        <w:ind w:left="72" w:right="144" w:firstLine="720"/>
        <w:textAlignment w:val="baseline"/>
        <w:rPr>
          <w:rFonts w:ascii="Arial" w:eastAsia="Arial" w:hAnsi="Arial"/>
          <w:color w:val="000000"/>
        </w:rPr>
      </w:pPr>
      <w:r>
        <w:rPr>
          <w:rFonts w:ascii="Arial" w:eastAsia="Arial" w:hAnsi="Arial"/>
          <w:color w:val="000000"/>
        </w:rPr>
        <w:t>The area within a thirty-mile radius of the dealership if the dealership is located in a parish containing a population of less than three hundred thousand persons.</w:t>
      </w:r>
    </w:p>
    <w:p w:rsidR="00E35E8A" w:rsidRDefault="00F70DBE">
      <w:pPr>
        <w:numPr>
          <w:ilvl w:val="0"/>
          <w:numId w:val="5"/>
        </w:numPr>
        <w:tabs>
          <w:tab w:val="clear" w:pos="288"/>
          <w:tab w:val="left" w:pos="1080"/>
        </w:tabs>
        <w:spacing w:before="251" w:line="254" w:lineRule="exact"/>
        <w:ind w:left="72" w:right="144" w:firstLine="720"/>
        <w:textAlignment w:val="baseline"/>
        <w:rPr>
          <w:rFonts w:ascii="Arial" w:eastAsia="Arial" w:hAnsi="Arial"/>
          <w:color w:val="000000"/>
        </w:rPr>
      </w:pPr>
      <w:r>
        <w:rPr>
          <w:rFonts w:ascii="Arial" w:eastAsia="Arial" w:hAnsi="Arial"/>
          <w:color w:val="000000"/>
        </w:rPr>
        <w:t>"Converter" or "sec</w:t>
      </w:r>
      <w:r>
        <w:rPr>
          <w:rFonts w:ascii="Arial" w:eastAsia="Arial" w:hAnsi="Arial"/>
          <w:color w:val="000000"/>
        </w:rPr>
        <w:t>ondary manufacturer" means a person who prior to the retail sale of motor vehicles or trailers, assembles, installs, or affixes a body, cab, or special equipment to a chassis, or who substantially adds, subtracts from, or modifies a previously assembled or</w:t>
      </w:r>
      <w:r>
        <w:rPr>
          <w:rFonts w:ascii="Arial" w:eastAsia="Arial" w:hAnsi="Arial"/>
          <w:color w:val="000000"/>
        </w:rPr>
        <w:t xml:space="preserve"> manufactured motor vehicle or trailer.</w:t>
      </w:r>
    </w:p>
    <w:p w:rsidR="00E35E8A" w:rsidRDefault="00F70DBE">
      <w:pPr>
        <w:numPr>
          <w:ilvl w:val="0"/>
          <w:numId w:val="5"/>
        </w:numPr>
        <w:tabs>
          <w:tab w:val="clear" w:pos="288"/>
          <w:tab w:val="left" w:pos="1080"/>
        </w:tabs>
        <w:spacing w:before="244" w:line="255" w:lineRule="exact"/>
        <w:ind w:left="72" w:right="504" w:firstLine="720"/>
        <w:textAlignment w:val="baseline"/>
        <w:rPr>
          <w:rFonts w:ascii="Arial" w:eastAsia="Arial" w:hAnsi="Arial"/>
          <w:color w:val="000000"/>
        </w:rPr>
      </w:pPr>
      <w:r>
        <w:rPr>
          <w:rFonts w:ascii="Arial" w:eastAsia="Arial" w:hAnsi="Arial"/>
          <w:color w:val="000000"/>
        </w:rPr>
        <w:t>"Dealer" means any person licensed to sell a motor vehicle, specialty vehicle, or recreational product subject to regulation by this Chapter.</w:t>
      </w:r>
    </w:p>
    <w:p w:rsidR="00E35E8A" w:rsidRDefault="00F70DBE">
      <w:pPr>
        <w:numPr>
          <w:ilvl w:val="0"/>
          <w:numId w:val="6"/>
        </w:numPr>
        <w:tabs>
          <w:tab w:val="clear" w:pos="432"/>
          <w:tab w:val="left" w:pos="1224"/>
        </w:tabs>
        <w:spacing w:before="260" w:line="249" w:lineRule="exact"/>
        <w:ind w:left="72" w:right="144" w:firstLine="720"/>
        <w:textAlignment w:val="baseline"/>
        <w:rPr>
          <w:rFonts w:ascii="Arial" w:eastAsia="Arial" w:hAnsi="Arial"/>
          <w:color w:val="000000"/>
        </w:rPr>
      </w:pPr>
      <w:r>
        <w:rPr>
          <w:rFonts w:ascii="Arial" w:eastAsia="Arial" w:hAnsi="Arial"/>
          <w:color w:val="000000"/>
        </w:rPr>
        <w:t>"Dealer-operator" shall mean the natural person designated in the franchise as the operator of a motor vehicle dea</w:t>
      </w:r>
      <w:r>
        <w:rPr>
          <w:rFonts w:ascii="Arial" w:eastAsia="Arial" w:hAnsi="Arial"/>
          <w:color w:val="000000"/>
        </w:rPr>
        <w:t>lership.</w:t>
      </w:r>
    </w:p>
    <w:p w:rsidR="00E35E8A" w:rsidRDefault="00E35E8A">
      <w:pPr>
        <w:sectPr w:rsidR="00E35E8A">
          <w:pgSz w:w="12240" w:h="15840"/>
          <w:pgMar w:top="1680" w:right="1461" w:bottom="1344" w:left="1419" w:header="720" w:footer="720" w:gutter="0"/>
          <w:cols w:space="720"/>
        </w:sectPr>
      </w:pPr>
    </w:p>
    <w:p w:rsidR="00E35E8A" w:rsidRDefault="00F70DBE">
      <w:pPr>
        <w:numPr>
          <w:ilvl w:val="0"/>
          <w:numId w:val="7"/>
        </w:numPr>
        <w:tabs>
          <w:tab w:val="clear" w:pos="432"/>
          <w:tab w:val="left" w:pos="1224"/>
        </w:tabs>
        <w:spacing w:before="12" w:line="252" w:lineRule="exact"/>
        <w:ind w:left="72" w:right="216" w:firstLine="720"/>
        <w:textAlignment w:val="baseline"/>
        <w:rPr>
          <w:rFonts w:ascii="Arial" w:eastAsia="Arial" w:hAnsi="Arial"/>
          <w:color w:val="000000"/>
          <w:spacing w:val="-1"/>
        </w:rPr>
      </w:pPr>
      <w:r>
        <w:rPr>
          <w:rFonts w:ascii="Arial" w:eastAsia="Arial" w:hAnsi="Arial"/>
          <w:color w:val="000000"/>
          <w:spacing w:val="-1"/>
        </w:rPr>
        <w:lastRenderedPageBreak/>
        <w:t>"Designated successor" means the spouse, child, grandchild, parent, brother, or sister, of a dealer who, in the case of a deceased dealer, is entitled to inherit the dealer's ownership interest in the dealership under the terms of the de</w:t>
      </w:r>
      <w:r>
        <w:rPr>
          <w:rFonts w:ascii="Arial" w:eastAsia="Arial" w:hAnsi="Arial"/>
          <w:color w:val="000000"/>
          <w:spacing w:val="-1"/>
        </w:rPr>
        <w:t>aler's will; the spouse, or other person who has otherwise been designated in writing by a deceased dealer to succeed him in the motor vehicle dealership, such designation having been furnished to the manufacturer; or the spouse, or other person who, under</w:t>
      </w:r>
      <w:r>
        <w:rPr>
          <w:rFonts w:ascii="Arial" w:eastAsia="Arial" w:hAnsi="Arial"/>
          <w:color w:val="000000"/>
          <w:spacing w:val="-1"/>
        </w:rPr>
        <w:t xml:space="preserve"> the laws of intestate succession of this state is entitled to inherit the interest; or who, in the case of an incapacitated dealer, has been appointed by a court in a proceeding interdicting the dealer as the legal representative of the dealer's property.</w:t>
      </w:r>
      <w:r>
        <w:rPr>
          <w:rFonts w:ascii="Arial" w:eastAsia="Arial" w:hAnsi="Arial"/>
          <w:color w:val="000000"/>
          <w:spacing w:val="-1"/>
        </w:rPr>
        <w:t xml:space="preserve"> The terms shall also include the appointed and qualified personal representative and testamentary trustee of a deceased dealer.</w:t>
      </w:r>
    </w:p>
    <w:p w:rsidR="00E35E8A" w:rsidRDefault="00F70DBE">
      <w:pPr>
        <w:numPr>
          <w:ilvl w:val="0"/>
          <w:numId w:val="7"/>
        </w:numPr>
        <w:tabs>
          <w:tab w:val="clear" w:pos="432"/>
          <w:tab w:val="left" w:pos="1224"/>
        </w:tabs>
        <w:spacing w:before="252" w:line="252" w:lineRule="exact"/>
        <w:ind w:left="72" w:right="360" w:firstLine="720"/>
        <w:textAlignment w:val="baseline"/>
        <w:rPr>
          <w:rFonts w:ascii="Arial" w:eastAsia="Arial" w:hAnsi="Arial"/>
          <w:color w:val="000000"/>
        </w:rPr>
      </w:pPr>
      <w:r>
        <w:rPr>
          <w:rFonts w:ascii="Arial" w:eastAsia="Arial" w:hAnsi="Arial"/>
          <w:color w:val="000000"/>
        </w:rPr>
        <w:t>"Distributor" or "wholesaler" means any person, resident or nonresident, who in whole or in part sells or distributes vehicles or new, remanufactured, reconditioned, or rebuilt motor vehicle motors to dealers, or who maintains distributor representatives.</w:t>
      </w:r>
    </w:p>
    <w:p w:rsidR="00E35E8A" w:rsidRDefault="00F70DBE">
      <w:pPr>
        <w:numPr>
          <w:ilvl w:val="0"/>
          <w:numId w:val="7"/>
        </w:numPr>
        <w:tabs>
          <w:tab w:val="clear" w:pos="432"/>
          <w:tab w:val="left" w:pos="1224"/>
        </w:tabs>
        <w:spacing w:before="255" w:line="253" w:lineRule="exact"/>
        <w:ind w:left="72" w:right="216" w:firstLine="720"/>
        <w:textAlignment w:val="baseline"/>
        <w:rPr>
          <w:rFonts w:ascii="Arial" w:eastAsia="Arial" w:hAnsi="Arial"/>
          <w:color w:val="000000"/>
        </w:rPr>
      </w:pPr>
      <w:r>
        <w:rPr>
          <w:rFonts w:ascii="Arial" w:eastAsia="Arial" w:hAnsi="Arial"/>
          <w:color w:val="000000"/>
        </w:rPr>
        <w:t>"Distributor branch" means a branch office maintained by a person, resident or nonresident, who in whole or in part sells or distributes motor vehicles or recreational products to motor vehicle or recreational products dealers, or for directing or supervis</w:t>
      </w:r>
      <w:r>
        <w:rPr>
          <w:rFonts w:ascii="Arial" w:eastAsia="Arial" w:hAnsi="Arial"/>
          <w:color w:val="000000"/>
        </w:rPr>
        <w:t>ing, in whole or in part, its representatives.</w:t>
      </w:r>
    </w:p>
    <w:p w:rsidR="00E35E8A" w:rsidRDefault="00F70DBE">
      <w:pPr>
        <w:numPr>
          <w:ilvl w:val="0"/>
          <w:numId w:val="7"/>
        </w:numPr>
        <w:tabs>
          <w:tab w:val="clear" w:pos="432"/>
          <w:tab w:val="left" w:pos="1224"/>
        </w:tabs>
        <w:spacing w:before="250" w:line="254" w:lineRule="exact"/>
        <w:ind w:left="72" w:right="216" w:firstLine="720"/>
        <w:textAlignment w:val="baseline"/>
        <w:rPr>
          <w:rFonts w:ascii="Arial" w:eastAsia="Arial" w:hAnsi="Arial"/>
          <w:color w:val="000000"/>
        </w:rPr>
      </w:pPr>
      <w:r>
        <w:rPr>
          <w:rFonts w:ascii="Arial" w:eastAsia="Arial" w:hAnsi="Arial"/>
          <w:color w:val="000000"/>
        </w:rPr>
        <w:t>"Distributor representative" means any officer, agent, or employee employed by a distributor, distributor branch, or wholesaler.</w:t>
      </w:r>
    </w:p>
    <w:p w:rsidR="00E35E8A" w:rsidRDefault="00F70DBE">
      <w:pPr>
        <w:numPr>
          <w:ilvl w:val="0"/>
          <w:numId w:val="7"/>
        </w:numPr>
        <w:tabs>
          <w:tab w:val="clear" w:pos="432"/>
          <w:tab w:val="left" w:pos="1224"/>
        </w:tabs>
        <w:spacing w:before="255" w:line="253" w:lineRule="exact"/>
        <w:ind w:left="72" w:right="216" w:firstLine="720"/>
        <w:textAlignment w:val="baseline"/>
        <w:rPr>
          <w:rFonts w:ascii="Arial" w:eastAsia="Arial" w:hAnsi="Arial"/>
          <w:color w:val="000000"/>
        </w:rPr>
      </w:pPr>
      <w:r>
        <w:rPr>
          <w:rFonts w:ascii="Arial" w:eastAsia="Arial" w:hAnsi="Arial"/>
          <w:color w:val="000000"/>
        </w:rPr>
        <w:t>"Established place or established place of business" shall mean a permanently en</w:t>
      </w:r>
      <w:r>
        <w:rPr>
          <w:rFonts w:ascii="Arial" w:eastAsia="Arial" w:hAnsi="Arial"/>
          <w:color w:val="000000"/>
        </w:rPr>
        <w:t>closed building or structure either owned, leased, or rented, which meets local zoning or municipal requirements, and regularly occupied by a person, easily accessible to the public at which the regular business of a licensee will be carried on in good fai</w:t>
      </w:r>
      <w:r>
        <w:rPr>
          <w:rFonts w:ascii="Arial" w:eastAsia="Arial" w:hAnsi="Arial"/>
          <w:color w:val="000000"/>
        </w:rPr>
        <w:t>th, and, at which place of business shall be kept and maintained the books, records, and files necessary to conduct the business; and shall not mean residences, tents, temporary stands, lots, or any temporary quarters.</w:t>
      </w:r>
    </w:p>
    <w:p w:rsidR="00E35E8A" w:rsidRDefault="00F70DBE">
      <w:pPr>
        <w:numPr>
          <w:ilvl w:val="0"/>
          <w:numId w:val="7"/>
        </w:numPr>
        <w:tabs>
          <w:tab w:val="clear" w:pos="432"/>
          <w:tab w:val="left" w:pos="1224"/>
        </w:tabs>
        <w:spacing w:before="252" w:line="253" w:lineRule="exact"/>
        <w:ind w:left="72" w:right="216" w:firstLine="720"/>
        <w:textAlignment w:val="baseline"/>
        <w:rPr>
          <w:rFonts w:ascii="Arial" w:eastAsia="Arial" w:hAnsi="Arial"/>
          <w:color w:val="000000"/>
        </w:rPr>
      </w:pPr>
      <w:r>
        <w:rPr>
          <w:rFonts w:ascii="Arial" w:eastAsia="Arial" w:hAnsi="Arial"/>
          <w:color w:val="000000"/>
        </w:rPr>
        <w:t xml:space="preserve">"Factory branch" means a branch office maintained by a person who fabricates, manufactures, or assembles motor vehicles or recreational products, for the sale of motor vehicles or recreational products to distributors, or for the sale of motor vehicles or </w:t>
      </w:r>
      <w:r>
        <w:rPr>
          <w:rFonts w:ascii="Arial" w:eastAsia="Arial" w:hAnsi="Arial"/>
          <w:color w:val="000000"/>
        </w:rPr>
        <w:t>recreational products to motor vehicle or recreational products dealers, or for directing or supervising, in whole or in part, its representatives.</w:t>
      </w:r>
    </w:p>
    <w:p w:rsidR="00E35E8A" w:rsidRDefault="00F70DBE">
      <w:pPr>
        <w:numPr>
          <w:ilvl w:val="0"/>
          <w:numId w:val="7"/>
        </w:numPr>
        <w:tabs>
          <w:tab w:val="clear" w:pos="432"/>
          <w:tab w:val="left" w:pos="1224"/>
        </w:tabs>
        <w:spacing w:before="251" w:line="253" w:lineRule="exact"/>
        <w:ind w:left="72" w:right="72" w:firstLine="720"/>
        <w:textAlignment w:val="baseline"/>
        <w:rPr>
          <w:rFonts w:ascii="Arial" w:eastAsia="Arial" w:hAnsi="Arial"/>
          <w:color w:val="000000"/>
        </w:rPr>
      </w:pPr>
      <w:r>
        <w:rPr>
          <w:rFonts w:ascii="Arial" w:eastAsia="Arial" w:hAnsi="Arial"/>
          <w:color w:val="000000"/>
        </w:rPr>
        <w:t>"Factory representative" means any officer, agent, or employee employed by a person who fabricates, manufact</w:t>
      </w:r>
      <w:r>
        <w:rPr>
          <w:rFonts w:ascii="Arial" w:eastAsia="Arial" w:hAnsi="Arial"/>
          <w:color w:val="000000"/>
        </w:rPr>
        <w:t>ures, or assembles motor vehicles or recreational products, or by a factory branch, for the purpose of making or promoting the sale of his, its, or their motor vehicles or recreational products, or for supervising or contacting his, its, or their dealers o</w:t>
      </w:r>
      <w:r>
        <w:rPr>
          <w:rFonts w:ascii="Arial" w:eastAsia="Arial" w:hAnsi="Arial"/>
          <w:color w:val="000000"/>
        </w:rPr>
        <w:t>r prospective dealers.</w:t>
      </w:r>
    </w:p>
    <w:p w:rsidR="00E35E8A" w:rsidRDefault="00F70DBE">
      <w:pPr>
        <w:numPr>
          <w:ilvl w:val="0"/>
          <w:numId w:val="7"/>
        </w:numPr>
        <w:tabs>
          <w:tab w:val="clear" w:pos="432"/>
          <w:tab w:val="left" w:pos="1224"/>
        </w:tabs>
        <w:spacing w:before="261" w:line="249" w:lineRule="exact"/>
        <w:ind w:left="72" w:firstLine="720"/>
        <w:textAlignment w:val="baseline"/>
        <w:rPr>
          <w:rFonts w:ascii="Arial" w:eastAsia="Arial" w:hAnsi="Arial"/>
          <w:color w:val="000000"/>
        </w:rPr>
      </w:pPr>
      <w:r>
        <w:rPr>
          <w:rFonts w:ascii="Arial" w:eastAsia="Arial" w:hAnsi="Arial"/>
          <w:color w:val="000000"/>
        </w:rPr>
        <w:t>"Financial institution" means any person organized to engage in the business of banking pursuant to the laws of the United States or Title 6 of the Louisiana Revised Statutes of 1950.</w:t>
      </w:r>
    </w:p>
    <w:p w:rsidR="00E35E8A" w:rsidRDefault="00F70DBE">
      <w:pPr>
        <w:numPr>
          <w:ilvl w:val="0"/>
          <w:numId w:val="7"/>
        </w:numPr>
        <w:tabs>
          <w:tab w:val="clear" w:pos="432"/>
          <w:tab w:val="left" w:pos="1224"/>
        </w:tabs>
        <w:spacing w:before="262" w:line="247" w:lineRule="exact"/>
        <w:ind w:left="72" w:firstLine="720"/>
        <w:textAlignment w:val="baseline"/>
        <w:rPr>
          <w:rFonts w:ascii="Arial" w:eastAsia="Arial" w:hAnsi="Arial"/>
          <w:color w:val="000000"/>
        </w:rPr>
      </w:pPr>
      <w:r>
        <w:rPr>
          <w:rFonts w:ascii="Arial" w:eastAsia="Arial" w:hAnsi="Arial"/>
          <w:color w:val="000000"/>
        </w:rPr>
        <w:t>"Fire truck" means any one of the following:</w:t>
      </w:r>
    </w:p>
    <w:p w:rsidR="00E35E8A" w:rsidRDefault="00F70DBE">
      <w:pPr>
        <w:spacing w:before="249" w:line="255" w:lineRule="exact"/>
        <w:ind w:left="72" w:right="216" w:firstLine="648"/>
        <w:textAlignment w:val="baseline"/>
        <w:rPr>
          <w:rFonts w:ascii="Arial" w:eastAsia="Arial" w:hAnsi="Arial"/>
          <w:color w:val="000000"/>
        </w:rPr>
      </w:pPr>
      <w:r>
        <w:rPr>
          <w:rFonts w:ascii="Arial" w:eastAsia="Arial" w:hAnsi="Arial"/>
          <w:color w:val="000000"/>
        </w:rPr>
        <w:t xml:space="preserve">(a) </w:t>
      </w:r>
      <w:r>
        <w:rPr>
          <w:rFonts w:ascii="Arial" w:eastAsia="Arial" w:hAnsi="Arial"/>
          <w:color w:val="000000"/>
        </w:rPr>
        <w:t>A pumper fire apparatus, which is a vehicle equipped with a permanently mounted fire pump of 750 gpm (2850 L/min) rated capacity or greater, a water tank of at least 500 gal</w:t>
      </w:r>
    </w:p>
    <w:p w:rsidR="00E35E8A" w:rsidRDefault="00E35E8A">
      <w:pPr>
        <w:sectPr w:rsidR="00E35E8A">
          <w:pgSz w:w="12240" w:h="15840"/>
          <w:pgMar w:top="1440" w:right="1466" w:bottom="1084" w:left="1414" w:header="720" w:footer="720" w:gutter="0"/>
          <w:cols w:space="720"/>
        </w:sectPr>
      </w:pPr>
    </w:p>
    <w:p w:rsidR="00E35E8A" w:rsidRDefault="00F70DBE">
      <w:pPr>
        <w:spacing w:before="2" w:line="253" w:lineRule="exact"/>
        <w:ind w:right="216"/>
        <w:textAlignment w:val="baseline"/>
        <w:rPr>
          <w:rFonts w:ascii="Arial" w:eastAsia="Arial" w:hAnsi="Arial"/>
          <w:color w:val="000000"/>
        </w:rPr>
      </w:pPr>
      <w:r>
        <w:rPr>
          <w:rFonts w:ascii="Arial" w:eastAsia="Arial" w:hAnsi="Arial"/>
          <w:color w:val="000000"/>
        </w:rPr>
        <w:lastRenderedPageBreak/>
        <w:t xml:space="preserve">(1900 L), and hose body. The primary purpose of this type of apparatus is </w:t>
      </w:r>
      <w:r>
        <w:rPr>
          <w:rFonts w:ascii="Arial" w:eastAsia="Arial" w:hAnsi="Arial"/>
          <w:color w:val="000000"/>
        </w:rPr>
        <w:t>to combat structural and associated fires.</w:t>
      </w:r>
    </w:p>
    <w:p w:rsidR="00E35E8A" w:rsidRDefault="00F70DBE">
      <w:pPr>
        <w:numPr>
          <w:ilvl w:val="0"/>
          <w:numId w:val="8"/>
        </w:numPr>
        <w:tabs>
          <w:tab w:val="clear" w:pos="360"/>
          <w:tab w:val="left" w:pos="1080"/>
        </w:tabs>
        <w:spacing w:before="250" w:line="253" w:lineRule="exact"/>
        <w:ind w:right="144" w:firstLine="720"/>
        <w:textAlignment w:val="baseline"/>
        <w:rPr>
          <w:rFonts w:ascii="Arial" w:eastAsia="Arial" w:hAnsi="Arial"/>
          <w:color w:val="000000"/>
        </w:rPr>
      </w:pPr>
      <w:r>
        <w:rPr>
          <w:rFonts w:ascii="Arial" w:eastAsia="Arial" w:hAnsi="Arial"/>
          <w:color w:val="000000"/>
        </w:rPr>
        <w:t>An initial attack fire apparatus, which is a vehicle equipped with an attack pump of 250 through 700 gpm (950 through 2650 L/min), a water tank, and minimum hose and equipment, that is designed primarily for rapid</w:t>
      </w:r>
      <w:r>
        <w:rPr>
          <w:rFonts w:ascii="Arial" w:eastAsia="Arial" w:hAnsi="Arial"/>
          <w:color w:val="000000"/>
        </w:rPr>
        <w:t xml:space="preserve"> response and initiating a fire attack on structural, vehicular, or vegetation fires and supporting associated fire department operations.</w:t>
      </w:r>
    </w:p>
    <w:p w:rsidR="00E35E8A" w:rsidRDefault="00F70DBE">
      <w:pPr>
        <w:numPr>
          <w:ilvl w:val="0"/>
          <w:numId w:val="8"/>
        </w:numPr>
        <w:tabs>
          <w:tab w:val="clear" w:pos="360"/>
          <w:tab w:val="left" w:pos="1080"/>
        </w:tabs>
        <w:spacing w:before="254" w:line="253" w:lineRule="exact"/>
        <w:ind w:right="216" w:firstLine="720"/>
        <w:textAlignment w:val="baseline"/>
        <w:rPr>
          <w:rFonts w:ascii="Arial" w:eastAsia="Arial" w:hAnsi="Arial"/>
          <w:color w:val="000000"/>
        </w:rPr>
      </w:pPr>
      <w:r>
        <w:rPr>
          <w:rFonts w:ascii="Arial" w:eastAsia="Arial" w:hAnsi="Arial"/>
          <w:color w:val="000000"/>
        </w:rPr>
        <w:t>A mobile water supply fire apparatus, which is a vehicle equipped with a water tank of at least 1000 gal (3800 L) and designed primarily for transporting water to fire emergency scenes to be applied by other vehicles or pumping equipment.</w:t>
      </w:r>
    </w:p>
    <w:p w:rsidR="00E35E8A" w:rsidRDefault="00F70DBE">
      <w:pPr>
        <w:numPr>
          <w:ilvl w:val="0"/>
          <w:numId w:val="8"/>
        </w:numPr>
        <w:tabs>
          <w:tab w:val="clear" w:pos="360"/>
          <w:tab w:val="left" w:pos="1080"/>
        </w:tabs>
        <w:spacing w:before="257" w:line="253" w:lineRule="exact"/>
        <w:ind w:right="144" w:firstLine="720"/>
        <w:textAlignment w:val="baseline"/>
        <w:rPr>
          <w:rFonts w:ascii="Arial" w:eastAsia="Arial" w:hAnsi="Arial"/>
          <w:color w:val="000000"/>
          <w:spacing w:val="-1"/>
        </w:rPr>
      </w:pPr>
      <w:r>
        <w:rPr>
          <w:rFonts w:ascii="Arial" w:eastAsia="Arial" w:hAnsi="Arial"/>
          <w:color w:val="000000"/>
          <w:spacing w:val="-1"/>
        </w:rPr>
        <w:t xml:space="preserve">An aerial ladder </w:t>
      </w:r>
      <w:r>
        <w:rPr>
          <w:rFonts w:ascii="Arial" w:eastAsia="Arial" w:hAnsi="Arial"/>
          <w:color w:val="000000"/>
          <w:spacing w:val="-1"/>
        </w:rPr>
        <w:t>and elevating platform fire apparatus, which is a vehicle equipped with a permanently mounted, power-operated aerial ladder or with a passenger carrying platform attached to the uppermost boom of a series of telescoping, articulating, or telescoping and ar</w:t>
      </w:r>
      <w:r>
        <w:rPr>
          <w:rFonts w:ascii="Arial" w:eastAsia="Arial" w:hAnsi="Arial"/>
          <w:color w:val="000000"/>
          <w:spacing w:val="-1"/>
        </w:rPr>
        <w:t>ticulating booms and designed to provide rescue capability from elevated positions and the positioning of firefighters and elevated master streams for fire suppression tasks.</w:t>
      </w:r>
    </w:p>
    <w:p w:rsidR="00E35E8A" w:rsidRDefault="00F70DBE">
      <w:pPr>
        <w:spacing w:before="252" w:line="253" w:lineRule="exact"/>
        <w:ind w:firstLine="720"/>
        <w:textAlignment w:val="baseline"/>
        <w:rPr>
          <w:rFonts w:ascii="Arial" w:eastAsia="Arial" w:hAnsi="Arial"/>
          <w:color w:val="000000"/>
        </w:rPr>
      </w:pPr>
      <w:r>
        <w:rPr>
          <w:rFonts w:ascii="Arial" w:eastAsia="Arial" w:hAnsi="Arial"/>
          <w:color w:val="000000"/>
        </w:rPr>
        <w:t xml:space="preserve">(20) "Franchise" means any written contract or selling agreement between a motor </w:t>
      </w:r>
      <w:r>
        <w:rPr>
          <w:rFonts w:ascii="Arial" w:eastAsia="Arial" w:hAnsi="Arial"/>
          <w:color w:val="000000"/>
        </w:rPr>
        <w:t>vehicle or recreational products dealer, a motor vehicle lessor, or a specialty vehicle dealer and a manufacturer, motor vehicle lessor franchisor, or converter of a new motor vehicle or specialty vehicle or its distributor or factory branch by which the m</w:t>
      </w:r>
      <w:r>
        <w:rPr>
          <w:rFonts w:ascii="Arial" w:eastAsia="Arial" w:hAnsi="Arial"/>
          <w:color w:val="000000"/>
        </w:rPr>
        <w:t>otor vehicle or recreational products dealer, motor vehicle lessor, or specialty vehicle dealer is authorized to engage in the business of selling or leasing the specific makes, models, or classifications of new motor vehicles, recreational products, or sp</w:t>
      </w:r>
      <w:r>
        <w:rPr>
          <w:rFonts w:ascii="Arial" w:eastAsia="Arial" w:hAnsi="Arial"/>
          <w:color w:val="000000"/>
        </w:rPr>
        <w:t xml:space="preserve">ecialty vehicles marketed or leased by the manufacturer, motor vehicle lessor franchisor, or converter and designated in the franchise agreement or any addendum thereto. For purposes of this Chapter, any written modification, amendment, or addendum to the </w:t>
      </w:r>
      <w:r>
        <w:rPr>
          <w:rFonts w:ascii="Arial" w:eastAsia="Arial" w:hAnsi="Arial"/>
          <w:color w:val="000000"/>
        </w:rPr>
        <w:t>original franchise agreement, which changes the rights and obligations of the parties to the original franchise agreement, shall constitute a new franchise agreement, effective as of the date of the modification, amendment, or addendum.</w:t>
      </w:r>
    </w:p>
    <w:p w:rsidR="00E35E8A" w:rsidRDefault="00F70DBE">
      <w:pPr>
        <w:spacing w:before="250" w:line="253" w:lineRule="exact"/>
        <w:ind w:right="72" w:firstLine="720"/>
        <w:textAlignment w:val="baseline"/>
        <w:rPr>
          <w:rFonts w:ascii="Arial" w:eastAsia="Arial" w:hAnsi="Arial"/>
          <w:color w:val="000000"/>
        </w:rPr>
      </w:pPr>
      <w:r>
        <w:rPr>
          <w:rFonts w:ascii="Arial" w:eastAsia="Arial" w:hAnsi="Arial"/>
          <w:color w:val="000000"/>
        </w:rPr>
        <w:t>(21) "Lease facilit</w:t>
      </w:r>
      <w:r>
        <w:rPr>
          <w:rFonts w:ascii="Arial" w:eastAsia="Arial" w:hAnsi="Arial"/>
          <w:color w:val="000000"/>
        </w:rPr>
        <w:t xml:space="preserve">ator" means a person, other than a motor vehicle or recreational products dealer or a bona fide employee of a motor vehicle or recreational products dealer, or a motor vehicle lessor or a bona fide employee of a motor vehicle lessor, who engages in one or </w:t>
      </w:r>
      <w:r>
        <w:rPr>
          <w:rFonts w:ascii="Arial" w:eastAsia="Arial" w:hAnsi="Arial"/>
          <w:color w:val="000000"/>
        </w:rPr>
        <w:t>both of the following activities:</w:t>
      </w:r>
    </w:p>
    <w:p w:rsidR="00E35E8A" w:rsidRDefault="00F70DBE">
      <w:pPr>
        <w:numPr>
          <w:ilvl w:val="0"/>
          <w:numId w:val="9"/>
        </w:numPr>
        <w:tabs>
          <w:tab w:val="clear" w:pos="360"/>
          <w:tab w:val="left" w:pos="1080"/>
        </w:tabs>
        <w:spacing w:before="255" w:line="253" w:lineRule="exact"/>
        <w:ind w:firstLine="720"/>
        <w:textAlignment w:val="baseline"/>
        <w:rPr>
          <w:rFonts w:ascii="Arial" w:eastAsia="Arial" w:hAnsi="Arial"/>
          <w:color w:val="000000"/>
        </w:rPr>
      </w:pPr>
      <w:r>
        <w:rPr>
          <w:rFonts w:ascii="Arial" w:eastAsia="Arial" w:hAnsi="Arial"/>
          <w:color w:val="000000"/>
        </w:rPr>
        <w:t>Holds himself out to any person as a "motor vehicle leasing company" or "motor vehicle leasing agent" or uses a similar title, for the purpose of soliciting or procuring a person to enter into a contract or agreement to be</w:t>
      </w:r>
      <w:r>
        <w:rPr>
          <w:rFonts w:ascii="Arial" w:eastAsia="Arial" w:hAnsi="Arial"/>
          <w:color w:val="000000"/>
        </w:rPr>
        <w:t>come the lessee of a motor vehicle or recreational product that is not, and will not be, titled in the name of and registered to the lease facilitator.</w:t>
      </w:r>
    </w:p>
    <w:p w:rsidR="00E35E8A" w:rsidRDefault="00F70DBE">
      <w:pPr>
        <w:numPr>
          <w:ilvl w:val="0"/>
          <w:numId w:val="9"/>
        </w:numPr>
        <w:tabs>
          <w:tab w:val="clear" w:pos="360"/>
          <w:tab w:val="left" w:pos="1080"/>
        </w:tabs>
        <w:spacing w:before="247" w:line="253" w:lineRule="exact"/>
        <w:ind w:firstLine="720"/>
        <w:textAlignment w:val="baseline"/>
        <w:rPr>
          <w:rFonts w:ascii="Arial" w:eastAsia="Arial" w:hAnsi="Arial"/>
          <w:color w:val="000000"/>
        </w:rPr>
      </w:pPr>
      <w:r>
        <w:rPr>
          <w:rFonts w:ascii="Arial" w:eastAsia="Arial" w:hAnsi="Arial"/>
          <w:color w:val="000000"/>
        </w:rPr>
        <w:t>Otherwise solicits a person to enter into a contract or agreement to become a lessee of a vehicle that i</w:t>
      </w:r>
      <w:r>
        <w:rPr>
          <w:rFonts w:ascii="Arial" w:eastAsia="Arial" w:hAnsi="Arial"/>
          <w:color w:val="000000"/>
        </w:rPr>
        <w:t>s not, and will not be, titled in the name of and registered to the lease facilitator, or who is otherwise engaged in the business of securing lessees or prospective lessees of motor vehicles or recreational products that are not, and will not be, titled i</w:t>
      </w:r>
      <w:r>
        <w:rPr>
          <w:rFonts w:ascii="Arial" w:eastAsia="Arial" w:hAnsi="Arial"/>
          <w:color w:val="000000"/>
        </w:rPr>
        <w:t>n the name of and registered to the facilitator.</w:t>
      </w:r>
    </w:p>
    <w:p w:rsidR="00E35E8A" w:rsidRDefault="00F70DBE">
      <w:pPr>
        <w:spacing w:before="258" w:line="253" w:lineRule="exact"/>
        <w:ind w:right="432" w:firstLine="720"/>
        <w:textAlignment w:val="baseline"/>
        <w:rPr>
          <w:rFonts w:ascii="Arial" w:eastAsia="Arial" w:hAnsi="Arial"/>
          <w:color w:val="000000"/>
        </w:rPr>
      </w:pPr>
      <w:r>
        <w:rPr>
          <w:rFonts w:ascii="Arial" w:eastAsia="Arial" w:hAnsi="Arial"/>
          <w:color w:val="000000"/>
        </w:rPr>
        <w:t>(22) "Licensee" means any person who is required to be licensed by the commission pursuant to the provisions of this Chapter.</w:t>
      </w:r>
    </w:p>
    <w:p w:rsidR="00E35E8A" w:rsidRDefault="00E35E8A">
      <w:pPr>
        <w:sectPr w:rsidR="00E35E8A">
          <w:pgSz w:w="12240" w:h="15840"/>
          <w:pgMar w:top="1440" w:right="1447" w:bottom="1584" w:left="1433" w:header="720" w:footer="720" w:gutter="0"/>
          <w:cols w:space="720"/>
        </w:sectPr>
      </w:pPr>
    </w:p>
    <w:p w:rsidR="00E35E8A" w:rsidRDefault="00F70DBE">
      <w:pPr>
        <w:numPr>
          <w:ilvl w:val="0"/>
          <w:numId w:val="10"/>
        </w:numPr>
        <w:tabs>
          <w:tab w:val="clear" w:pos="504"/>
          <w:tab w:val="left" w:pos="1224"/>
        </w:tabs>
        <w:spacing w:before="10" w:line="251" w:lineRule="exact"/>
        <w:ind w:right="72" w:firstLine="720"/>
        <w:textAlignment w:val="baseline"/>
        <w:rPr>
          <w:rFonts w:ascii="Arial" w:eastAsia="Arial" w:hAnsi="Arial"/>
          <w:color w:val="000000"/>
        </w:rPr>
      </w:pPr>
      <w:r>
        <w:rPr>
          <w:rFonts w:ascii="Arial" w:eastAsia="Arial" w:hAnsi="Arial"/>
          <w:color w:val="000000"/>
        </w:rPr>
        <w:lastRenderedPageBreak/>
        <w:t xml:space="preserve">"Low-speed vehicle" means a four-wheeled vehicle with a maximum speed of </w:t>
      </w:r>
      <w:r>
        <w:rPr>
          <w:rFonts w:ascii="Arial" w:eastAsia="Arial" w:hAnsi="Arial"/>
          <w:color w:val="000000"/>
        </w:rPr>
        <w:t>not less than twenty miles per hour but not more than twenty-five miles per hour that possesses the minimum motor vehicle equipment appropriate for vehicle safety as required by 49 CFR 571.500.</w:t>
      </w:r>
    </w:p>
    <w:p w:rsidR="00E35E8A" w:rsidRDefault="00F70DBE">
      <w:pPr>
        <w:numPr>
          <w:ilvl w:val="0"/>
          <w:numId w:val="10"/>
        </w:numPr>
        <w:tabs>
          <w:tab w:val="clear" w:pos="504"/>
          <w:tab w:val="left" w:pos="1224"/>
        </w:tabs>
        <w:spacing w:before="257" w:line="252" w:lineRule="exact"/>
        <w:ind w:right="432" w:firstLine="720"/>
        <w:textAlignment w:val="baseline"/>
        <w:rPr>
          <w:rFonts w:ascii="Arial" w:eastAsia="Arial" w:hAnsi="Arial"/>
          <w:color w:val="000000"/>
        </w:rPr>
      </w:pPr>
      <w:r>
        <w:rPr>
          <w:rFonts w:ascii="Arial" w:eastAsia="Arial" w:hAnsi="Arial"/>
          <w:color w:val="000000"/>
        </w:rPr>
        <w:t>"Manufacturer" means any person, resident or nonresident, who fabricates, manufactures, or assembles motor vehicles, recreational products, or new, remanufactured, reconditioned, or rebuilt motor vehicle or marine motors.</w:t>
      </w:r>
    </w:p>
    <w:p w:rsidR="00E35E8A" w:rsidRDefault="00F70DBE">
      <w:pPr>
        <w:numPr>
          <w:ilvl w:val="0"/>
          <w:numId w:val="10"/>
        </w:numPr>
        <w:tabs>
          <w:tab w:val="clear" w:pos="504"/>
          <w:tab w:val="left" w:pos="1224"/>
        </w:tabs>
        <w:spacing w:before="257" w:line="252" w:lineRule="exact"/>
        <w:ind w:firstLine="720"/>
        <w:textAlignment w:val="baseline"/>
        <w:rPr>
          <w:rFonts w:ascii="Arial" w:eastAsia="Arial" w:hAnsi="Arial"/>
          <w:color w:val="000000"/>
        </w:rPr>
      </w:pPr>
      <w:r>
        <w:rPr>
          <w:rFonts w:ascii="Arial" w:eastAsia="Arial" w:hAnsi="Arial"/>
          <w:color w:val="000000"/>
        </w:rPr>
        <w:t>"Marine dealer" means any person w</w:t>
      </w:r>
      <w:r>
        <w:rPr>
          <w:rFonts w:ascii="Arial" w:eastAsia="Arial" w:hAnsi="Arial"/>
          <w:color w:val="000000"/>
        </w:rPr>
        <w:t xml:space="preserve">ho holds a bona fide contract or franchise with a manufacturer or distributor of marine products, except for a person engaged in the business of renting or selling new or used watercraft or boats adapted to be powered only by an occupant's energy, and who </w:t>
      </w:r>
      <w:r>
        <w:rPr>
          <w:rFonts w:ascii="Arial" w:eastAsia="Arial" w:hAnsi="Arial"/>
          <w:color w:val="000000"/>
        </w:rPr>
        <w:t>holds a license as a recreational products dealer pursuant to the provisions of this Chapter.</w:t>
      </w:r>
    </w:p>
    <w:p w:rsidR="00E35E8A" w:rsidRDefault="00F70DBE">
      <w:pPr>
        <w:numPr>
          <w:ilvl w:val="0"/>
          <w:numId w:val="10"/>
        </w:numPr>
        <w:tabs>
          <w:tab w:val="clear" w:pos="504"/>
          <w:tab w:val="left" w:pos="1224"/>
        </w:tabs>
        <w:spacing w:before="256" w:line="252" w:lineRule="exact"/>
        <w:ind w:firstLine="720"/>
        <w:textAlignment w:val="baseline"/>
        <w:rPr>
          <w:rFonts w:ascii="Arial" w:eastAsia="Arial" w:hAnsi="Arial"/>
          <w:color w:val="000000"/>
        </w:rPr>
      </w:pPr>
      <w:r>
        <w:rPr>
          <w:rFonts w:ascii="Arial" w:eastAsia="Arial" w:hAnsi="Arial"/>
          <w:color w:val="000000"/>
        </w:rPr>
        <w:t>"Marine motor" or "marine engine" means a motor that is a component of a marine product that is sold separately from a boat when delivered to the marine dealer by</w:t>
      </w:r>
      <w:r>
        <w:rPr>
          <w:rFonts w:ascii="Arial" w:eastAsia="Arial" w:hAnsi="Arial"/>
          <w:color w:val="000000"/>
        </w:rPr>
        <w:t xml:space="preserve"> the distributor or manufacturer.</w:t>
      </w:r>
    </w:p>
    <w:p w:rsidR="00E35E8A" w:rsidRDefault="00F70DBE">
      <w:pPr>
        <w:numPr>
          <w:ilvl w:val="0"/>
          <w:numId w:val="10"/>
        </w:numPr>
        <w:tabs>
          <w:tab w:val="clear" w:pos="504"/>
          <w:tab w:val="left" w:pos="1224"/>
        </w:tabs>
        <w:spacing w:before="256" w:line="253" w:lineRule="exact"/>
        <w:ind w:firstLine="720"/>
        <w:textAlignment w:val="baseline"/>
        <w:rPr>
          <w:rFonts w:ascii="Arial" w:eastAsia="Arial" w:hAnsi="Arial"/>
          <w:color w:val="000000"/>
        </w:rPr>
      </w:pPr>
      <w:r>
        <w:rPr>
          <w:rFonts w:ascii="Arial" w:eastAsia="Arial" w:hAnsi="Arial"/>
          <w:color w:val="000000"/>
        </w:rPr>
        <w:t>"Marine product" means a new or used watercraft, boat, marine motor, and a boat or watercraft trailer. The term also includes an outboard motor or a boat with an inboard/outboard motor attached to it. The term shall not me</w:t>
      </w:r>
      <w:r>
        <w:rPr>
          <w:rFonts w:ascii="Arial" w:eastAsia="Arial" w:hAnsi="Arial"/>
          <w:color w:val="000000"/>
        </w:rPr>
        <w:t>an a new or used watercraft or boat adapted to be powered only by the occupant's energy.</w:t>
      </w:r>
    </w:p>
    <w:p w:rsidR="00E35E8A" w:rsidRDefault="00F70DBE">
      <w:pPr>
        <w:numPr>
          <w:ilvl w:val="0"/>
          <w:numId w:val="10"/>
        </w:numPr>
        <w:tabs>
          <w:tab w:val="clear" w:pos="504"/>
          <w:tab w:val="left" w:pos="1224"/>
        </w:tabs>
        <w:spacing w:before="250" w:line="254" w:lineRule="exact"/>
        <w:ind w:right="360" w:firstLine="720"/>
        <w:textAlignment w:val="baseline"/>
        <w:rPr>
          <w:rFonts w:ascii="Arial" w:eastAsia="Arial" w:hAnsi="Arial"/>
          <w:color w:val="000000"/>
        </w:rPr>
      </w:pPr>
      <w:r>
        <w:rPr>
          <w:rFonts w:ascii="Arial" w:eastAsia="Arial" w:hAnsi="Arial"/>
          <w:color w:val="000000"/>
        </w:rPr>
        <w:t>"Marine product line" means a particular model of a marine product designed for recreational or commercial use on water.</w:t>
      </w:r>
    </w:p>
    <w:p w:rsidR="00E35E8A" w:rsidRDefault="00F70DBE">
      <w:pPr>
        <w:numPr>
          <w:ilvl w:val="0"/>
          <w:numId w:val="10"/>
        </w:numPr>
        <w:tabs>
          <w:tab w:val="clear" w:pos="504"/>
          <w:tab w:val="left" w:pos="1224"/>
        </w:tabs>
        <w:spacing w:before="254" w:line="252" w:lineRule="exact"/>
        <w:ind w:right="72" w:firstLine="720"/>
        <w:textAlignment w:val="baseline"/>
        <w:rPr>
          <w:rFonts w:ascii="Arial" w:eastAsia="Arial" w:hAnsi="Arial"/>
          <w:color w:val="000000"/>
        </w:rPr>
      </w:pPr>
      <w:r>
        <w:rPr>
          <w:rFonts w:ascii="Arial" w:eastAsia="Arial" w:hAnsi="Arial"/>
          <w:color w:val="000000"/>
        </w:rPr>
        <w:t>"Marine product salesman" means any natural pe</w:t>
      </w:r>
      <w:r>
        <w:rPr>
          <w:rFonts w:ascii="Arial" w:eastAsia="Arial" w:hAnsi="Arial"/>
          <w:color w:val="000000"/>
        </w:rPr>
        <w:t>rson employed by a licensee of the commission whose duties include the selling, leasing, or offering for sale or lease, financing or insuring marine products on behalf of the licensee and who holds a motor vehicle salesman license under the provisions of t</w:t>
      </w:r>
      <w:r>
        <w:rPr>
          <w:rFonts w:ascii="Arial" w:eastAsia="Arial" w:hAnsi="Arial"/>
          <w:color w:val="000000"/>
        </w:rPr>
        <w:t>his Chapter.</w:t>
      </w:r>
    </w:p>
    <w:p w:rsidR="00E35E8A" w:rsidRDefault="00F70DBE">
      <w:pPr>
        <w:numPr>
          <w:ilvl w:val="0"/>
          <w:numId w:val="10"/>
        </w:numPr>
        <w:tabs>
          <w:tab w:val="clear" w:pos="504"/>
          <w:tab w:val="left" w:pos="1224"/>
        </w:tabs>
        <w:spacing w:before="257" w:line="252" w:lineRule="exact"/>
        <w:ind w:firstLine="720"/>
        <w:textAlignment w:val="baseline"/>
        <w:rPr>
          <w:rFonts w:ascii="Arial" w:eastAsia="Arial" w:hAnsi="Arial"/>
          <w:color w:val="000000"/>
        </w:rPr>
      </w:pPr>
      <w:r>
        <w:rPr>
          <w:rFonts w:ascii="Arial" w:eastAsia="Arial" w:hAnsi="Arial"/>
          <w:color w:val="000000"/>
        </w:rPr>
        <w:t>"Motorcycle" means a motor vehicle having a seat or saddle for the use of the rider and designed to travel on not more than three wheels in contact with the ground but excluding a tractor and electric-powered scooters not required to be regist</w:t>
      </w:r>
      <w:r>
        <w:rPr>
          <w:rFonts w:ascii="Arial" w:eastAsia="Arial" w:hAnsi="Arial"/>
          <w:color w:val="000000"/>
        </w:rPr>
        <w:t>ered.</w:t>
      </w:r>
    </w:p>
    <w:p w:rsidR="00E35E8A" w:rsidRDefault="00F70DBE">
      <w:pPr>
        <w:spacing w:before="259" w:line="252" w:lineRule="exact"/>
        <w:ind w:right="72" w:firstLine="720"/>
        <w:textAlignment w:val="baseline"/>
        <w:rPr>
          <w:rFonts w:ascii="Arial" w:eastAsia="Arial" w:hAnsi="Arial"/>
          <w:color w:val="000000"/>
        </w:rPr>
      </w:pPr>
      <w:r>
        <w:rPr>
          <w:rFonts w:ascii="Arial" w:eastAsia="Arial" w:hAnsi="Arial"/>
          <w:color w:val="000000"/>
        </w:rPr>
        <w:t xml:space="preserve">(31)(a) "Motorcycle or all-terrain vehicle dealer" means any person who, for a commission or with intent to make a profit or gain of money or other thing of value, buys, sells, brokers, exchanges, auctions, offers, or attempts to negotiate a sale or </w:t>
      </w:r>
      <w:r>
        <w:rPr>
          <w:rFonts w:ascii="Arial" w:eastAsia="Arial" w:hAnsi="Arial"/>
          <w:color w:val="000000"/>
        </w:rPr>
        <w:t>exchange of an interest in motorcycles or all-terrain vehicles and who is engaged wholly or in part in the business of buying and selling motorcycles or all-terrain vehicles in the state of Louisiana and who holds a license as a recreational products deale</w:t>
      </w:r>
      <w:r>
        <w:rPr>
          <w:rFonts w:ascii="Arial" w:eastAsia="Arial" w:hAnsi="Arial"/>
          <w:color w:val="000000"/>
        </w:rPr>
        <w:t>r under the provisions of this Chapter.</w:t>
      </w:r>
    </w:p>
    <w:p w:rsidR="00E35E8A" w:rsidRDefault="00F70DBE">
      <w:pPr>
        <w:numPr>
          <w:ilvl w:val="0"/>
          <w:numId w:val="11"/>
        </w:numPr>
        <w:tabs>
          <w:tab w:val="clear" w:pos="360"/>
          <w:tab w:val="left" w:pos="1080"/>
        </w:tabs>
        <w:spacing w:before="259" w:line="251" w:lineRule="exact"/>
        <w:ind w:firstLine="720"/>
        <w:textAlignment w:val="baseline"/>
        <w:rPr>
          <w:rFonts w:ascii="Arial" w:eastAsia="Arial" w:hAnsi="Arial"/>
          <w:color w:val="000000"/>
        </w:rPr>
      </w:pPr>
      <w:r>
        <w:rPr>
          <w:rFonts w:ascii="Arial" w:eastAsia="Arial" w:hAnsi="Arial"/>
          <w:color w:val="000000"/>
        </w:rPr>
        <w:t>The term shall also include anyone not licensed under this Chapter, who sells motorcycles or all-terrain vehicles and who rents on a daily basis motorcycles or all-terrain vehicles, not of the current year or immedia</w:t>
      </w:r>
      <w:r>
        <w:rPr>
          <w:rFonts w:ascii="Arial" w:eastAsia="Arial" w:hAnsi="Arial"/>
          <w:color w:val="000000"/>
        </w:rPr>
        <w:t>te prior year models, that have been titled previously to an ultimate purchaser.</w:t>
      </w:r>
    </w:p>
    <w:p w:rsidR="00E35E8A" w:rsidRDefault="00F70DBE">
      <w:pPr>
        <w:numPr>
          <w:ilvl w:val="0"/>
          <w:numId w:val="11"/>
        </w:numPr>
        <w:tabs>
          <w:tab w:val="clear" w:pos="360"/>
          <w:tab w:val="left" w:pos="1080"/>
        </w:tabs>
        <w:spacing w:before="258" w:line="251" w:lineRule="exact"/>
        <w:ind w:firstLine="720"/>
        <w:textAlignment w:val="baseline"/>
        <w:rPr>
          <w:rFonts w:ascii="Arial" w:eastAsia="Arial" w:hAnsi="Arial"/>
          <w:color w:val="000000"/>
        </w:rPr>
      </w:pPr>
      <w:r>
        <w:rPr>
          <w:rFonts w:ascii="Arial" w:eastAsia="Arial" w:hAnsi="Arial"/>
          <w:color w:val="000000"/>
        </w:rPr>
        <w:t>"Motorcycle or all-terrain vehicle dealer" shall not include any of the following:</w:t>
      </w:r>
    </w:p>
    <w:p w:rsidR="00E35E8A" w:rsidRDefault="00E35E8A">
      <w:pPr>
        <w:sectPr w:rsidR="00E35E8A">
          <w:pgSz w:w="12240" w:h="15840"/>
          <w:pgMar w:top="1440" w:right="1440" w:bottom="1584" w:left="1440" w:header="720" w:footer="720" w:gutter="0"/>
          <w:cols w:space="720"/>
        </w:sectPr>
      </w:pPr>
    </w:p>
    <w:p w:rsidR="00E35E8A" w:rsidRDefault="00F70DBE">
      <w:pPr>
        <w:numPr>
          <w:ilvl w:val="0"/>
          <w:numId w:val="12"/>
        </w:numPr>
        <w:tabs>
          <w:tab w:val="clear" w:pos="288"/>
          <w:tab w:val="left" w:pos="1080"/>
        </w:tabs>
        <w:spacing w:before="9" w:line="250" w:lineRule="exact"/>
        <w:ind w:left="72" w:firstLine="720"/>
        <w:textAlignment w:val="baseline"/>
        <w:rPr>
          <w:rFonts w:ascii="Arial" w:eastAsia="Arial" w:hAnsi="Arial"/>
          <w:color w:val="000000"/>
        </w:rPr>
      </w:pPr>
      <w:r>
        <w:rPr>
          <w:rFonts w:ascii="Arial" w:eastAsia="Arial" w:hAnsi="Arial"/>
          <w:color w:val="000000"/>
        </w:rPr>
        <w:lastRenderedPageBreak/>
        <w:t>Receivers, trustees, administrators, executors, guardians, or other persons appointed by or acting under the judgment or order of any court.</w:t>
      </w:r>
    </w:p>
    <w:p w:rsidR="00E35E8A" w:rsidRDefault="00F70DBE">
      <w:pPr>
        <w:numPr>
          <w:ilvl w:val="0"/>
          <w:numId w:val="13"/>
        </w:numPr>
        <w:tabs>
          <w:tab w:val="clear" w:pos="360"/>
          <w:tab w:val="left" w:pos="1152"/>
        </w:tabs>
        <w:spacing w:before="254" w:line="250" w:lineRule="exact"/>
        <w:ind w:left="72" w:firstLine="720"/>
        <w:textAlignment w:val="baseline"/>
        <w:rPr>
          <w:rFonts w:ascii="Arial" w:eastAsia="Arial" w:hAnsi="Arial"/>
          <w:color w:val="000000"/>
          <w:spacing w:val="-1"/>
        </w:rPr>
      </w:pPr>
      <w:r>
        <w:rPr>
          <w:rFonts w:ascii="Arial" w:eastAsia="Arial" w:hAnsi="Arial"/>
          <w:color w:val="000000"/>
          <w:spacing w:val="-1"/>
        </w:rPr>
        <w:t>Public officers while performing their official duties.</w:t>
      </w:r>
    </w:p>
    <w:p w:rsidR="00E35E8A" w:rsidRDefault="00F70DBE">
      <w:pPr>
        <w:numPr>
          <w:ilvl w:val="0"/>
          <w:numId w:val="13"/>
        </w:numPr>
        <w:tabs>
          <w:tab w:val="clear" w:pos="360"/>
          <w:tab w:val="left" w:pos="1152"/>
        </w:tabs>
        <w:spacing w:before="260" w:line="249" w:lineRule="exact"/>
        <w:ind w:left="72" w:right="72" w:firstLine="720"/>
        <w:textAlignment w:val="baseline"/>
        <w:rPr>
          <w:rFonts w:ascii="Arial" w:eastAsia="Arial" w:hAnsi="Arial"/>
          <w:color w:val="000000"/>
        </w:rPr>
      </w:pPr>
      <w:r>
        <w:rPr>
          <w:rFonts w:ascii="Arial" w:eastAsia="Arial" w:hAnsi="Arial"/>
          <w:color w:val="000000"/>
        </w:rPr>
        <w:t>Employees of motorcycle or all-terrain vehicle dealers when</w:t>
      </w:r>
      <w:r>
        <w:rPr>
          <w:rFonts w:ascii="Arial" w:eastAsia="Arial" w:hAnsi="Arial"/>
          <w:color w:val="000000"/>
        </w:rPr>
        <w:t xml:space="preserve"> engaged in the specific performance of their duties as such employees.</w:t>
      </w:r>
    </w:p>
    <w:p w:rsidR="00E35E8A" w:rsidRDefault="00F70DBE">
      <w:pPr>
        <w:numPr>
          <w:ilvl w:val="0"/>
          <w:numId w:val="13"/>
        </w:numPr>
        <w:tabs>
          <w:tab w:val="clear" w:pos="360"/>
          <w:tab w:val="left" w:pos="1152"/>
        </w:tabs>
        <w:spacing w:before="254" w:line="255" w:lineRule="exact"/>
        <w:ind w:left="72" w:right="576" w:firstLine="720"/>
        <w:textAlignment w:val="baseline"/>
        <w:rPr>
          <w:rFonts w:ascii="Arial" w:eastAsia="Arial" w:hAnsi="Arial"/>
          <w:color w:val="000000"/>
        </w:rPr>
      </w:pPr>
      <w:r>
        <w:rPr>
          <w:rFonts w:ascii="Arial" w:eastAsia="Arial" w:hAnsi="Arial"/>
          <w:color w:val="000000"/>
        </w:rPr>
        <w:t>Mortgagees or secured parties as to sales of motorcycles or all-terrain vehicles constituting collateral on a mortgage or security agreement.</w:t>
      </w:r>
    </w:p>
    <w:p w:rsidR="00E35E8A" w:rsidRDefault="00F70DBE">
      <w:pPr>
        <w:numPr>
          <w:ilvl w:val="0"/>
          <w:numId w:val="13"/>
        </w:numPr>
        <w:tabs>
          <w:tab w:val="clear" w:pos="360"/>
          <w:tab w:val="left" w:pos="1152"/>
        </w:tabs>
        <w:spacing w:before="254" w:line="250" w:lineRule="exact"/>
        <w:ind w:left="72" w:firstLine="720"/>
        <w:textAlignment w:val="baseline"/>
        <w:rPr>
          <w:rFonts w:ascii="Arial" w:eastAsia="Arial" w:hAnsi="Arial"/>
          <w:color w:val="000000"/>
          <w:spacing w:val="-4"/>
        </w:rPr>
      </w:pPr>
      <w:r>
        <w:rPr>
          <w:rFonts w:ascii="Arial" w:eastAsia="Arial" w:hAnsi="Arial"/>
          <w:color w:val="000000"/>
          <w:spacing w:val="-4"/>
        </w:rPr>
        <w:t>Insurance companies.</w:t>
      </w:r>
    </w:p>
    <w:p w:rsidR="00E35E8A" w:rsidRDefault="00F70DBE">
      <w:pPr>
        <w:numPr>
          <w:ilvl w:val="0"/>
          <w:numId w:val="13"/>
        </w:numPr>
        <w:tabs>
          <w:tab w:val="clear" w:pos="360"/>
          <w:tab w:val="left" w:pos="1152"/>
        </w:tabs>
        <w:spacing w:before="251" w:line="254" w:lineRule="exact"/>
        <w:ind w:left="72" w:firstLine="720"/>
        <w:textAlignment w:val="baseline"/>
        <w:rPr>
          <w:rFonts w:ascii="Arial" w:eastAsia="Arial" w:hAnsi="Arial"/>
          <w:color w:val="000000"/>
        </w:rPr>
      </w:pPr>
      <w:r>
        <w:rPr>
          <w:rFonts w:ascii="Arial" w:eastAsia="Arial" w:hAnsi="Arial"/>
          <w:color w:val="000000"/>
        </w:rPr>
        <w:t>Auctioneers or auction houses who are not engaged in the auction of motorcycles or all-terrain vehicles as the principal part of their business, including but not limited to the following auctions: estate auctions, bankruptcy auctions, farm equipment aucti</w:t>
      </w:r>
      <w:r>
        <w:rPr>
          <w:rFonts w:ascii="Arial" w:eastAsia="Arial" w:hAnsi="Arial"/>
          <w:color w:val="000000"/>
        </w:rPr>
        <w:t>ons, or government auctions.</w:t>
      </w:r>
    </w:p>
    <w:p w:rsidR="00E35E8A" w:rsidRDefault="00F70DBE">
      <w:pPr>
        <w:spacing w:before="254" w:line="252" w:lineRule="exact"/>
        <w:ind w:left="72" w:firstLine="648"/>
        <w:textAlignment w:val="baseline"/>
        <w:rPr>
          <w:rFonts w:ascii="Arial" w:eastAsia="Arial" w:hAnsi="Arial"/>
          <w:color w:val="000000"/>
        </w:rPr>
      </w:pPr>
      <w:r>
        <w:rPr>
          <w:rFonts w:ascii="Arial" w:eastAsia="Arial" w:hAnsi="Arial"/>
          <w:color w:val="000000"/>
        </w:rPr>
        <w:t>(32) "Motorcycle or all-terrain vehicle salesman" means any natural person employed by a licensee of the commission whose duties include the selling, leasing, or offering for sale or lease, financing or insuring motorcycle or a</w:t>
      </w:r>
      <w:r>
        <w:rPr>
          <w:rFonts w:ascii="Arial" w:eastAsia="Arial" w:hAnsi="Arial"/>
          <w:color w:val="000000"/>
        </w:rPr>
        <w:t>ll-terrain vehicles on behalf of said licensee and who holds a motor vehicle salesman license under the provisions of this Chapter.</w:t>
      </w:r>
    </w:p>
    <w:p w:rsidR="00E35E8A" w:rsidRDefault="00F70DBE">
      <w:pPr>
        <w:spacing w:before="253" w:line="253" w:lineRule="exact"/>
        <w:ind w:left="72" w:right="216" w:firstLine="648"/>
        <w:textAlignment w:val="baseline"/>
        <w:rPr>
          <w:rFonts w:ascii="Arial" w:eastAsia="Arial" w:hAnsi="Arial"/>
          <w:color w:val="000000"/>
        </w:rPr>
      </w:pPr>
      <w:r>
        <w:rPr>
          <w:rFonts w:ascii="Arial" w:eastAsia="Arial" w:hAnsi="Arial"/>
          <w:color w:val="000000"/>
        </w:rPr>
        <w:t>(33) "Motor home" means a motor vehicle designed as an integral unit to be used as a conveyance upon the public streets and highways and for use as a temporary or recreational dwelling and having at least four of the following permanently installed systems</w:t>
      </w:r>
      <w:r>
        <w:rPr>
          <w:rFonts w:ascii="Arial" w:eastAsia="Arial" w:hAnsi="Arial"/>
          <w:color w:val="000000"/>
        </w:rPr>
        <w:t xml:space="preserve"> which meet American National Standards Institute and National Fire Protection Association standards in effect as of the date of manufacture, two of which shall be systems specified below in Subparagraph (a), (d), or (e) of this Paragraph:</w:t>
      </w:r>
    </w:p>
    <w:p w:rsidR="00E35E8A" w:rsidRDefault="00F70DBE">
      <w:pPr>
        <w:numPr>
          <w:ilvl w:val="0"/>
          <w:numId w:val="14"/>
        </w:numPr>
        <w:tabs>
          <w:tab w:val="clear" w:pos="360"/>
          <w:tab w:val="left" w:pos="1152"/>
        </w:tabs>
        <w:spacing w:before="254" w:line="250" w:lineRule="exact"/>
        <w:ind w:left="72" w:firstLine="720"/>
        <w:textAlignment w:val="baseline"/>
        <w:rPr>
          <w:rFonts w:ascii="Arial" w:eastAsia="Arial" w:hAnsi="Arial"/>
          <w:color w:val="000000"/>
          <w:spacing w:val="-3"/>
        </w:rPr>
      </w:pPr>
      <w:r>
        <w:rPr>
          <w:rFonts w:ascii="Arial" w:eastAsia="Arial" w:hAnsi="Arial"/>
          <w:color w:val="000000"/>
          <w:spacing w:val="-3"/>
        </w:rPr>
        <w:t>Cooking faciliti</w:t>
      </w:r>
      <w:r>
        <w:rPr>
          <w:rFonts w:ascii="Arial" w:eastAsia="Arial" w:hAnsi="Arial"/>
          <w:color w:val="000000"/>
          <w:spacing w:val="-3"/>
        </w:rPr>
        <w:t>es.</w:t>
      </w:r>
    </w:p>
    <w:p w:rsidR="00E35E8A" w:rsidRDefault="00F70DBE">
      <w:pPr>
        <w:numPr>
          <w:ilvl w:val="0"/>
          <w:numId w:val="14"/>
        </w:numPr>
        <w:tabs>
          <w:tab w:val="clear" w:pos="360"/>
          <w:tab w:val="left" w:pos="1152"/>
        </w:tabs>
        <w:spacing w:before="259" w:line="250" w:lineRule="exact"/>
        <w:ind w:left="72" w:firstLine="720"/>
        <w:textAlignment w:val="baseline"/>
        <w:rPr>
          <w:rFonts w:ascii="Arial" w:eastAsia="Arial" w:hAnsi="Arial"/>
          <w:color w:val="000000"/>
          <w:spacing w:val="-2"/>
        </w:rPr>
      </w:pPr>
      <w:r>
        <w:rPr>
          <w:rFonts w:ascii="Arial" w:eastAsia="Arial" w:hAnsi="Arial"/>
          <w:color w:val="000000"/>
          <w:spacing w:val="-2"/>
        </w:rPr>
        <w:t>Ice box or mechanical refrigerator.</w:t>
      </w:r>
    </w:p>
    <w:p w:rsidR="00E35E8A" w:rsidRDefault="00F70DBE">
      <w:pPr>
        <w:numPr>
          <w:ilvl w:val="0"/>
          <w:numId w:val="14"/>
        </w:numPr>
        <w:tabs>
          <w:tab w:val="clear" w:pos="360"/>
          <w:tab w:val="left" w:pos="1152"/>
        </w:tabs>
        <w:spacing w:before="249" w:line="255" w:lineRule="exact"/>
        <w:ind w:left="72" w:right="144" w:firstLine="720"/>
        <w:textAlignment w:val="baseline"/>
        <w:rPr>
          <w:rFonts w:ascii="Arial" w:eastAsia="Arial" w:hAnsi="Arial"/>
          <w:color w:val="000000"/>
        </w:rPr>
      </w:pPr>
      <w:r>
        <w:rPr>
          <w:rFonts w:ascii="Arial" w:eastAsia="Arial" w:hAnsi="Arial"/>
          <w:color w:val="000000"/>
        </w:rPr>
        <w:t>Potable water supply including plumbing and a sink with faucet either self-contained or with connections for an external source, or both.</w:t>
      </w:r>
    </w:p>
    <w:p w:rsidR="00E35E8A" w:rsidRDefault="00F70DBE">
      <w:pPr>
        <w:numPr>
          <w:ilvl w:val="0"/>
          <w:numId w:val="14"/>
        </w:numPr>
        <w:tabs>
          <w:tab w:val="clear" w:pos="360"/>
          <w:tab w:val="left" w:pos="1152"/>
        </w:tabs>
        <w:spacing w:before="250" w:line="254" w:lineRule="exact"/>
        <w:ind w:left="72" w:right="216" w:firstLine="720"/>
        <w:textAlignment w:val="baseline"/>
        <w:rPr>
          <w:rFonts w:ascii="Arial" w:eastAsia="Arial" w:hAnsi="Arial"/>
          <w:color w:val="000000"/>
        </w:rPr>
      </w:pPr>
      <w:r>
        <w:rPr>
          <w:rFonts w:ascii="Arial" w:eastAsia="Arial" w:hAnsi="Arial"/>
          <w:color w:val="000000"/>
        </w:rPr>
        <w:t>Self-contained toilet or a toilet connected to a plumbing system with connecti</w:t>
      </w:r>
      <w:r>
        <w:rPr>
          <w:rFonts w:ascii="Arial" w:eastAsia="Arial" w:hAnsi="Arial"/>
          <w:color w:val="000000"/>
        </w:rPr>
        <w:t>on for external water disposal, or both.</w:t>
      </w:r>
    </w:p>
    <w:p w:rsidR="00E35E8A" w:rsidRDefault="00F70DBE">
      <w:pPr>
        <w:numPr>
          <w:ilvl w:val="0"/>
          <w:numId w:val="14"/>
        </w:numPr>
        <w:tabs>
          <w:tab w:val="clear" w:pos="360"/>
          <w:tab w:val="left" w:pos="1152"/>
        </w:tabs>
        <w:spacing w:before="250" w:line="254" w:lineRule="exact"/>
        <w:ind w:left="72" w:right="216" w:firstLine="720"/>
        <w:textAlignment w:val="baseline"/>
        <w:rPr>
          <w:rFonts w:ascii="Arial" w:eastAsia="Arial" w:hAnsi="Arial"/>
          <w:color w:val="000000"/>
        </w:rPr>
      </w:pPr>
      <w:r>
        <w:rPr>
          <w:rFonts w:ascii="Arial" w:eastAsia="Arial" w:hAnsi="Arial"/>
          <w:color w:val="000000"/>
        </w:rPr>
        <w:t>Heating or air conditioning system, or both, separate from the vehicle engine or the vehicle engine electrical system.</w:t>
      </w:r>
    </w:p>
    <w:p w:rsidR="00E35E8A" w:rsidRDefault="00F70DBE">
      <w:pPr>
        <w:numPr>
          <w:ilvl w:val="0"/>
          <w:numId w:val="3"/>
        </w:numPr>
        <w:tabs>
          <w:tab w:val="clear" w:pos="288"/>
          <w:tab w:val="left" w:pos="1080"/>
        </w:tabs>
        <w:spacing w:before="261" w:line="249" w:lineRule="exact"/>
        <w:ind w:left="72" w:firstLine="720"/>
        <w:textAlignment w:val="baseline"/>
        <w:rPr>
          <w:rFonts w:ascii="Arial" w:eastAsia="Arial" w:hAnsi="Arial"/>
          <w:color w:val="000000"/>
        </w:rPr>
      </w:pPr>
      <w:r>
        <w:rPr>
          <w:rFonts w:ascii="Arial" w:eastAsia="Arial" w:hAnsi="Arial"/>
          <w:color w:val="000000"/>
        </w:rPr>
        <w:t>A one hundred ten/one hundred fifteen volt alternating current electrical system either with its</w:t>
      </w:r>
      <w:r>
        <w:rPr>
          <w:rFonts w:ascii="Arial" w:eastAsia="Arial" w:hAnsi="Arial"/>
          <w:color w:val="000000"/>
        </w:rPr>
        <w:t xml:space="preserve"> own power supply or with a connection for an external source, or both, or a liquefied petroleum system and supply.</w:t>
      </w:r>
    </w:p>
    <w:p w:rsidR="00E35E8A" w:rsidRDefault="00F70DBE">
      <w:pPr>
        <w:spacing w:before="257" w:line="252" w:lineRule="exact"/>
        <w:ind w:left="72" w:right="72" w:firstLine="648"/>
        <w:textAlignment w:val="baseline"/>
        <w:rPr>
          <w:rFonts w:ascii="Arial" w:eastAsia="Arial" w:hAnsi="Arial"/>
          <w:color w:val="000000"/>
        </w:rPr>
      </w:pPr>
      <w:r>
        <w:rPr>
          <w:rFonts w:ascii="Arial" w:eastAsia="Arial" w:hAnsi="Arial"/>
          <w:color w:val="000000"/>
        </w:rPr>
        <w:t>(34) "Motor vehicle" means any motor driven car, van, or truck required to be registered which is used, or is designed to be used, for the t</w:t>
      </w:r>
      <w:r>
        <w:rPr>
          <w:rFonts w:ascii="Arial" w:eastAsia="Arial" w:hAnsi="Arial"/>
          <w:color w:val="000000"/>
        </w:rPr>
        <w:t>ransporting of passengers or goods for public, private, commercial, or for hire purposes.</w:t>
      </w:r>
    </w:p>
    <w:p w:rsidR="00E35E8A" w:rsidRDefault="00E35E8A">
      <w:pPr>
        <w:sectPr w:rsidR="00E35E8A">
          <w:pgSz w:w="12240" w:h="15840"/>
          <w:pgMar w:top="1440" w:right="1464" w:bottom="1344" w:left="1416" w:header="720" w:footer="720" w:gutter="0"/>
          <w:cols w:space="720"/>
        </w:sectPr>
      </w:pPr>
    </w:p>
    <w:p w:rsidR="00E35E8A" w:rsidRDefault="00F70DBE">
      <w:pPr>
        <w:spacing w:before="7" w:line="252" w:lineRule="exact"/>
        <w:ind w:left="72" w:right="144" w:firstLine="648"/>
        <w:textAlignment w:val="baseline"/>
        <w:rPr>
          <w:rFonts w:ascii="Arial" w:eastAsia="Arial" w:hAnsi="Arial"/>
          <w:color w:val="000000"/>
          <w:spacing w:val="-2"/>
        </w:rPr>
      </w:pPr>
      <w:r>
        <w:rPr>
          <w:rFonts w:ascii="Arial" w:eastAsia="Arial" w:hAnsi="Arial"/>
          <w:color w:val="000000"/>
          <w:spacing w:val="-2"/>
        </w:rPr>
        <w:lastRenderedPageBreak/>
        <w:t xml:space="preserve">(35)(a) "Motor vehicle dealer" means any person, not excluded by Subparagraph (b) of this Paragraph who holds a bona fide franchise in effect with a manufacturer or distributor of new motor vehicles, and a license under the provisions of this Chapter or a </w:t>
      </w:r>
      <w:r>
        <w:rPr>
          <w:rFonts w:ascii="Arial" w:eastAsia="Arial" w:hAnsi="Arial"/>
          <w:color w:val="000000"/>
          <w:spacing w:val="-2"/>
        </w:rPr>
        <w:t>subsidiary of any such entity. Such duly franchised and licensed motor vehicle dealers shall be the sole and only persons entitled to sell, publicly solicit, and advertise the sale of new motor vehicles as such.</w:t>
      </w:r>
    </w:p>
    <w:p w:rsidR="00E35E8A" w:rsidRDefault="00F70DBE">
      <w:pPr>
        <w:spacing w:before="254" w:line="250" w:lineRule="exact"/>
        <w:ind w:left="792"/>
        <w:textAlignment w:val="baseline"/>
        <w:rPr>
          <w:rFonts w:ascii="Arial" w:eastAsia="Arial" w:hAnsi="Arial"/>
          <w:color w:val="000000"/>
        </w:rPr>
      </w:pPr>
      <w:r>
        <w:rPr>
          <w:rFonts w:ascii="Arial" w:eastAsia="Arial" w:hAnsi="Arial"/>
          <w:color w:val="000000"/>
        </w:rPr>
        <w:t>(b) The term "motor vehicle dealer" does not</w:t>
      </w:r>
      <w:r>
        <w:rPr>
          <w:rFonts w:ascii="Arial" w:eastAsia="Arial" w:hAnsi="Arial"/>
          <w:color w:val="000000"/>
        </w:rPr>
        <w:t xml:space="preserve"> include any of the following:</w:t>
      </w:r>
    </w:p>
    <w:p w:rsidR="00E35E8A" w:rsidRDefault="00F70DBE">
      <w:pPr>
        <w:numPr>
          <w:ilvl w:val="0"/>
          <w:numId w:val="15"/>
        </w:numPr>
        <w:tabs>
          <w:tab w:val="clear" w:pos="216"/>
          <w:tab w:val="left" w:pos="1008"/>
        </w:tabs>
        <w:spacing w:before="254" w:line="255" w:lineRule="exact"/>
        <w:ind w:left="72" w:firstLine="720"/>
        <w:textAlignment w:val="baseline"/>
        <w:rPr>
          <w:rFonts w:ascii="Arial" w:eastAsia="Arial" w:hAnsi="Arial"/>
          <w:color w:val="000000"/>
        </w:rPr>
      </w:pPr>
      <w:r>
        <w:rPr>
          <w:rFonts w:ascii="Arial" w:eastAsia="Arial" w:hAnsi="Arial"/>
          <w:color w:val="000000"/>
        </w:rPr>
        <w:t>Receivers, trustees, administrators, executors, guardians, or other persons appointed by or acting under judgment or order of any court.</w:t>
      </w:r>
    </w:p>
    <w:p w:rsidR="00E35E8A" w:rsidRDefault="00F70DBE">
      <w:pPr>
        <w:numPr>
          <w:ilvl w:val="0"/>
          <w:numId w:val="13"/>
        </w:numPr>
        <w:tabs>
          <w:tab w:val="clear" w:pos="360"/>
          <w:tab w:val="left" w:pos="1152"/>
        </w:tabs>
        <w:spacing w:before="254" w:line="250" w:lineRule="exact"/>
        <w:ind w:left="72" w:firstLine="720"/>
        <w:textAlignment w:val="baseline"/>
        <w:rPr>
          <w:rFonts w:ascii="Arial" w:eastAsia="Arial" w:hAnsi="Arial"/>
          <w:color w:val="000000"/>
          <w:spacing w:val="-1"/>
        </w:rPr>
      </w:pPr>
      <w:r>
        <w:rPr>
          <w:rFonts w:ascii="Arial" w:eastAsia="Arial" w:hAnsi="Arial"/>
          <w:color w:val="000000"/>
          <w:spacing w:val="-1"/>
        </w:rPr>
        <w:t>Public officers while performing or in operation of their duties.</w:t>
      </w:r>
    </w:p>
    <w:p w:rsidR="00E35E8A" w:rsidRDefault="00F70DBE">
      <w:pPr>
        <w:numPr>
          <w:ilvl w:val="0"/>
          <w:numId w:val="13"/>
        </w:numPr>
        <w:tabs>
          <w:tab w:val="clear" w:pos="360"/>
          <w:tab w:val="left" w:pos="1152"/>
        </w:tabs>
        <w:spacing w:before="250" w:line="254" w:lineRule="exact"/>
        <w:ind w:left="72" w:firstLine="720"/>
        <w:textAlignment w:val="baseline"/>
        <w:rPr>
          <w:rFonts w:ascii="Arial" w:eastAsia="Arial" w:hAnsi="Arial"/>
          <w:color w:val="000000"/>
        </w:rPr>
      </w:pPr>
      <w:r>
        <w:rPr>
          <w:rFonts w:ascii="Arial" w:eastAsia="Arial" w:hAnsi="Arial"/>
          <w:color w:val="000000"/>
        </w:rPr>
        <w:t>Employees of persons enumerated in Item (i) of this Subparagraph when engaged in the specific performance of their duties as such employees.</w:t>
      </w:r>
    </w:p>
    <w:p w:rsidR="00E35E8A" w:rsidRDefault="00F70DBE">
      <w:pPr>
        <w:numPr>
          <w:ilvl w:val="0"/>
          <w:numId w:val="13"/>
        </w:numPr>
        <w:tabs>
          <w:tab w:val="clear" w:pos="360"/>
          <w:tab w:val="left" w:pos="1152"/>
        </w:tabs>
        <w:spacing w:before="260" w:line="249" w:lineRule="exact"/>
        <w:ind w:left="72" w:firstLine="720"/>
        <w:textAlignment w:val="baseline"/>
        <w:rPr>
          <w:rFonts w:ascii="Arial" w:eastAsia="Arial" w:hAnsi="Arial"/>
          <w:color w:val="000000"/>
        </w:rPr>
      </w:pPr>
      <w:r>
        <w:rPr>
          <w:rFonts w:ascii="Arial" w:eastAsia="Arial" w:hAnsi="Arial"/>
          <w:color w:val="000000"/>
        </w:rPr>
        <w:t>Financial institutions engaged in the sale of motor vehicles for the collection of debts secured thereby.</w:t>
      </w:r>
    </w:p>
    <w:p w:rsidR="00E35E8A" w:rsidRDefault="00F70DBE">
      <w:pPr>
        <w:spacing w:before="257" w:line="252" w:lineRule="exact"/>
        <w:ind w:left="72" w:firstLine="648"/>
        <w:textAlignment w:val="baseline"/>
        <w:rPr>
          <w:rFonts w:ascii="Arial" w:eastAsia="Arial" w:hAnsi="Arial"/>
          <w:color w:val="000000"/>
        </w:rPr>
      </w:pPr>
      <w:r>
        <w:rPr>
          <w:rFonts w:ascii="Arial" w:eastAsia="Arial" w:hAnsi="Arial"/>
          <w:color w:val="000000"/>
        </w:rPr>
        <w:t>(36)(a) "</w:t>
      </w:r>
      <w:r>
        <w:rPr>
          <w:rFonts w:ascii="Arial" w:eastAsia="Arial" w:hAnsi="Arial"/>
          <w:color w:val="000000"/>
        </w:rPr>
        <w:t>Motor vehicle lessor" shall mean any person, not excluded by Subparagraph (b) of this Paragraph, engaged in the motor vehicle, recreational products, or specialty vehicle leasing or rental business. It shall also include a subsidiary of any such entity.</w:t>
      </w:r>
    </w:p>
    <w:p w:rsidR="00E35E8A" w:rsidRDefault="00F70DBE">
      <w:pPr>
        <w:spacing w:before="254" w:line="250" w:lineRule="exact"/>
        <w:ind w:left="792"/>
        <w:textAlignment w:val="baseline"/>
        <w:rPr>
          <w:rFonts w:ascii="Arial" w:eastAsia="Arial" w:hAnsi="Arial"/>
          <w:color w:val="000000"/>
        </w:rPr>
      </w:pPr>
      <w:r>
        <w:rPr>
          <w:rFonts w:ascii="Arial" w:eastAsia="Arial" w:hAnsi="Arial"/>
          <w:color w:val="000000"/>
        </w:rPr>
        <w:t>(b</w:t>
      </w:r>
      <w:r>
        <w:rPr>
          <w:rFonts w:ascii="Arial" w:eastAsia="Arial" w:hAnsi="Arial"/>
          <w:color w:val="000000"/>
        </w:rPr>
        <w:t>) The term "motor vehicle lessor" does not include any of the following:</w:t>
      </w:r>
    </w:p>
    <w:p w:rsidR="00E35E8A" w:rsidRDefault="00F70DBE">
      <w:pPr>
        <w:numPr>
          <w:ilvl w:val="0"/>
          <w:numId w:val="16"/>
        </w:numPr>
        <w:tabs>
          <w:tab w:val="clear" w:pos="216"/>
          <w:tab w:val="left" w:pos="1008"/>
        </w:tabs>
        <w:spacing w:before="255" w:line="254" w:lineRule="exact"/>
        <w:ind w:left="72" w:firstLine="720"/>
        <w:textAlignment w:val="baseline"/>
        <w:rPr>
          <w:rFonts w:ascii="Arial" w:eastAsia="Arial" w:hAnsi="Arial"/>
          <w:color w:val="000000"/>
        </w:rPr>
      </w:pPr>
      <w:r>
        <w:rPr>
          <w:rFonts w:ascii="Arial" w:eastAsia="Arial" w:hAnsi="Arial"/>
          <w:color w:val="000000"/>
        </w:rPr>
        <w:t>Receivers, trustees, administrators, executors, guardians, or other persons appointed by or acting under judgment or order of any court.</w:t>
      </w:r>
    </w:p>
    <w:p w:rsidR="00E35E8A" w:rsidRDefault="00F70DBE">
      <w:pPr>
        <w:numPr>
          <w:ilvl w:val="0"/>
          <w:numId w:val="13"/>
        </w:numPr>
        <w:tabs>
          <w:tab w:val="clear" w:pos="360"/>
          <w:tab w:val="left" w:pos="1152"/>
        </w:tabs>
        <w:spacing w:before="254" w:line="250" w:lineRule="exact"/>
        <w:ind w:left="72" w:firstLine="720"/>
        <w:textAlignment w:val="baseline"/>
        <w:rPr>
          <w:rFonts w:ascii="Arial" w:eastAsia="Arial" w:hAnsi="Arial"/>
          <w:color w:val="000000"/>
          <w:spacing w:val="-1"/>
        </w:rPr>
      </w:pPr>
      <w:r>
        <w:rPr>
          <w:rFonts w:ascii="Arial" w:eastAsia="Arial" w:hAnsi="Arial"/>
          <w:color w:val="000000"/>
          <w:spacing w:val="-1"/>
        </w:rPr>
        <w:t>Public officers while performing or in the operation of their duties.</w:t>
      </w:r>
    </w:p>
    <w:p w:rsidR="00E35E8A" w:rsidRDefault="00F70DBE">
      <w:pPr>
        <w:numPr>
          <w:ilvl w:val="0"/>
          <w:numId w:val="13"/>
        </w:numPr>
        <w:tabs>
          <w:tab w:val="clear" w:pos="360"/>
          <w:tab w:val="left" w:pos="1152"/>
        </w:tabs>
        <w:spacing w:before="249" w:line="255" w:lineRule="exact"/>
        <w:ind w:left="72" w:right="288" w:firstLine="720"/>
        <w:textAlignment w:val="baseline"/>
        <w:rPr>
          <w:rFonts w:ascii="Arial" w:eastAsia="Arial" w:hAnsi="Arial"/>
          <w:color w:val="000000"/>
          <w:spacing w:val="-2"/>
        </w:rPr>
      </w:pPr>
      <w:r>
        <w:rPr>
          <w:rFonts w:ascii="Arial" w:eastAsia="Arial" w:hAnsi="Arial"/>
          <w:color w:val="000000"/>
          <w:spacing w:val="-2"/>
        </w:rPr>
        <w:t>Employees of persons, corporations, or associatio</w:t>
      </w:r>
      <w:r>
        <w:rPr>
          <w:rFonts w:ascii="Arial" w:eastAsia="Arial" w:hAnsi="Arial"/>
          <w:color w:val="000000"/>
          <w:spacing w:val="-2"/>
        </w:rPr>
        <w:t>ns enumerated in Item (i) of this Subparagraph when engaged in the specific performance of their duties as such employees.</w:t>
      </w:r>
    </w:p>
    <w:p w:rsidR="00E35E8A" w:rsidRDefault="00F70DBE">
      <w:pPr>
        <w:numPr>
          <w:ilvl w:val="0"/>
          <w:numId w:val="13"/>
        </w:numPr>
        <w:tabs>
          <w:tab w:val="clear" w:pos="360"/>
          <w:tab w:val="left" w:pos="1152"/>
        </w:tabs>
        <w:spacing w:before="250" w:line="254" w:lineRule="exact"/>
        <w:ind w:left="72" w:firstLine="720"/>
        <w:textAlignment w:val="baseline"/>
        <w:rPr>
          <w:rFonts w:ascii="Arial" w:eastAsia="Arial" w:hAnsi="Arial"/>
          <w:color w:val="000000"/>
        </w:rPr>
      </w:pPr>
      <w:r>
        <w:rPr>
          <w:rFonts w:ascii="Arial" w:eastAsia="Arial" w:hAnsi="Arial"/>
          <w:color w:val="000000"/>
        </w:rPr>
        <w:t>Financial institutions engaged in the leasing of motor vehicles, recreational products, or specialty vehicles.</w:t>
      </w:r>
    </w:p>
    <w:p w:rsidR="00E35E8A" w:rsidRDefault="00F70DBE">
      <w:pPr>
        <w:spacing w:before="257" w:line="252" w:lineRule="exact"/>
        <w:ind w:left="72" w:right="144" w:firstLine="648"/>
        <w:textAlignment w:val="baseline"/>
        <w:rPr>
          <w:rFonts w:ascii="Arial" w:eastAsia="Arial" w:hAnsi="Arial"/>
          <w:color w:val="000000"/>
        </w:rPr>
      </w:pPr>
      <w:r>
        <w:rPr>
          <w:rFonts w:ascii="Arial" w:eastAsia="Arial" w:hAnsi="Arial"/>
          <w:color w:val="000000"/>
        </w:rPr>
        <w:t xml:space="preserve">(c) Any motor vehicle </w:t>
      </w:r>
      <w:r>
        <w:rPr>
          <w:rFonts w:ascii="Arial" w:eastAsia="Arial" w:hAnsi="Arial"/>
          <w:color w:val="000000"/>
        </w:rPr>
        <w:t>lessor who rents on a daily basis motor vehicles, recreational products, or specialty vehicles not of the current year or immediate prior year models that have been titled previously to an ultimate purchaser, and who is otherwise not required to obtain a l</w:t>
      </w:r>
      <w:r>
        <w:rPr>
          <w:rFonts w:ascii="Arial" w:eastAsia="Arial" w:hAnsi="Arial"/>
          <w:color w:val="000000"/>
        </w:rPr>
        <w:t>icense under this Chapter, shall be subject to the regulation of the Louisiana Used Motor Vehicle Commission.</w:t>
      </w:r>
    </w:p>
    <w:p w:rsidR="00E35E8A" w:rsidRDefault="00F70DBE">
      <w:pPr>
        <w:numPr>
          <w:ilvl w:val="0"/>
          <w:numId w:val="17"/>
        </w:numPr>
        <w:tabs>
          <w:tab w:val="clear" w:pos="360"/>
          <w:tab w:val="left" w:pos="1152"/>
        </w:tabs>
        <w:spacing w:before="258" w:line="251" w:lineRule="exact"/>
        <w:ind w:left="72" w:right="216" w:firstLine="720"/>
        <w:textAlignment w:val="baseline"/>
        <w:rPr>
          <w:rFonts w:ascii="Arial" w:eastAsia="Arial" w:hAnsi="Arial"/>
          <w:color w:val="000000"/>
        </w:rPr>
      </w:pPr>
      <w:r>
        <w:rPr>
          <w:rFonts w:ascii="Arial" w:eastAsia="Arial" w:hAnsi="Arial"/>
          <w:color w:val="000000"/>
        </w:rPr>
        <w:t>"Motor vehicle lessor agent" means any natural person, other than a daily rental person, employed by a motor vehicle lessor licensed by the commis</w:t>
      </w:r>
      <w:r>
        <w:rPr>
          <w:rFonts w:ascii="Arial" w:eastAsia="Arial" w:hAnsi="Arial"/>
          <w:color w:val="000000"/>
        </w:rPr>
        <w:t>sion whose duties include the leasing, renting or offering for lease or rent motor vehicles, recreational products, or specialty vehicles on behalf of said motor vehicle lessor.</w:t>
      </w:r>
    </w:p>
    <w:p w:rsidR="00E35E8A" w:rsidRDefault="00F70DBE">
      <w:pPr>
        <w:numPr>
          <w:ilvl w:val="0"/>
          <w:numId w:val="17"/>
        </w:numPr>
        <w:tabs>
          <w:tab w:val="clear" w:pos="360"/>
          <w:tab w:val="left" w:pos="1152"/>
        </w:tabs>
        <w:spacing w:before="256" w:line="253" w:lineRule="exact"/>
        <w:ind w:left="72" w:right="216" w:firstLine="720"/>
        <w:textAlignment w:val="baseline"/>
        <w:rPr>
          <w:rFonts w:ascii="Arial" w:eastAsia="Arial" w:hAnsi="Arial"/>
          <w:color w:val="000000"/>
        </w:rPr>
      </w:pPr>
      <w:r>
        <w:rPr>
          <w:rFonts w:ascii="Arial" w:eastAsia="Arial" w:hAnsi="Arial"/>
          <w:color w:val="000000"/>
        </w:rPr>
        <w:t>"Motor vehicle lessor franchisor" means any person who grants a franchise to a</w:t>
      </w:r>
      <w:r>
        <w:rPr>
          <w:rFonts w:ascii="Arial" w:eastAsia="Arial" w:hAnsi="Arial"/>
          <w:color w:val="000000"/>
        </w:rPr>
        <w:t>ny person granting the right to lease or rent a motor vehicle, recreational product, or specialty vehicle under its trade name, trademark, or service mark or to sell used motor vehicles, recreational products, or specialty vehicles formerly a part of its r</w:t>
      </w:r>
      <w:r>
        <w:rPr>
          <w:rFonts w:ascii="Arial" w:eastAsia="Arial" w:hAnsi="Arial"/>
          <w:color w:val="000000"/>
        </w:rPr>
        <w:t>ental fleet.</w:t>
      </w:r>
    </w:p>
    <w:p w:rsidR="00E35E8A" w:rsidRDefault="00E35E8A">
      <w:pPr>
        <w:sectPr w:rsidR="00E35E8A">
          <w:pgSz w:w="12240" w:h="15840"/>
          <w:pgMar w:top="1440" w:right="1464" w:bottom="1084" w:left="1416" w:header="720" w:footer="720" w:gutter="0"/>
          <w:cols w:space="720"/>
        </w:sectPr>
      </w:pPr>
    </w:p>
    <w:p w:rsidR="00E35E8A" w:rsidRDefault="00F70DBE">
      <w:pPr>
        <w:numPr>
          <w:ilvl w:val="0"/>
          <w:numId w:val="18"/>
        </w:numPr>
        <w:tabs>
          <w:tab w:val="clear" w:pos="504"/>
          <w:tab w:val="left" w:pos="1224"/>
        </w:tabs>
        <w:spacing w:before="16" w:line="252" w:lineRule="exact"/>
        <w:ind w:right="72" w:firstLine="720"/>
        <w:textAlignment w:val="baseline"/>
        <w:rPr>
          <w:rFonts w:ascii="Arial" w:eastAsia="Arial" w:hAnsi="Arial"/>
          <w:color w:val="000000"/>
          <w:spacing w:val="-1"/>
        </w:rPr>
      </w:pPr>
      <w:r>
        <w:rPr>
          <w:rFonts w:ascii="Arial" w:eastAsia="Arial" w:hAnsi="Arial"/>
          <w:color w:val="000000"/>
          <w:spacing w:val="-1"/>
        </w:rPr>
        <w:lastRenderedPageBreak/>
        <w:t>"Motor vehicle salesman" means any natural person employed by a licensee of the commission whose duties include the selling, leasing, or offering for sale or lease, financing or insuring motor vehicles, recreational products, or specialty vehicles on behal</w:t>
      </w:r>
      <w:r>
        <w:rPr>
          <w:rFonts w:ascii="Arial" w:eastAsia="Arial" w:hAnsi="Arial"/>
          <w:color w:val="000000"/>
          <w:spacing w:val="-1"/>
        </w:rPr>
        <w:t>f of said licensee.</w:t>
      </w:r>
    </w:p>
    <w:p w:rsidR="00E35E8A" w:rsidRDefault="00F70DBE">
      <w:pPr>
        <w:numPr>
          <w:ilvl w:val="0"/>
          <w:numId w:val="18"/>
        </w:numPr>
        <w:tabs>
          <w:tab w:val="clear" w:pos="504"/>
          <w:tab w:val="left" w:pos="1224"/>
        </w:tabs>
        <w:spacing w:before="260" w:line="249" w:lineRule="exact"/>
        <w:ind w:right="360" w:firstLine="720"/>
        <w:textAlignment w:val="baseline"/>
        <w:rPr>
          <w:rFonts w:ascii="Arial" w:eastAsia="Arial" w:hAnsi="Arial"/>
          <w:color w:val="000000"/>
        </w:rPr>
      </w:pPr>
      <w:r>
        <w:rPr>
          <w:rFonts w:ascii="Arial" w:eastAsia="Arial" w:hAnsi="Arial"/>
          <w:color w:val="000000"/>
        </w:rPr>
        <w:t>"New marine product" means a marine product, the legal title to which has never been transferred by a manufacturer, distributor, or dealer to an ultimate purchaser.</w:t>
      </w:r>
    </w:p>
    <w:p w:rsidR="00E35E8A" w:rsidRDefault="00F70DBE">
      <w:pPr>
        <w:numPr>
          <w:ilvl w:val="0"/>
          <w:numId w:val="18"/>
        </w:numPr>
        <w:tabs>
          <w:tab w:val="clear" w:pos="504"/>
          <w:tab w:val="left" w:pos="1224"/>
        </w:tabs>
        <w:spacing w:before="257" w:line="252" w:lineRule="exact"/>
        <w:ind w:firstLine="720"/>
        <w:textAlignment w:val="baseline"/>
        <w:rPr>
          <w:rFonts w:ascii="Arial" w:eastAsia="Arial" w:hAnsi="Arial"/>
          <w:color w:val="000000"/>
        </w:rPr>
      </w:pPr>
      <w:r>
        <w:rPr>
          <w:rFonts w:ascii="Arial" w:eastAsia="Arial" w:hAnsi="Arial"/>
          <w:color w:val="000000"/>
        </w:rPr>
        <w:t>"New motorcycle or all-terrain vehicle" means a motorcycle or all-terra</w:t>
      </w:r>
      <w:r>
        <w:rPr>
          <w:rFonts w:ascii="Arial" w:eastAsia="Arial" w:hAnsi="Arial"/>
          <w:color w:val="000000"/>
        </w:rPr>
        <w:t>in vehicle, the legal title to which has never been transferred by a manufacturer, distributor, or dealer to an ultimate purchaser.</w:t>
      </w:r>
    </w:p>
    <w:p w:rsidR="00E35E8A" w:rsidRDefault="00F70DBE">
      <w:pPr>
        <w:numPr>
          <w:ilvl w:val="0"/>
          <w:numId w:val="18"/>
        </w:numPr>
        <w:tabs>
          <w:tab w:val="clear" w:pos="504"/>
          <w:tab w:val="left" w:pos="1224"/>
        </w:tabs>
        <w:spacing w:before="257" w:line="252" w:lineRule="exact"/>
        <w:ind w:firstLine="720"/>
        <w:textAlignment w:val="baseline"/>
        <w:rPr>
          <w:rFonts w:ascii="Arial" w:eastAsia="Arial" w:hAnsi="Arial"/>
          <w:color w:val="000000"/>
        </w:rPr>
      </w:pPr>
      <w:r>
        <w:rPr>
          <w:rFonts w:ascii="Arial" w:eastAsia="Arial" w:hAnsi="Arial"/>
          <w:color w:val="000000"/>
        </w:rPr>
        <w:t xml:space="preserve">"New motor vehicle", "new recreational product", or "new specialty vehicle" means a motor vehicle, recreational product, or </w:t>
      </w:r>
      <w:r>
        <w:rPr>
          <w:rFonts w:ascii="Arial" w:eastAsia="Arial" w:hAnsi="Arial"/>
          <w:color w:val="000000"/>
        </w:rPr>
        <w:t>specialty vehicle, the legal title to which has never been transferred by a manufacturer, distributor, or dealer to an ultimate purchaser.</w:t>
      </w:r>
    </w:p>
    <w:p w:rsidR="00E35E8A" w:rsidRDefault="00F70DBE">
      <w:pPr>
        <w:numPr>
          <w:ilvl w:val="0"/>
          <w:numId w:val="18"/>
        </w:numPr>
        <w:tabs>
          <w:tab w:val="clear" w:pos="504"/>
          <w:tab w:val="left" w:pos="1224"/>
        </w:tabs>
        <w:spacing w:before="260" w:line="249" w:lineRule="exact"/>
        <w:ind w:right="72" w:firstLine="720"/>
        <w:textAlignment w:val="baseline"/>
        <w:rPr>
          <w:rFonts w:ascii="Arial" w:eastAsia="Arial" w:hAnsi="Arial"/>
          <w:color w:val="000000"/>
        </w:rPr>
      </w:pPr>
      <w:r>
        <w:rPr>
          <w:rFonts w:ascii="Arial" w:eastAsia="Arial" w:hAnsi="Arial"/>
          <w:color w:val="000000"/>
        </w:rPr>
        <w:t>"New recreational vehicle" means a recreational vehicle, the legal title to which has never been transferred by a man</w:t>
      </w:r>
      <w:r>
        <w:rPr>
          <w:rFonts w:ascii="Arial" w:eastAsia="Arial" w:hAnsi="Arial"/>
          <w:color w:val="000000"/>
        </w:rPr>
        <w:t>ufacturer, distributor, or dealer to an ultimate purchaser.</w:t>
      </w:r>
    </w:p>
    <w:p w:rsidR="00E35E8A" w:rsidRDefault="00F70DBE">
      <w:pPr>
        <w:numPr>
          <w:ilvl w:val="0"/>
          <w:numId w:val="18"/>
        </w:numPr>
        <w:tabs>
          <w:tab w:val="clear" w:pos="504"/>
          <w:tab w:val="left" w:pos="1224"/>
        </w:tabs>
        <w:spacing w:before="257" w:line="252" w:lineRule="exact"/>
        <w:ind w:right="72" w:firstLine="720"/>
        <w:textAlignment w:val="baseline"/>
        <w:rPr>
          <w:rFonts w:ascii="Arial" w:eastAsia="Arial" w:hAnsi="Arial"/>
          <w:color w:val="000000"/>
        </w:rPr>
      </w:pPr>
      <w:r>
        <w:rPr>
          <w:rFonts w:ascii="Arial" w:eastAsia="Arial" w:hAnsi="Arial"/>
          <w:color w:val="000000"/>
        </w:rPr>
        <w:t>"Person" shall mean any natural or juridical person, firm, association, corporation, trust, partnership, limited liability partnership, professional liability corporation, or limited liability com</w:t>
      </w:r>
      <w:r>
        <w:rPr>
          <w:rFonts w:ascii="Arial" w:eastAsia="Arial" w:hAnsi="Arial"/>
          <w:color w:val="000000"/>
        </w:rPr>
        <w:t>pany or any other legal entity.</w:t>
      </w:r>
    </w:p>
    <w:p w:rsidR="00E35E8A" w:rsidRDefault="00F70DBE">
      <w:pPr>
        <w:numPr>
          <w:ilvl w:val="0"/>
          <w:numId w:val="18"/>
        </w:numPr>
        <w:tabs>
          <w:tab w:val="clear" w:pos="504"/>
          <w:tab w:val="left" w:pos="1224"/>
        </w:tabs>
        <w:spacing w:before="249" w:line="255" w:lineRule="exact"/>
        <w:ind w:right="288" w:firstLine="720"/>
        <w:textAlignment w:val="baseline"/>
        <w:rPr>
          <w:rFonts w:ascii="Arial" w:eastAsia="Arial" w:hAnsi="Arial"/>
          <w:color w:val="000000"/>
        </w:rPr>
      </w:pPr>
      <w:r>
        <w:rPr>
          <w:rFonts w:ascii="Arial" w:eastAsia="Arial" w:hAnsi="Arial"/>
          <w:color w:val="000000"/>
        </w:rPr>
        <w:t>"Recreational products" means new and unused motorcycles, all-terrain vehicles, marine products, recreational vehicles, and trailers as defined in this Chapter.</w:t>
      </w:r>
    </w:p>
    <w:p w:rsidR="00E35E8A" w:rsidRDefault="00F70DBE">
      <w:pPr>
        <w:spacing w:before="261" w:line="252" w:lineRule="exact"/>
        <w:ind w:right="72" w:firstLine="720"/>
        <w:textAlignment w:val="baseline"/>
        <w:rPr>
          <w:rFonts w:ascii="Arial" w:eastAsia="Arial" w:hAnsi="Arial"/>
          <w:color w:val="000000"/>
        </w:rPr>
      </w:pPr>
      <w:r>
        <w:rPr>
          <w:rFonts w:ascii="Arial" w:eastAsia="Arial" w:hAnsi="Arial"/>
          <w:color w:val="000000"/>
        </w:rPr>
        <w:t>(46)(a) "Recreational products dealer" means any person who, fo</w:t>
      </w:r>
      <w:r>
        <w:rPr>
          <w:rFonts w:ascii="Arial" w:eastAsia="Arial" w:hAnsi="Arial"/>
          <w:color w:val="000000"/>
        </w:rPr>
        <w:t xml:space="preserve">r a commission or with intent to make a profit or gain of money or other thing of value, buys, sells, brokers, exchanges, auctions, offers, or attempts to negotiate a sale or exchange of an interest in recreational products and who is engaged wholly or in </w:t>
      </w:r>
      <w:r>
        <w:rPr>
          <w:rFonts w:ascii="Arial" w:eastAsia="Arial" w:hAnsi="Arial"/>
          <w:color w:val="000000"/>
        </w:rPr>
        <w:t xml:space="preserve">part in the business of buying and selling recreational products in the state of Louisiana. Duly franchised and licensed recreational products dealers shall be the only persons entitled to sell, publicly solicit, and advertise the sale of new recreational </w:t>
      </w:r>
      <w:r>
        <w:rPr>
          <w:rFonts w:ascii="Arial" w:eastAsia="Arial" w:hAnsi="Arial"/>
          <w:color w:val="000000"/>
        </w:rPr>
        <w:t>products.</w:t>
      </w:r>
    </w:p>
    <w:p w:rsidR="00E35E8A" w:rsidRDefault="00F70DBE">
      <w:pPr>
        <w:numPr>
          <w:ilvl w:val="0"/>
          <w:numId w:val="19"/>
        </w:numPr>
        <w:tabs>
          <w:tab w:val="clear" w:pos="432"/>
          <w:tab w:val="left" w:pos="1152"/>
        </w:tabs>
        <w:spacing w:before="251" w:line="254" w:lineRule="exact"/>
        <w:ind w:right="216" w:firstLine="720"/>
        <w:textAlignment w:val="baseline"/>
        <w:rPr>
          <w:rFonts w:ascii="Arial" w:eastAsia="Arial" w:hAnsi="Arial"/>
          <w:color w:val="000000"/>
          <w:spacing w:val="-2"/>
        </w:rPr>
      </w:pPr>
      <w:r>
        <w:rPr>
          <w:rFonts w:ascii="Arial" w:eastAsia="Arial" w:hAnsi="Arial"/>
          <w:color w:val="000000"/>
          <w:spacing w:val="-2"/>
        </w:rPr>
        <w:t>The term shall also include anyone not licensed under this Chapter, who sells recreational products and who rents on a daily basis recreational products, not of the current year or immediate prior year models, that have been titled previously to an ultimat</w:t>
      </w:r>
      <w:r>
        <w:rPr>
          <w:rFonts w:ascii="Arial" w:eastAsia="Arial" w:hAnsi="Arial"/>
          <w:color w:val="000000"/>
          <w:spacing w:val="-2"/>
        </w:rPr>
        <w:t>e purchaser.</w:t>
      </w:r>
    </w:p>
    <w:p w:rsidR="00E35E8A" w:rsidRDefault="00F70DBE">
      <w:pPr>
        <w:numPr>
          <w:ilvl w:val="0"/>
          <w:numId w:val="19"/>
        </w:numPr>
        <w:tabs>
          <w:tab w:val="clear" w:pos="432"/>
          <w:tab w:val="left" w:pos="1152"/>
        </w:tabs>
        <w:spacing w:before="255" w:line="249" w:lineRule="exact"/>
        <w:ind w:firstLine="720"/>
        <w:textAlignment w:val="baseline"/>
        <w:rPr>
          <w:rFonts w:ascii="Arial" w:eastAsia="Arial" w:hAnsi="Arial"/>
          <w:color w:val="000000"/>
          <w:spacing w:val="-1"/>
        </w:rPr>
      </w:pPr>
      <w:r>
        <w:rPr>
          <w:rFonts w:ascii="Arial" w:eastAsia="Arial" w:hAnsi="Arial"/>
          <w:color w:val="000000"/>
          <w:spacing w:val="-1"/>
        </w:rPr>
        <w:t>"Recreational products dealer" shall not include any of the following:</w:t>
      </w:r>
    </w:p>
    <w:p w:rsidR="00E35E8A" w:rsidRDefault="00F70DBE">
      <w:pPr>
        <w:numPr>
          <w:ilvl w:val="0"/>
          <w:numId w:val="20"/>
        </w:numPr>
        <w:tabs>
          <w:tab w:val="clear" w:pos="360"/>
          <w:tab w:val="left" w:pos="1080"/>
        </w:tabs>
        <w:spacing w:before="250" w:line="254" w:lineRule="exact"/>
        <w:ind w:firstLine="720"/>
        <w:textAlignment w:val="baseline"/>
        <w:rPr>
          <w:rFonts w:ascii="Arial" w:eastAsia="Arial" w:hAnsi="Arial"/>
          <w:color w:val="000000"/>
        </w:rPr>
      </w:pPr>
      <w:r>
        <w:rPr>
          <w:rFonts w:ascii="Arial" w:eastAsia="Arial" w:hAnsi="Arial"/>
          <w:color w:val="000000"/>
        </w:rPr>
        <w:t>Receivers, trustees, administrators, executors, guardians, or other persons appointed by or acting under the judgment or order of any court.</w:t>
      </w:r>
    </w:p>
    <w:p w:rsidR="00E35E8A" w:rsidRDefault="00F70DBE">
      <w:pPr>
        <w:numPr>
          <w:ilvl w:val="0"/>
          <w:numId w:val="21"/>
        </w:numPr>
        <w:tabs>
          <w:tab w:val="clear" w:pos="504"/>
          <w:tab w:val="left" w:pos="1224"/>
        </w:tabs>
        <w:spacing w:before="260" w:line="249" w:lineRule="exact"/>
        <w:ind w:firstLine="720"/>
        <w:textAlignment w:val="baseline"/>
        <w:rPr>
          <w:rFonts w:ascii="Arial" w:eastAsia="Arial" w:hAnsi="Arial"/>
          <w:color w:val="000000"/>
          <w:spacing w:val="-3"/>
        </w:rPr>
      </w:pPr>
      <w:r>
        <w:rPr>
          <w:rFonts w:ascii="Arial" w:eastAsia="Arial" w:hAnsi="Arial"/>
          <w:color w:val="000000"/>
          <w:spacing w:val="-3"/>
        </w:rPr>
        <w:t>Public officers while performin</w:t>
      </w:r>
      <w:r>
        <w:rPr>
          <w:rFonts w:ascii="Arial" w:eastAsia="Arial" w:hAnsi="Arial"/>
          <w:color w:val="000000"/>
          <w:spacing w:val="-3"/>
        </w:rPr>
        <w:t>g their official duties.</w:t>
      </w:r>
    </w:p>
    <w:p w:rsidR="00E35E8A" w:rsidRDefault="00F70DBE">
      <w:pPr>
        <w:numPr>
          <w:ilvl w:val="0"/>
          <w:numId w:val="21"/>
        </w:numPr>
        <w:tabs>
          <w:tab w:val="clear" w:pos="504"/>
          <w:tab w:val="left" w:pos="1224"/>
        </w:tabs>
        <w:spacing w:before="244" w:line="255" w:lineRule="exact"/>
        <w:ind w:right="1152" w:firstLine="720"/>
        <w:textAlignment w:val="baseline"/>
        <w:rPr>
          <w:rFonts w:ascii="Arial" w:eastAsia="Arial" w:hAnsi="Arial"/>
          <w:color w:val="000000"/>
        </w:rPr>
      </w:pPr>
      <w:r>
        <w:rPr>
          <w:rFonts w:ascii="Arial" w:eastAsia="Arial" w:hAnsi="Arial"/>
          <w:color w:val="000000"/>
        </w:rPr>
        <w:t>Employees of recreational products dealers when engaged in the specific performance of their duties as such employees.</w:t>
      </w:r>
    </w:p>
    <w:p w:rsidR="00E35E8A" w:rsidRDefault="00F70DBE">
      <w:pPr>
        <w:numPr>
          <w:ilvl w:val="0"/>
          <w:numId w:val="21"/>
        </w:numPr>
        <w:tabs>
          <w:tab w:val="clear" w:pos="504"/>
          <w:tab w:val="left" w:pos="1224"/>
        </w:tabs>
        <w:spacing w:before="260" w:line="249" w:lineRule="exact"/>
        <w:ind w:right="648" w:firstLine="720"/>
        <w:textAlignment w:val="baseline"/>
        <w:rPr>
          <w:rFonts w:ascii="Arial" w:eastAsia="Arial" w:hAnsi="Arial"/>
          <w:color w:val="000000"/>
        </w:rPr>
      </w:pPr>
      <w:r>
        <w:rPr>
          <w:rFonts w:ascii="Arial" w:eastAsia="Arial" w:hAnsi="Arial"/>
          <w:color w:val="000000"/>
        </w:rPr>
        <w:t>Mortgagees or secured parties as to sales of recreational products constituting collateral on a mortgage or security agreement.</w:t>
      </w:r>
    </w:p>
    <w:p w:rsidR="00E35E8A" w:rsidRDefault="00E35E8A">
      <w:pPr>
        <w:sectPr w:rsidR="00E35E8A">
          <w:pgSz w:w="12240" w:h="15840"/>
          <w:pgMar w:top="1680" w:right="1447" w:bottom="1344" w:left="1433" w:header="720" w:footer="720" w:gutter="0"/>
          <w:cols w:space="720"/>
        </w:sectPr>
      </w:pPr>
    </w:p>
    <w:p w:rsidR="00E35E8A" w:rsidRDefault="00F70DBE">
      <w:pPr>
        <w:numPr>
          <w:ilvl w:val="0"/>
          <w:numId w:val="22"/>
        </w:numPr>
        <w:tabs>
          <w:tab w:val="clear" w:pos="432"/>
          <w:tab w:val="left" w:pos="1152"/>
        </w:tabs>
        <w:spacing w:before="9" w:line="250" w:lineRule="exact"/>
        <w:ind w:firstLine="720"/>
        <w:textAlignment w:val="baseline"/>
        <w:rPr>
          <w:rFonts w:ascii="Arial" w:eastAsia="Arial" w:hAnsi="Arial"/>
          <w:color w:val="000000"/>
          <w:spacing w:val="-5"/>
        </w:rPr>
      </w:pPr>
      <w:r>
        <w:rPr>
          <w:rFonts w:ascii="Arial" w:eastAsia="Arial" w:hAnsi="Arial"/>
          <w:color w:val="000000"/>
          <w:spacing w:val="-5"/>
        </w:rPr>
        <w:lastRenderedPageBreak/>
        <w:t>Insurance companies.</w:t>
      </w:r>
    </w:p>
    <w:p w:rsidR="00E35E8A" w:rsidRDefault="00F70DBE">
      <w:pPr>
        <w:numPr>
          <w:ilvl w:val="0"/>
          <w:numId w:val="22"/>
        </w:numPr>
        <w:tabs>
          <w:tab w:val="clear" w:pos="432"/>
          <w:tab w:val="left" w:pos="1152"/>
        </w:tabs>
        <w:spacing w:before="251" w:line="253" w:lineRule="exact"/>
        <w:ind w:right="360" w:firstLine="720"/>
        <w:textAlignment w:val="baseline"/>
        <w:rPr>
          <w:rFonts w:ascii="Arial" w:eastAsia="Arial" w:hAnsi="Arial"/>
          <w:color w:val="000000"/>
        </w:rPr>
      </w:pPr>
      <w:r>
        <w:rPr>
          <w:rFonts w:ascii="Arial" w:eastAsia="Arial" w:hAnsi="Arial"/>
          <w:color w:val="000000"/>
        </w:rPr>
        <w:t>Auctioneers or auction houses who are not engaged in the auction of recreational products as the principal part of their business, including but not limited to the following auctions: estate auctions, bankruptcy auctions, farm equipment auctions, or govern</w:t>
      </w:r>
      <w:r>
        <w:rPr>
          <w:rFonts w:ascii="Arial" w:eastAsia="Arial" w:hAnsi="Arial"/>
          <w:color w:val="000000"/>
        </w:rPr>
        <w:t>ment auctions.</w:t>
      </w:r>
    </w:p>
    <w:p w:rsidR="00E35E8A" w:rsidRDefault="00F70DBE">
      <w:pPr>
        <w:spacing w:before="252" w:line="253" w:lineRule="exact"/>
        <w:ind w:firstLine="720"/>
        <w:textAlignment w:val="baseline"/>
        <w:rPr>
          <w:rFonts w:ascii="Arial" w:eastAsia="Arial" w:hAnsi="Arial"/>
          <w:color w:val="000000"/>
        </w:rPr>
      </w:pPr>
      <w:r>
        <w:rPr>
          <w:rFonts w:ascii="Arial" w:eastAsia="Arial" w:hAnsi="Arial"/>
          <w:color w:val="000000"/>
        </w:rPr>
        <w:t>(47) "Recreational vehicle" means a motorized or towable vehicle that combines transportation and temporary living quarters for travel, recreation, and camping. For purposes of this Chapter, a "recreational vehicle" includes new and used mot</w:t>
      </w:r>
      <w:r>
        <w:rPr>
          <w:rFonts w:ascii="Arial" w:eastAsia="Arial" w:hAnsi="Arial"/>
          <w:color w:val="000000"/>
        </w:rPr>
        <w:t>or homes, new and used travel trailers, new and used fifth-wheel travel trailers, new and used folding camper trailers, and slide-in truck campers.</w:t>
      </w:r>
    </w:p>
    <w:p w:rsidR="00E35E8A" w:rsidRDefault="00F70DBE">
      <w:pPr>
        <w:spacing w:before="253" w:line="253" w:lineRule="exact"/>
        <w:ind w:right="72" w:firstLine="720"/>
        <w:textAlignment w:val="baseline"/>
        <w:rPr>
          <w:rFonts w:ascii="Arial" w:eastAsia="Arial" w:hAnsi="Arial"/>
          <w:color w:val="000000"/>
        </w:rPr>
      </w:pPr>
      <w:r>
        <w:rPr>
          <w:rFonts w:ascii="Arial" w:eastAsia="Arial" w:hAnsi="Arial"/>
          <w:color w:val="000000"/>
        </w:rPr>
        <w:t>(48)(a) "Recreational vehicle dealer" means any person who, for a commission or with intent to make a profit</w:t>
      </w:r>
      <w:r>
        <w:rPr>
          <w:rFonts w:ascii="Arial" w:eastAsia="Arial" w:hAnsi="Arial"/>
          <w:color w:val="000000"/>
        </w:rPr>
        <w:t xml:space="preserve"> or gain of money or other thing of value, buys, sells, brokers, exchanges, auctions, offers, or attempts to negotiate a sale or exchange of an interest in recreational vehicles and who is engaged wholly or in part in the business of buying and selling rec</w:t>
      </w:r>
      <w:r>
        <w:rPr>
          <w:rFonts w:ascii="Arial" w:eastAsia="Arial" w:hAnsi="Arial"/>
          <w:color w:val="000000"/>
        </w:rPr>
        <w:t>reational vehicles in the state of Louisiana and who holds a license as a recreational products dealer under the provisions of this Chapter.</w:t>
      </w:r>
    </w:p>
    <w:p w:rsidR="00E35E8A" w:rsidRDefault="00F70DBE">
      <w:pPr>
        <w:numPr>
          <w:ilvl w:val="0"/>
          <w:numId w:val="23"/>
        </w:numPr>
        <w:tabs>
          <w:tab w:val="clear" w:pos="432"/>
          <w:tab w:val="left" w:pos="1152"/>
        </w:tabs>
        <w:spacing w:before="251" w:line="254" w:lineRule="exact"/>
        <w:ind w:right="216" w:firstLine="720"/>
        <w:textAlignment w:val="baseline"/>
        <w:rPr>
          <w:rFonts w:ascii="Arial" w:eastAsia="Arial" w:hAnsi="Arial"/>
          <w:color w:val="000000"/>
          <w:spacing w:val="-2"/>
        </w:rPr>
      </w:pPr>
      <w:r>
        <w:rPr>
          <w:rFonts w:ascii="Arial" w:eastAsia="Arial" w:hAnsi="Arial"/>
          <w:color w:val="000000"/>
          <w:spacing w:val="-2"/>
        </w:rPr>
        <w:t>The term shall also include anyone not licensed under this Chapter, who sells recreational vehicles and who rents o</w:t>
      </w:r>
      <w:r>
        <w:rPr>
          <w:rFonts w:ascii="Arial" w:eastAsia="Arial" w:hAnsi="Arial"/>
          <w:color w:val="000000"/>
          <w:spacing w:val="-2"/>
        </w:rPr>
        <w:t>n a daily basis recreational vehicles, not of the current year or immediate prior year models, that have been titled previously to an ultimate purchaser.</w:t>
      </w:r>
    </w:p>
    <w:p w:rsidR="00E35E8A" w:rsidRDefault="00F70DBE">
      <w:pPr>
        <w:numPr>
          <w:ilvl w:val="0"/>
          <w:numId w:val="23"/>
        </w:numPr>
        <w:tabs>
          <w:tab w:val="clear" w:pos="432"/>
          <w:tab w:val="left" w:pos="1152"/>
        </w:tabs>
        <w:spacing w:before="254" w:line="250" w:lineRule="exact"/>
        <w:ind w:firstLine="720"/>
        <w:textAlignment w:val="baseline"/>
        <w:rPr>
          <w:rFonts w:ascii="Arial" w:eastAsia="Arial" w:hAnsi="Arial"/>
          <w:color w:val="000000"/>
          <w:spacing w:val="-1"/>
        </w:rPr>
      </w:pPr>
      <w:r>
        <w:rPr>
          <w:rFonts w:ascii="Arial" w:eastAsia="Arial" w:hAnsi="Arial"/>
          <w:color w:val="000000"/>
          <w:spacing w:val="-1"/>
        </w:rPr>
        <w:t>"Recreational vehicle dealer" shall not include any of the following:</w:t>
      </w:r>
    </w:p>
    <w:p w:rsidR="00E35E8A" w:rsidRDefault="00F70DBE">
      <w:pPr>
        <w:numPr>
          <w:ilvl w:val="0"/>
          <w:numId w:val="24"/>
        </w:numPr>
        <w:tabs>
          <w:tab w:val="clear" w:pos="360"/>
          <w:tab w:val="left" w:pos="1080"/>
        </w:tabs>
        <w:spacing w:before="258" w:line="250" w:lineRule="exact"/>
        <w:ind w:right="72" w:firstLine="720"/>
        <w:textAlignment w:val="baseline"/>
        <w:rPr>
          <w:rFonts w:ascii="Arial" w:eastAsia="Arial" w:hAnsi="Arial"/>
          <w:color w:val="000000"/>
        </w:rPr>
      </w:pPr>
      <w:r>
        <w:rPr>
          <w:rFonts w:ascii="Arial" w:eastAsia="Arial" w:hAnsi="Arial"/>
          <w:color w:val="000000"/>
        </w:rPr>
        <w:t>Receivers, trustees, administrat</w:t>
      </w:r>
      <w:r>
        <w:rPr>
          <w:rFonts w:ascii="Arial" w:eastAsia="Arial" w:hAnsi="Arial"/>
          <w:color w:val="000000"/>
        </w:rPr>
        <w:t>ors, executors, guardians, or other persons appointed by or acting under the judgment or order of any court.</w:t>
      </w:r>
    </w:p>
    <w:p w:rsidR="00E35E8A" w:rsidRDefault="00F70DBE">
      <w:pPr>
        <w:numPr>
          <w:ilvl w:val="0"/>
          <w:numId w:val="22"/>
        </w:numPr>
        <w:tabs>
          <w:tab w:val="clear" w:pos="432"/>
          <w:tab w:val="left" w:pos="1152"/>
        </w:tabs>
        <w:spacing w:before="259" w:line="250" w:lineRule="exact"/>
        <w:ind w:firstLine="720"/>
        <w:textAlignment w:val="baseline"/>
        <w:rPr>
          <w:rFonts w:ascii="Arial" w:eastAsia="Arial" w:hAnsi="Arial"/>
          <w:color w:val="000000"/>
          <w:spacing w:val="-2"/>
        </w:rPr>
      </w:pPr>
      <w:r>
        <w:rPr>
          <w:rFonts w:ascii="Arial" w:eastAsia="Arial" w:hAnsi="Arial"/>
          <w:color w:val="000000"/>
          <w:spacing w:val="-2"/>
        </w:rPr>
        <w:t>Public officers while performing their official duties.</w:t>
      </w:r>
    </w:p>
    <w:p w:rsidR="00E35E8A" w:rsidRDefault="00F70DBE">
      <w:pPr>
        <w:numPr>
          <w:ilvl w:val="0"/>
          <w:numId w:val="22"/>
        </w:numPr>
        <w:tabs>
          <w:tab w:val="clear" w:pos="432"/>
          <w:tab w:val="left" w:pos="1152"/>
        </w:tabs>
        <w:spacing w:before="250" w:line="254" w:lineRule="exact"/>
        <w:ind w:firstLine="720"/>
        <w:textAlignment w:val="baseline"/>
        <w:rPr>
          <w:rFonts w:ascii="Arial" w:eastAsia="Arial" w:hAnsi="Arial"/>
          <w:color w:val="000000"/>
        </w:rPr>
      </w:pPr>
      <w:r>
        <w:rPr>
          <w:rFonts w:ascii="Arial" w:eastAsia="Arial" w:hAnsi="Arial"/>
          <w:color w:val="000000"/>
        </w:rPr>
        <w:t>Employees of recreational vehicle dealers when engaged in the specific performance of their</w:t>
      </w:r>
      <w:r>
        <w:rPr>
          <w:rFonts w:ascii="Arial" w:eastAsia="Arial" w:hAnsi="Arial"/>
          <w:color w:val="000000"/>
        </w:rPr>
        <w:t xml:space="preserve"> duties as such employees.</w:t>
      </w:r>
    </w:p>
    <w:p w:rsidR="00E35E8A" w:rsidRDefault="00F70DBE">
      <w:pPr>
        <w:numPr>
          <w:ilvl w:val="0"/>
          <w:numId w:val="22"/>
        </w:numPr>
        <w:tabs>
          <w:tab w:val="clear" w:pos="432"/>
          <w:tab w:val="left" w:pos="1152"/>
        </w:tabs>
        <w:spacing w:before="249" w:line="255" w:lineRule="exact"/>
        <w:ind w:right="648" w:firstLine="720"/>
        <w:textAlignment w:val="baseline"/>
        <w:rPr>
          <w:rFonts w:ascii="Arial" w:eastAsia="Arial" w:hAnsi="Arial"/>
          <w:color w:val="000000"/>
        </w:rPr>
      </w:pPr>
      <w:r>
        <w:rPr>
          <w:rFonts w:ascii="Arial" w:eastAsia="Arial" w:hAnsi="Arial"/>
          <w:color w:val="000000"/>
        </w:rPr>
        <w:t>Mortgagees or secured parties as to sales of recreational vehicles constituting collateral on a mortgage or security agreement.</w:t>
      </w:r>
    </w:p>
    <w:p w:rsidR="00E35E8A" w:rsidRDefault="00F70DBE">
      <w:pPr>
        <w:numPr>
          <w:ilvl w:val="0"/>
          <w:numId w:val="22"/>
        </w:numPr>
        <w:tabs>
          <w:tab w:val="clear" w:pos="432"/>
          <w:tab w:val="left" w:pos="1152"/>
        </w:tabs>
        <w:spacing w:before="254" w:line="250" w:lineRule="exact"/>
        <w:ind w:firstLine="720"/>
        <w:textAlignment w:val="baseline"/>
        <w:rPr>
          <w:rFonts w:ascii="Arial" w:eastAsia="Arial" w:hAnsi="Arial"/>
          <w:color w:val="000000"/>
          <w:spacing w:val="-5"/>
        </w:rPr>
      </w:pPr>
      <w:r>
        <w:rPr>
          <w:rFonts w:ascii="Arial" w:eastAsia="Arial" w:hAnsi="Arial"/>
          <w:color w:val="000000"/>
          <w:spacing w:val="-5"/>
        </w:rPr>
        <w:t>Insurance companies.</w:t>
      </w:r>
    </w:p>
    <w:p w:rsidR="00E35E8A" w:rsidRDefault="00F70DBE">
      <w:pPr>
        <w:numPr>
          <w:ilvl w:val="0"/>
          <w:numId w:val="22"/>
        </w:numPr>
        <w:tabs>
          <w:tab w:val="clear" w:pos="432"/>
          <w:tab w:val="left" w:pos="1152"/>
        </w:tabs>
        <w:spacing w:before="256" w:line="252" w:lineRule="exact"/>
        <w:ind w:right="72" w:firstLine="720"/>
        <w:textAlignment w:val="baseline"/>
        <w:rPr>
          <w:rFonts w:ascii="Arial" w:eastAsia="Arial" w:hAnsi="Arial"/>
          <w:color w:val="000000"/>
          <w:spacing w:val="-2"/>
        </w:rPr>
      </w:pPr>
      <w:r>
        <w:rPr>
          <w:rFonts w:ascii="Arial" w:eastAsia="Arial" w:hAnsi="Arial"/>
          <w:color w:val="000000"/>
          <w:spacing w:val="-2"/>
        </w:rPr>
        <w:t xml:space="preserve">Auctioneers or auction houses who are not engaged in the auction of recreational vehicles as the principal </w:t>
      </w:r>
      <w:r>
        <w:rPr>
          <w:rFonts w:ascii="Arial" w:eastAsia="Arial" w:hAnsi="Arial"/>
          <w:color w:val="000000"/>
          <w:spacing w:val="-2"/>
        </w:rPr>
        <w:t>part of their business, including but not limited to the following auctions: estate auctions, bankruptcy auctions, farm equipment auctions, or government auctions.</w:t>
      </w:r>
    </w:p>
    <w:p w:rsidR="00E35E8A" w:rsidRDefault="00F70DBE">
      <w:pPr>
        <w:numPr>
          <w:ilvl w:val="0"/>
          <w:numId w:val="25"/>
        </w:numPr>
        <w:tabs>
          <w:tab w:val="clear" w:pos="432"/>
          <w:tab w:val="left" w:pos="1152"/>
        </w:tabs>
        <w:spacing w:before="259" w:line="251" w:lineRule="exact"/>
        <w:ind w:right="72" w:firstLine="720"/>
        <w:textAlignment w:val="baseline"/>
        <w:rPr>
          <w:rFonts w:ascii="Arial" w:eastAsia="Arial" w:hAnsi="Arial"/>
          <w:color w:val="000000"/>
        </w:rPr>
      </w:pPr>
      <w:r>
        <w:rPr>
          <w:rFonts w:ascii="Arial" w:eastAsia="Arial" w:hAnsi="Arial"/>
          <w:color w:val="000000"/>
        </w:rPr>
        <w:t>"Recreational vehicle salesman" means any natural person employed by a licensee of the commi</w:t>
      </w:r>
      <w:r>
        <w:rPr>
          <w:rFonts w:ascii="Arial" w:eastAsia="Arial" w:hAnsi="Arial"/>
          <w:color w:val="000000"/>
        </w:rPr>
        <w:t>ssion whose duties include the selling, leasing, or offering for sale or lease, financing or insuring recreational vehicles on behalf of said licensee and who holds a motor vehicle salesman license under the provisions of this Chapter.</w:t>
      </w:r>
    </w:p>
    <w:p w:rsidR="00E35E8A" w:rsidRDefault="00F70DBE">
      <w:pPr>
        <w:numPr>
          <w:ilvl w:val="0"/>
          <w:numId w:val="25"/>
        </w:numPr>
        <w:tabs>
          <w:tab w:val="clear" w:pos="432"/>
          <w:tab w:val="left" w:pos="1152"/>
        </w:tabs>
        <w:spacing w:before="257" w:line="252" w:lineRule="exact"/>
        <w:ind w:right="72" w:firstLine="720"/>
        <w:textAlignment w:val="baseline"/>
        <w:rPr>
          <w:rFonts w:ascii="Arial" w:eastAsia="Arial" w:hAnsi="Arial"/>
          <w:color w:val="000000"/>
        </w:rPr>
      </w:pPr>
      <w:r>
        <w:rPr>
          <w:rFonts w:ascii="Arial" w:eastAsia="Arial" w:hAnsi="Arial"/>
          <w:color w:val="000000"/>
        </w:rPr>
        <w:t>"Retail sale" or "sa</w:t>
      </w:r>
      <w:r>
        <w:rPr>
          <w:rFonts w:ascii="Arial" w:eastAsia="Arial" w:hAnsi="Arial"/>
          <w:color w:val="000000"/>
        </w:rPr>
        <w:t>le at retail" means the act or attempted act of selling, bartering, exchanging, or otherwise disposing of a motor vehicle, recreational product, or specialty vehicle to an ultimate purchaser for use as a consumer.</w:t>
      </w:r>
    </w:p>
    <w:p w:rsidR="00E35E8A" w:rsidRDefault="00E35E8A">
      <w:pPr>
        <w:sectPr w:rsidR="00E35E8A">
          <w:pgSz w:w="12240" w:h="15840"/>
          <w:pgMar w:top="1440" w:right="1442" w:bottom="1084" w:left="1438" w:header="720" w:footer="720" w:gutter="0"/>
          <w:cols w:space="720"/>
        </w:sectPr>
      </w:pPr>
    </w:p>
    <w:p w:rsidR="00E35E8A" w:rsidRDefault="00F70DBE">
      <w:pPr>
        <w:numPr>
          <w:ilvl w:val="0"/>
          <w:numId w:val="26"/>
        </w:numPr>
        <w:tabs>
          <w:tab w:val="clear" w:pos="504"/>
          <w:tab w:val="left" w:pos="1224"/>
        </w:tabs>
        <w:spacing w:before="10" w:line="254" w:lineRule="exact"/>
        <w:ind w:right="360" w:firstLine="720"/>
        <w:textAlignment w:val="baseline"/>
        <w:rPr>
          <w:rFonts w:ascii="Arial" w:eastAsia="Arial" w:hAnsi="Arial"/>
          <w:color w:val="000000"/>
        </w:rPr>
      </w:pPr>
      <w:r>
        <w:rPr>
          <w:rFonts w:ascii="Arial" w:eastAsia="Arial" w:hAnsi="Arial"/>
          <w:color w:val="000000"/>
        </w:rPr>
        <w:lastRenderedPageBreak/>
        <w:t>"Satellite warranty and repair center" means a motor vehicle repair facility, other than at a motor vehicle dealer franchised location, approved by a manufacturer or distributor and authorized to perform warranty and other repairs on motor vehicles.</w:t>
      </w:r>
    </w:p>
    <w:p w:rsidR="00E35E8A" w:rsidRDefault="00F70DBE">
      <w:pPr>
        <w:numPr>
          <w:ilvl w:val="0"/>
          <w:numId w:val="26"/>
        </w:numPr>
        <w:tabs>
          <w:tab w:val="clear" w:pos="504"/>
          <w:tab w:val="left" w:pos="1224"/>
        </w:tabs>
        <w:spacing w:before="248" w:line="254" w:lineRule="exact"/>
        <w:ind w:firstLine="720"/>
        <w:textAlignment w:val="baseline"/>
        <w:rPr>
          <w:rFonts w:ascii="Arial" w:eastAsia="Arial" w:hAnsi="Arial"/>
          <w:color w:val="000000"/>
        </w:rPr>
      </w:pPr>
      <w:r>
        <w:rPr>
          <w:rFonts w:ascii="Arial" w:eastAsia="Arial" w:hAnsi="Arial"/>
          <w:color w:val="000000"/>
        </w:rPr>
        <w:t>"Selli</w:t>
      </w:r>
      <w:r>
        <w:rPr>
          <w:rFonts w:ascii="Arial" w:eastAsia="Arial" w:hAnsi="Arial"/>
          <w:color w:val="000000"/>
        </w:rPr>
        <w:t xml:space="preserve">ng agreement" means any written contract or agreement between a marine dealer and a manufacturer, or its distributor or factory branch, by which the marine dealer is authorized to engage in the business of selling or leasing the specific makes, models, or </w:t>
      </w:r>
      <w:r>
        <w:rPr>
          <w:rFonts w:ascii="Arial" w:eastAsia="Arial" w:hAnsi="Arial"/>
          <w:color w:val="000000"/>
        </w:rPr>
        <w:t>classifications of marine products marketed or leased by the manufacturer, and designated in the selling agreement or any addendum thereto. For the purposes of this Paragraph, any written modification, amendment, or addendum to the original selling agreeme</w:t>
      </w:r>
      <w:r>
        <w:rPr>
          <w:rFonts w:ascii="Arial" w:eastAsia="Arial" w:hAnsi="Arial"/>
          <w:color w:val="000000"/>
        </w:rPr>
        <w:t>nt that changes the rights and obligations of the parties to the original selling agreement shall constitute a new selling agreement, effective as of the date of the modification, amendment, or addendum.</w:t>
      </w:r>
    </w:p>
    <w:p w:rsidR="00E35E8A" w:rsidRDefault="00F70DBE">
      <w:pPr>
        <w:numPr>
          <w:ilvl w:val="0"/>
          <w:numId w:val="26"/>
        </w:numPr>
        <w:tabs>
          <w:tab w:val="clear" w:pos="504"/>
          <w:tab w:val="left" w:pos="1224"/>
        </w:tabs>
        <w:spacing w:before="243" w:line="254" w:lineRule="exact"/>
        <w:ind w:right="144" w:firstLine="720"/>
        <w:textAlignment w:val="baseline"/>
        <w:rPr>
          <w:rFonts w:ascii="Arial" w:eastAsia="Arial" w:hAnsi="Arial"/>
          <w:color w:val="000000"/>
          <w:spacing w:val="-1"/>
        </w:rPr>
      </w:pPr>
      <w:r>
        <w:rPr>
          <w:rFonts w:ascii="Arial" w:eastAsia="Arial" w:hAnsi="Arial"/>
          <w:color w:val="000000"/>
          <w:spacing w:val="-1"/>
        </w:rPr>
        <w:t>"Specialty vehicle" means a motor vehicle manufactured by a second stage manufacturer by purchasing motor vehicle components, including frames and drive trains, and completing the manufacture of finished motor vehicles for the purpose of resale, with the p</w:t>
      </w:r>
      <w:r>
        <w:rPr>
          <w:rFonts w:ascii="Arial" w:eastAsia="Arial" w:hAnsi="Arial"/>
          <w:color w:val="000000"/>
          <w:spacing w:val="-1"/>
        </w:rPr>
        <w:t>rimary manufacturer warranty unimpaired, to a limited commercial market rather than the consuming public. Specialty vehicle includes ambulances, fire trucks, garbage trucks, hearses, limousines, school buses, street sweepers, vacuum trucks, wreckers, and o</w:t>
      </w:r>
      <w:r>
        <w:rPr>
          <w:rFonts w:ascii="Arial" w:eastAsia="Arial" w:hAnsi="Arial"/>
          <w:color w:val="000000"/>
          <w:spacing w:val="-1"/>
        </w:rPr>
        <w:t>ther similar limited purpose vehicles. Specialty vehicle does not include motor homes as defined in this Section.</w:t>
      </w:r>
    </w:p>
    <w:p w:rsidR="00E35E8A" w:rsidRDefault="00F70DBE">
      <w:pPr>
        <w:numPr>
          <w:ilvl w:val="0"/>
          <w:numId w:val="26"/>
        </w:numPr>
        <w:tabs>
          <w:tab w:val="clear" w:pos="504"/>
          <w:tab w:val="left" w:pos="1224"/>
        </w:tabs>
        <w:spacing w:before="251" w:line="254" w:lineRule="exact"/>
        <w:ind w:right="216" w:firstLine="720"/>
        <w:textAlignment w:val="baseline"/>
        <w:rPr>
          <w:rFonts w:ascii="Arial" w:eastAsia="Arial" w:hAnsi="Arial"/>
          <w:color w:val="000000"/>
        </w:rPr>
      </w:pPr>
      <w:r>
        <w:rPr>
          <w:rFonts w:ascii="Arial" w:eastAsia="Arial" w:hAnsi="Arial"/>
          <w:color w:val="000000"/>
        </w:rPr>
        <w:t>"Specialty vehicle dealer" means any person who holds a bona fide franchise in effect with a converter or second stage manufacturer of special</w:t>
      </w:r>
      <w:r>
        <w:rPr>
          <w:rFonts w:ascii="Arial" w:eastAsia="Arial" w:hAnsi="Arial"/>
          <w:color w:val="000000"/>
        </w:rPr>
        <w:t>ty vehicles and a license under the provisions of this Chapter or a subsidiary of any such entity. Such duly franchised and licensed specialty vehicle dealer shall be the sole person entitled to sell, publicly solicit, and advertise the sale of specialty v</w:t>
      </w:r>
      <w:r>
        <w:rPr>
          <w:rFonts w:ascii="Arial" w:eastAsia="Arial" w:hAnsi="Arial"/>
          <w:color w:val="000000"/>
        </w:rPr>
        <w:t>ehicles.</w:t>
      </w:r>
    </w:p>
    <w:p w:rsidR="00E35E8A" w:rsidRDefault="00F70DBE">
      <w:pPr>
        <w:numPr>
          <w:ilvl w:val="0"/>
          <w:numId w:val="26"/>
        </w:numPr>
        <w:tabs>
          <w:tab w:val="clear" w:pos="504"/>
          <w:tab w:val="left" w:pos="1224"/>
        </w:tabs>
        <w:spacing w:before="246" w:line="254" w:lineRule="exact"/>
        <w:ind w:right="576" w:firstLine="720"/>
        <w:textAlignment w:val="baseline"/>
        <w:rPr>
          <w:rFonts w:ascii="Arial" w:eastAsia="Arial" w:hAnsi="Arial"/>
          <w:color w:val="000000"/>
          <w:spacing w:val="-1"/>
        </w:rPr>
      </w:pPr>
      <w:r>
        <w:rPr>
          <w:rFonts w:ascii="Arial" w:eastAsia="Arial" w:hAnsi="Arial"/>
          <w:color w:val="000000"/>
          <w:spacing w:val="-1"/>
        </w:rPr>
        <w:t>"Subsidiary" shall mean any person engaged in the selling or leasing of motor vehicles, recreational products, or specialty vehicles, in which a majority of the ownership interests of such entity is owned by a holder of a license issued by the com</w:t>
      </w:r>
      <w:r>
        <w:rPr>
          <w:rFonts w:ascii="Arial" w:eastAsia="Arial" w:hAnsi="Arial"/>
          <w:color w:val="000000"/>
          <w:spacing w:val="-1"/>
        </w:rPr>
        <w:t>mission.</w:t>
      </w:r>
    </w:p>
    <w:p w:rsidR="00E35E8A" w:rsidRDefault="00F70DBE">
      <w:pPr>
        <w:numPr>
          <w:ilvl w:val="0"/>
          <w:numId w:val="26"/>
        </w:numPr>
        <w:tabs>
          <w:tab w:val="clear" w:pos="504"/>
          <w:tab w:val="left" w:pos="1224"/>
        </w:tabs>
        <w:spacing w:before="252" w:line="254" w:lineRule="exact"/>
        <w:ind w:firstLine="720"/>
        <w:textAlignment w:val="baseline"/>
        <w:rPr>
          <w:rFonts w:ascii="Arial" w:eastAsia="Arial" w:hAnsi="Arial"/>
          <w:color w:val="000000"/>
        </w:rPr>
      </w:pPr>
      <w:r>
        <w:rPr>
          <w:rFonts w:ascii="Arial" w:eastAsia="Arial" w:hAnsi="Arial"/>
          <w:color w:val="000000"/>
        </w:rPr>
        <w:t>"Trailer" means every single vehicle without motive power designed for carrying property or passengers wholly on its own structure, drawn by a motor vehicle which carries no part of the weight and load of the trailer on its own wheels and having o</w:t>
      </w:r>
      <w:r>
        <w:rPr>
          <w:rFonts w:ascii="Arial" w:eastAsia="Arial" w:hAnsi="Arial"/>
          <w:color w:val="000000"/>
        </w:rPr>
        <w:t>ne or more load carrying axles. "Trailer" includes but is not limited to utility trailers, boat trailers, recreational trailers, semitrailers, livestock trailers, tow dollies, and dump trailers.</w:t>
      </w:r>
    </w:p>
    <w:p w:rsidR="00E35E8A" w:rsidRDefault="00F70DBE">
      <w:pPr>
        <w:numPr>
          <w:ilvl w:val="0"/>
          <w:numId w:val="26"/>
        </w:numPr>
        <w:tabs>
          <w:tab w:val="clear" w:pos="504"/>
          <w:tab w:val="left" w:pos="1224"/>
        </w:tabs>
        <w:spacing w:before="247" w:line="254" w:lineRule="exact"/>
        <w:ind w:firstLine="720"/>
        <w:textAlignment w:val="baseline"/>
        <w:rPr>
          <w:rFonts w:ascii="Arial" w:eastAsia="Arial" w:hAnsi="Arial"/>
          <w:color w:val="000000"/>
        </w:rPr>
      </w:pPr>
      <w:r>
        <w:rPr>
          <w:rFonts w:ascii="Arial" w:eastAsia="Arial" w:hAnsi="Arial"/>
          <w:color w:val="000000"/>
        </w:rPr>
        <w:t>"Ultimate purchaser" means, with respect to any new motor veh</w:t>
      </w:r>
      <w:r>
        <w:rPr>
          <w:rFonts w:ascii="Arial" w:eastAsia="Arial" w:hAnsi="Arial"/>
          <w:color w:val="000000"/>
        </w:rPr>
        <w:t>icle, recreational product, or specialty vehicle, the first person, other than a dealer purchasing in his capacity as a dealer, who in good faith purchases such new motor vehicles, recreational products, or specialty vehicles for purposes other than resale</w:t>
      </w:r>
      <w:r>
        <w:rPr>
          <w:rFonts w:ascii="Arial" w:eastAsia="Arial" w:hAnsi="Arial"/>
          <w:color w:val="000000"/>
        </w:rPr>
        <w:t>. "Ultimate purchaser" shall not include a person who purchases a motor vehicle or recreational product for purposes of altering or remanufacturing the motor vehicle or recreational product for future resale.</w:t>
      </w:r>
    </w:p>
    <w:p w:rsidR="00E35E8A" w:rsidRDefault="00F70DBE">
      <w:pPr>
        <w:spacing w:before="246" w:line="254" w:lineRule="exact"/>
        <w:ind w:right="216" w:firstLine="720"/>
        <w:textAlignment w:val="baseline"/>
        <w:rPr>
          <w:rFonts w:ascii="Arial" w:eastAsia="Arial" w:hAnsi="Arial"/>
          <w:color w:val="000000"/>
        </w:rPr>
      </w:pPr>
      <w:r>
        <w:rPr>
          <w:rFonts w:ascii="Arial" w:eastAsia="Arial" w:hAnsi="Arial"/>
          <w:color w:val="000000"/>
        </w:rPr>
        <w:t xml:space="preserve">(58)(a) "Used marine dealer" means any person, </w:t>
      </w:r>
      <w:r>
        <w:rPr>
          <w:rFonts w:ascii="Arial" w:eastAsia="Arial" w:hAnsi="Arial"/>
          <w:color w:val="000000"/>
        </w:rPr>
        <w:t>whose business is to sell, or offer for sale, display, or advertise used marine products, or any person who holds a license from the commission and is not excluded by Subparagraph (b) of this Paragraph.</w:t>
      </w:r>
    </w:p>
    <w:p w:rsidR="00E35E8A" w:rsidRDefault="00F70DBE">
      <w:pPr>
        <w:spacing w:before="250" w:line="254" w:lineRule="exact"/>
        <w:ind w:left="720"/>
        <w:textAlignment w:val="baseline"/>
        <w:rPr>
          <w:rFonts w:ascii="Arial" w:eastAsia="Arial" w:hAnsi="Arial"/>
          <w:color w:val="000000"/>
        </w:rPr>
      </w:pPr>
      <w:r>
        <w:rPr>
          <w:rFonts w:ascii="Arial" w:eastAsia="Arial" w:hAnsi="Arial"/>
          <w:color w:val="000000"/>
        </w:rPr>
        <w:t>(b) "Used marine dealer" shall not include any of the</w:t>
      </w:r>
      <w:r>
        <w:rPr>
          <w:rFonts w:ascii="Arial" w:eastAsia="Arial" w:hAnsi="Arial"/>
          <w:color w:val="000000"/>
        </w:rPr>
        <w:t xml:space="preserve"> following:</w:t>
      </w:r>
    </w:p>
    <w:p w:rsidR="00E35E8A" w:rsidRDefault="00E35E8A">
      <w:pPr>
        <w:sectPr w:rsidR="00E35E8A">
          <w:pgSz w:w="12240" w:h="15840"/>
          <w:pgMar w:top="1680" w:right="1440" w:bottom="1344" w:left="1440" w:header="720" w:footer="720" w:gutter="0"/>
          <w:cols w:space="720"/>
        </w:sectPr>
      </w:pPr>
    </w:p>
    <w:p w:rsidR="00E35E8A" w:rsidRDefault="00F70DBE">
      <w:pPr>
        <w:numPr>
          <w:ilvl w:val="0"/>
          <w:numId w:val="27"/>
        </w:numPr>
        <w:tabs>
          <w:tab w:val="clear" w:pos="288"/>
          <w:tab w:val="left" w:pos="1008"/>
        </w:tabs>
        <w:spacing w:before="10" w:line="250" w:lineRule="exact"/>
        <w:ind w:right="72" w:firstLine="720"/>
        <w:textAlignment w:val="baseline"/>
        <w:rPr>
          <w:rFonts w:ascii="Arial" w:eastAsia="Arial" w:hAnsi="Arial"/>
          <w:color w:val="000000"/>
        </w:rPr>
      </w:pPr>
      <w:r>
        <w:rPr>
          <w:rFonts w:ascii="Arial" w:eastAsia="Arial" w:hAnsi="Arial"/>
          <w:color w:val="000000"/>
        </w:rPr>
        <w:lastRenderedPageBreak/>
        <w:t>Receivers, trustees, administrators, executors, guardians, or other persons appointed by or acting under the judgment or order of any court.</w:t>
      </w:r>
    </w:p>
    <w:p w:rsidR="00E35E8A" w:rsidRDefault="00F70DBE">
      <w:pPr>
        <w:numPr>
          <w:ilvl w:val="0"/>
          <w:numId w:val="22"/>
        </w:numPr>
        <w:tabs>
          <w:tab w:val="clear" w:pos="432"/>
          <w:tab w:val="left" w:pos="1152"/>
        </w:tabs>
        <w:spacing w:before="253" w:line="251" w:lineRule="exact"/>
        <w:ind w:firstLine="720"/>
        <w:textAlignment w:val="baseline"/>
        <w:rPr>
          <w:rFonts w:ascii="Arial" w:eastAsia="Arial" w:hAnsi="Arial"/>
          <w:color w:val="000000"/>
          <w:spacing w:val="-1"/>
        </w:rPr>
      </w:pPr>
      <w:r>
        <w:rPr>
          <w:rFonts w:ascii="Arial" w:eastAsia="Arial" w:hAnsi="Arial"/>
          <w:color w:val="000000"/>
          <w:spacing w:val="-1"/>
        </w:rPr>
        <w:t>Public officers while performing their official duties.</w:t>
      </w:r>
    </w:p>
    <w:p w:rsidR="00E35E8A" w:rsidRDefault="00F70DBE">
      <w:pPr>
        <w:numPr>
          <w:ilvl w:val="0"/>
          <w:numId w:val="22"/>
        </w:numPr>
        <w:tabs>
          <w:tab w:val="clear" w:pos="432"/>
          <w:tab w:val="left" w:pos="1152"/>
        </w:tabs>
        <w:spacing w:before="260" w:line="249" w:lineRule="exact"/>
        <w:ind w:right="720" w:firstLine="720"/>
        <w:textAlignment w:val="baseline"/>
        <w:rPr>
          <w:rFonts w:ascii="Arial" w:eastAsia="Arial" w:hAnsi="Arial"/>
          <w:color w:val="000000"/>
          <w:spacing w:val="-2"/>
        </w:rPr>
      </w:pPr>
      <w:r>
        <w:rPr>
          <w:rFonts w:ascii="Arial" w:eastAsia="Arial" w:hAnsi="Arial"/>
          <w:color w:val="000000"/>
          <w:spacing w:val="-2"/>
        </w:rPr>
        <w:t>Employees of persons, corporations, or associations defined as "used marine dealers" when engaged in the specific performance of their duties as such employees.</w:t>
      </w:r>
    </w:p>
    <w:p w:rsidR="00E35E8A" w:rsidRDefault="00F70DBE">
      <w:pPr>
        <w:numPr>
          <w:ilvl w:val="0"/>
          <w:numId w:val="22"/>
        </w:numPr>
        <w:tabs>
          <w:tab w:val="clear" w:pos="432"/>
          <w:tab w:val="left" w:pos="1152"/>
        </w:tabs>
        <w:spacing w:before="257" w:line="252" w:lineRule="exact"/>
        <w:ind w:right="144" w:firstLine="720"/>
        <w:textAlignment w:val="baseline"/>
        <w:rPr>
          <w:rFonts w:ascii="Arial" w:eastAsia="Arial" w:hAnsi="Arial"/>
          <w:color w:val="000000"/>
        </w:rPr>
      </w:pPr>
      <w:r>
        <w:rPr>
          <w:rFonts w:ascii="Arial" w:eastAsia="Arial" w:hAnsi="Arial"/>
          <w:color w:val="000000"/>
        </w:rPr>
        <w:t>Mortgagees or secured parties as to sal</w:t>
      </w:r>
      <w:r>
        <w:rPr>
          <w:rFonts w:ascii="Arial" w:eastAsia="Arial" w:hAnsi="Arial"/>
          <w:color w:val="000000"/>
        </w:rPr>
        <w:t>es of marine products constituting collateral on a mortgage or security agreement and who do not maintain a used car lot or building with one or more employed marine product salesman.</w:t>
      </w:r>
    </w:p>
    <w:p w:rsidR="00E35E8A" w:rsidRDefault="00F70DBE">
      <w:pPr>
        <w:numPr>
          <w:ilvl w:val="0"/>
          <w:numId w:val="22"/>
        </w:numPr>
        <w:tabs>
          <w:tab w:val="clear" w:pos="432"/>
          <w:tab w:val="left" w:pos="1152"/>
        </w:tabs>
        <w:spacing w:before="257" w:line="252" w:lineRule="exact"/>
        <w:ind w:right="144" w:firstLine="720"/>
        <w:textAlignment w:val="baseline"/>
        <w:rPr>
          <w:rFonts w:ascii="Arial" w:eastAsia="Arial" w:hAnsi="Arial"/>
          <w:color w:val="000000"/>
        </w:rPr>
      </w:pPr>
      <w:r>
        <w:rPr>
          <w:rFonts w:ascii="Arial" w:eastAsia="Arial" w:hAnsi="Arial"/>
          <w:color w:val="000000"/>
        </w:rPr>
        <w:t>Insurance companies who sell motor vehicles to which they have taken tit</w:t>
      </w:r>
      <w:r>
        <w:rPr>
          <w:rFonts w:ascii="Arial" w:eastAsia="Arial" w:hAnsi="Arial"/>
          <w:color w:val="000000"/>
        </w:rPr>
        <w:t>le as an incident of payments made under policies of insurance and who do not maintain a used car lot or building with one or more employed marine product salesman.</w:t>
      </w:r>
    </w:p>
    <w:p w:rsidR="00E35E8A" w:rsidRDefault="00F70DBE">
      <w:pPr>
        <w:numPr>
          <w:ilvl w:val="0"/>
          <w:numId w:val="22"/>
        </w:numPr>
        <w:tabs>
          <w:tab w:val="clear" w:pos="432"/>
          <w:tab w:val="left" w:pos="1152"/>
        </w:tabs>
        <w:spacing w:before="258" w:line="251" w:lineRule="exact"/>
        <w:ind w:firstLine="720"/>
        <w:textAlignment w:val="baseline"/>
        <w:rPr>
          <w:rFonts w:ascii="Arial" w:eastAsia="Arial" w:hAnsi="Arial"/>
          <w:color w:val="000000"/>
        </w:rPr>
      </w:pPr>
      <w:r>
        <w:rPr>
          <w:rFonts w:ascii="Arial" w:eastAsia="Arial" w:hAnsi="Arial"/>
          <w:color w:val="000000"/>
        </w:rPr>
        <w:t>Used motor vehicle dealers licensed pursuant to R.S. 32:781 et seq.</w:t>
      </w:r>
    </w:p>
    <w:p w:rsidR="00E35E8A" w:rsidRDefault="00F70DBE">
      <w:pPr>
        <w:numPr>
          <w:ilvl w:val="0"/>
          <w:numId w:val="28"/>
        </w:numPr>
        <w:tabs>
          <w:tab w:val="clear" w:pos="432"/>
          <w:tab w:val="left" w:pos="1152"/>
        </w:tabs>
        <w:spacing w:before="250" w:line="254" w:lineRule="exact"/>
        <w:ind w:right="360" w:firstLine="720"/>
        <w:textAlignment w:val="baseline"/>
        <w:rPr>
          <w:rFonts w:ascii="Arial" w:eastAsia="Arial" w:hAnsi="Arial"/>
          <w:color w:val="000000"/>
        </w:rPr>
      </w:pPr>
      <w:r>
        <w:rPr>
          <w:rFonts w:ascii="Arial" w:eastAsia="Arial" w:hAnsi="Arial"/>
          <w:color w:val="000000"/>
        </w:rPr>
        <w:t>"Used marine product" m</w:t>
      </w:r>
      <w:r>
        <w:rPr>
          <w:rFonts w:ascii="Arial" w:eastAsia="Arial" w:hAnsi="Arial"/>
          <w:color w:val="000000"/>
        </w:rPr>
        <w:t>eans a marine product, the legal title of which has been transferred by a manufacturer, distributor, or dealer to an ultimate purchaser.</w:t>
      </w:r>
    </w:p>
    <w:p w:rsidR="00E35E8A" w:rsidRDefault="00F70DBE">
      <w:pPr>
        <w:numPr>
          <w:ilvl w:val="0"/>
          <w:numId w:val="28"/>
        </w:numPr>
        <w:tabs>
          <w:tab w:val="clear" w:pos="432"/>
          <w:tab w:val="left" w:pos="1152"/>
        </w:tabs>
        <w:spacing w:before="249" w:line="255" w:lineRule="exact"/>
        <w:ind w:right="72" w:firstLine="720"/>
        <w:textAlignment w:val="baseline"/>
        <w:rPr>
          <w:rFonts w:ascii="Arial" w:eastAsia="Arial" w:hAnsi="Arial"/>
          <w:color w:val="000000"/>
        </w:rPr>
      </w:pPr>
      <w:r>
        <w:rPr>
          <w:rFonts w:ascii="Arial" w:eastAsia="Arial" w:hAnsi="Arial"/>
          <w:color w:val="000000"/>
        </w:rPr>
        <w:t>"Used marine product facility" means any facility which is owned and operated by a licensee of the commission and offer</w:t>
      </w:r>
      <w:r>
        <w:rPr>
          <w:rFonts w:ascii="Arial" w:eastAsia="Arial" w:hAnsi="Arial"/>
          <w:color w:val="000000"/>
        </w:rPr>
        <w:t>s for sale used marine products.</w:t>
      </w:r>
    </w:p>
    <w:p w:rsidR="00E35E8A" w:rsidRDefault="00F70DBE">
      <w:pPr>
        <w:numPr>
          <w:ilvl w:val="0"/>
          <w:numId w:val="28"/>
        </w:numPr>
        <w:tabs>
          <w:tab w:val="clear" w:pos="432"/>
          <w:tab w:val="left" w:pos="1152"/>
        </w:tabs>
        <w:spacing w:before="250" w:line="254" w:lineRule="exact"/>
        <w:ind w:right="360" w:firstLine="720"/>
        <w:textAlignment w:val="baseline"/>
        <w:rPr>
          <w:rFonts w:ascii="Arial" w:eastAsia="Arial" w:hAnsi="Arial"/>
          <w:color w:val="000000"/>
        </w:rPr>
      </w:pPr>
      <w:r>
        <w:rPr>
          <w:rFonts w:ascii="Arial" w:eastAsia="Arial" w:hAnsi="Arial"/>
          <w:color w:val="000000"/>
        </w:rPr>
        <w:t>"Used motorcycle or all-terrain vehicle" means a motorcycle or all-terrain vehicle, the legal title of which has been transferred by a manufacturer, distributor, or dealer to an ultimate purchaser.</w:t>
      </w:r>
    </w:p>
    <w:p w:rsidR="00E35E8A" w:rsidRDefault="00F70DBE">
      <w:pPr>
        <w:spacing w:before="251" w:line="253" w:lineRule="exact"/>
        <w:ind w:firstLine="720"/>
        <w:textAlignment w:val="baseline"/>
        <w:rPr>
          <w:rFonts w:ascii="Arial" w:eastAsia="Arial" w:hAnsi="Arial"/>
          <w:color w:val="000000"/>
        </w:rPr>
      </w:pPr>
      <w:r>
        <w:rPr>
          <w:rFonts w:ascii="Arial" w:eastAsia="Arial" w:hAnsi="Arial"/>
          <w:color w:val="000000"/>
        </w:rPr>
        <w:t xml:space="preserve">(62)(a) "Used motorcycle </w:t>
      </w:r>
      <w:r>
        <w:rPr>
          <w:rFonts w:ascii="Arial" w:eastAsia="Arial" w:hAnsi="Arial"/>
          <w:color w:val="000000"/>
        </w:rPr>
        <w:t xml:space="preserve">or all-terrain vehicle dealer" means any person, whose business is to sell, or offer for sale, display, or advertise used motorcycles or all-terrain vehicles, or any person who holds a license from the commission and is not excluded by Subparagraph (b) of </w:t>
      </w:r>
      <w:r>
        <w:rPr>
          <w:rFonts w:ascii="Arial" w:eastAsia="Arial" w:hAnsi="Arial"/>
          <w:color w:val="000000"/>
        </w:rPr>
        <w:t>this Paragraph.</w:t>
      </w:r>
    </w:p>
    <w:p w:rsidR="00E35E8A" w:rsidRDefault="00F70DBE">
      <w:pPr>
        <w:spacing w:before="253" w:line="251" w:lineRule="exact"/>
        <w:jc w:val="center"/>
        <w:textAlignment w:val="baseline"/>
        <w:rPr>
          <w:rFonts w:ascii="Arial" w:eastAsia="Arial" w:hAnsi="Arial"/>
          <w:color w:val="000000"/>
        </w:rPr>
      </w:pPr>
      <w:r>
        <w:rPr>
          <w:rFonts w:ascii="Arial" w:eastAsia="Arial" w:hAnsi="Arial"/>
          <w:color w:val="000000"/>
        </w:rPr>
        <w:t>(b) "Used motorcycle or all-terrain vehicle dealer" shall not include any of the following:</w:t>
      </w:r>
    </w:p>
    <w:p w:rsidR="00E35E8A" w:rsidRDefault="00F70DBE">
      <w:pPr>
        <w:numPr>
          <w:ilvl w:val="0"/>
          <w:numId w:val="29"/>
        </w:numPr>
        <w:tabs>
          <w:tab w:val="clear" w:pos="288"/>
          <w:tab w:val="left" w:pos="1008"/>
        </w:tabs>
        <w:spacing w:before="255" w:line="254" w:lineRule="exact"/>
        <w:ind w:right="72" w:firstLine="720"/>
        <w:textAlignment w:val="baseline"/>
        <w:rPr>
          <w:rFonts w:ascii="Arial" w:eastAsia="Arial" w:hAnsi="Arial"/>
          <w:color w:val="000000"/>
        </w:rPr>
      </w:pPr>
      <w:r>
        <w:rPr>
          <w:rFonts w:ascii="Arial" w:eastAsia="Arial" w:hAnsi="Arial"/>
          <w:color w:val="000000"/>
        </w:rPr>
        <w:t>Receivers, trustees, administrators, executors, guardians, or other persons appointed by or acting under the judgment or order of any court.</w:t>
      </w:r>
    </w:p>
    <w:p w:rsidR="00E35E8A" w:rsidRDefault="00F70DBE">
      <w:pPr>
        <w:numPr>
          <w:ilvl w:val="0"/>
          <w:numId w:val="22"/>
        </w:numPr>
        <w:tabs>
          <w:tab w:val="clear" w:pos="432"/>
          <w:tab w:val="left" w:pos="1152"/>
        </w:tabs>
        <w:spacing w:before="253" w:line="251" w:lineRule="exact"/>
        <w:ind w:firstLine="720"/>
        <w:textAlignment w:val="baseline"/>
        <w:rPr>
          <w:rFonts w:ascii="Arial" w:eastAsia="Arial" w:hAnsi="Arial"/>
          <w:color w:val="000000"/>
          <w:spacing w:val="-1"/>
        </w:rPr>
      </w:pPr>
      <w:r>
        <w:rPr>
          <w:rFonts w:ascii="Arial" w:eastAsia="Arial" w:hAnsi="Arial"/>
          <w:color w:val="000000"/>
          <w:spacing w:val="-1"/>
        </w:rPr>
        <w:t>Public officers while performing their official duties.</w:t>
      </w:r>
    </w:p>
    <w:p w:rsidR="00E35E8A" w:rsidRDefault="00F70DBE">
      <w:pPr>
        <w:numPr>
          <w:ilvl w:val="0"/>
          <w:numId w:val="22"/>
        </w:numPr>
        <w:tabs>
          <w:tab w:val="clear" w:pos="432"/>
          <w:tab w:val="left" w:pos="1152"/>
        </w:tabs>
        <w:spacing w:before="251" w:line="254" w:lineRule="exact"/>
        <w:ind w:firstLine="720"/>
        <w:textAlignment w:val="baseline"/>
        <w:rPr>
          <w:rFonts w:ascii="Arial" w:eastAsia="Arial" w:hAnsi="Arial"/>
          <w:color w:val="000000"/>
        </w:rPr>
      </w:pPr>
      <w:r>
        <w:rPr>
          <w:rFonts w:ascii="Arial" w:eastAsia="Arial" w:hAnsi="Arial"/>
          <w:color w:val="000000"/>
        </w:rPr>
        <w:t>Employees of persons, corporations, or associations enumera</w:t>
      </w:r>
      <w:r>
        <w:rPr>
          <w:rFonts w:ascii="Arial" w:eastAsia="Arial" w:hAnsi="Arial"/>
          <w:color w:val="000000"/>
        </w:rPr>
        <w:t>ted in the definition of "used motorcycle or all-terrain vehicle dealer" when engaged in the specific performance of their duties as such employees.</w:t>
      </w:r>
    </w:p>
    <w:p w:rsidR="00E35E8A" w:rsidRDefault="00F70DBE">
      <w:pPr>
        <w:numPr>
          <w:ilvl w:val="0"/>
          <w:numId w:val="22"/>
        </w:numPr>
        <w:tabs>
          <w:tab w:val="clear" w:pos="432"/>
          <w:tab w:val="left" w:pos="1152"/>
        </w:tabs>
        <w:spacing w:before="252" w:line="252" w:lineRule="exact"/>
        <w:ind w:right="72" w:firstLine="720"/>
        <w:textAlignment w:val="baseline"/>
        <w:rPr>
          <w:rFonts w:ascii="Arial" w:eastAsia="Arial" w:hAnsi="Arial"/>
          <w:color w:val="000000"/>
        </w:rPr>
      </w:pPr>
      <w:r>
        <w:rPr>
          <w:rFonts w:ascii="Arial" w:eastAsia="Arial" w:hAnsi="Arial"/>
          <w:color w:val="000000"/>
        </w:rPr>
        <w:t>Mortgagees or secured parties as to sales of motorcycles or all-terrain vehicles constituting collateral on</w:t>
      </w:r>
      <w:r>
        <w:rPr>
          <w:rFonts w:ascii="Arial" w:eastAsia="Arial" w:hAnsi="Arial"/>
          <w:color w:val="000000"/>
        </w:rPr>
        <w:t xml:space="preserve"> a mortgage or security agreement and who do not maintain a used car lot or building with one or more employed motorcycle or all-terrain vehicle salesman.</w:t>
      </w:r>
    </w:p>
    <w:p w:rsidR="00E35E8A" w:rsidRDefault="00F70DBE">
      <w:pPr>
        <w:numPr>
          <w:ilvl w:val="0"/>
          <w:numId w:val="22"/>
        </w:numPr>
        <w:tabs>
          <w:tab w:val="clear" w:pos="432"/>
          <w:tab w:val="left" w:pos="1152"/>
        </w:tabs>
        <w:spacing w:before="260" w:line="249" w:lineRule="exact"/>
        <w:ind w:right="144" w:firstLine="720"/>
        <w:textAlignment w:val="baseline"/>
        <w:rPr>
          <w:rFonts w:ascii="Arial" w:eastAsia="Arial" w:hAnsi="Arial"/>
          <w:color w:val="000000"/>
        </w:rPr>
      </w:pPr>
      <w:r>
        <w:rPr>
          <w:rFonts w:ascii="Arial" w:eastAsia="Arial" w:hAnsi="Arial"/>
          <w:color w:val="000000"/>
        </w:rPr>
        <w:t>Insurance companies who sell motorcycles or all-terrain vehicles to which they have taken title as an</w:t>
      </w:r>
      <w:r>
        <w:rPr>
          <w:rFonts w:ascii="Arial" w:eastAsia="Arial" w:hAnsi="Arial"/>
          <w:color w:val="000000"/>
        </w:rPr>
        <w:t xml:space="preserve"> incident of payments made under policies of insurance and who do not</w:t>
      </w:r>
    </w:p>
    <w:p w:rsidR="00E35E8A" w:rsidRDefault="00E35E8A">
      <w:pPr>
        <w:sectPr w:rsidR="00E35E8A">
          <w:pgSz w:w="12240" w:h="15840"/>
          <w:pgMar w:top="1440" w:right="1445" w:bottom="1344" w:left="1435" w:header="720" w:footer="720" w:gutter="0"/>
          <w:cols w:space="720"/>
        </w:sectPr>
      </w:pPr>
    </w:p>
    <w:p w:rsidR="00E35E8A" w:rsidRDefault="00F70DBE">
      <w:pPr>
        <w:spacing w:before="9" w:line="250" w:lineRule="exact"/>
        <w:ind w:right="216"/>
        <w:textAlignment w:val="baseline"/>
        <w:rPr>
          <w:rFonts w:ascii="Arial" w:eastAsia="Arial" w:hAnsi="Arial"/>
          <w:color w:val="000000"/>
        </w:rPr>
      </w:pPr>
      <w:r>
        <w:rPr>
          <w:rFonts w:ascii="Arial" w:eastAsia="Arial" w:hAnsi="Arial"/>
          <w:color w:val="000000"/>
        </w:rPr>
        <w:lastRenderedPageBreak/>
        <w:t>maintain a used car lot or building with one or more employed motorcycle or all-terrain vehicle salesman.</w:t>
      </w:r>
    </w:p>
    <w:p w:rsidR="00E35E8A" w:rsidRDefault="00F70DBE">
      <w:pPr>
        <w:spacing w:before="250" w:line="254" w:lineRule="exact"/>
        <w:ind w:right="360" w:firstLine="720"/>
        <w:textAlignment w:val="baseline"/>
        <w:rPr>
          <w:rFonts w:ascii="Arial" w:eastAsia="Arial" w:hAnsi="Arial"/>
          <w:color w:val="000000"/>
        </w:rPr>
      </w:pPr>
      <w:r>
        <w:rPr>
          <w:rFonts w:ascii="Arial" w:eastAsia="Arial" w:hAnsi="Arial"/>
          <w:color w:val="000000"/>
        </w:rPr>
        <w:t>(vi) Used motorcycle or all-terrain vehicle dealers licensed pursuant to R.S. 32:781 et seq.</w:t>
      </w:r>
    </w:p>
    <w:p w:rsidR="00E35E8A" w:rsidRDefault="00F70DBE">
      <w:pPr>
        <w:numPr>
          <w:ilvl w:val="0"/>
          <w:numId w:val="30"/>
        </w:numPr>
        <w:tabs>
          <w:tab w:val="clear" w:pos="432"/>
          <w:tab w:val="left" w:pos="1152"/>
        </w:tabs>
        <w:spacing w:before="251" w:line="254" w:lineRule="exact"/>
        <w:ind w:firstLine="720"/>
        <w:textAlignment w:val="baseline"/>
        <w:rPr>
          <w:rFonts w:ascii="Arial" w:eastAsia="Arial" w:hAnsi="Arial"/>
          <w:color w:val="000000"/>
        </w:rPr>
      </w:pPr>
      <w:r>
        <w:rPr>
          <w:rFonts w:ascii="Arial" w:eastAsia="Arial" w:hAnsi="Arial"/>
          <w:color w:val="000000"/>
        </w:rPr>
        <w:t>"Used motorcycle or all-terrain vehicle facility" means any facility which is owned and operated by a licensee of the commission and offers for sale used motorcycl</w:t>
      </w:r>
      <w:r>
        <w:rPr>
          <w:rFonts w:ascii="Arial" w:eastAsia="Arial" w:hAnsi="Arial"/>
          <w:color w:val="000000"/>
        </w:rPr>
        <w:t>es or all-terrain vehicles.</w:t>
      </w:r>
    </w:p>
    <w:p w:rsidR="00E35E8A" w:rsidRDefault="00F70DBE">
      <w:pPr>
        <w:numPr>
          <w:ilvl w:val="0"/>
          <w:numId w:val="30"/>
        </w:numPr>
        <w:tabs>
          <w:tab w:val="clear" w:pos="432"/>
          <w:tab w:val="left" w:pos="1152"/>
        </w:tabs>
        <w:spacing w:before="251" w:line="254" w:lineRule="exact"/>
        <w:ind w:right="144" w:firstLine="720"/>
        <w:textAlignment w:val="baseline"/>
        <w:rPr>
          <w:rFonts w:ascii="Arial" w:eastAsia="Arial" w:hAnsi="Arial"/>
          <w:color w:val="000000"/>
        </w:rPr>
      </w:pPr>
      <w:r>
        <w:rPr>
          <w:rFonts w:ascii="Arial" w:eastAsia="Arial" w:hAnsi="Arial"/>
          <w:color w:val="000000"/>
        </w:rPr>
        <w:t>"Used motor vehicle" means a motor vehicle, recreational product, or specialty vehicle, the legal title of which has been transferred by a manufacturer, distributor, or dealer to an ultimate purchaser.</w:t>
      </w:r>
    </w:p>
    <w:p w:rsidR="00E35E8A" w:rsidRDefault="00F70DBE">
      <w:pPr>
        <w:spacing w:before="254" w:line="252" w:lineRule="exact"/>
        <w:ind w:right="432" w:firstLine="720"/>
        <w:textAlignment w:val="baseline"/>
        <w:rPr>
          <w:rFonts w:ascii="Arial" w:eastAsia="Arial" w:hAnsi="Arial"/>
          <w:color w:val="000000"/>
        </w:rPr>
      </w:pPr>
      <w:r>
        <w:rPr>
          <w:rFonts w:ascii="Arial" w:eastAsia="Arial" w:hAnsi="Arial"/>
          <w:color w:val="000000"/>
        </w:rPr>
        <w:t xml:space="preserve">(65)(a) "Used motor vehicle dealer" means any person, </w:t>
      </w:r>
      <w:r>
        <w:rPr>
          <w:rFonts w:ascii="Arial" w:eastAsia="Arial" w:hAnsi="Arial"/>
          <w:color w:val="000000"/>
        </w:rPr>
        <w:t>whose business is to sell, or offer for sale, display, or advertise used motor vehicles, recreational products, or specialty vehicles, or any person who holds a license from the commission and is not excluded by Subparagraph (b) of this Paragraph.</w:t>
      </w:r>
    </w:p>
    <w:p w:rsidR="00E35E8A" w:rsidRDefault="00F70DBE">
      <w:pPr>
        <w:spacing w:before="259" w:line="250" w:lineRule="exact"/>
        <w:ind w:left="720"/>
        <w:textAlignment w:val="baseline"/>
        <w:rPr>
          <w:rFonts w:ascii="Arial" w:eastAsia="Arial" w:hAnsi="Arial"/>
          <w:color w:val="000000"/>
        </w:rPr>
      </w:pPr>
      <w:r>
        <w:rPr>
          <w:rFonts w:ascii="Arial" w:eastAsia="Arial" w:hAnsi="Arial"/>
          <w:color w:val="000000"/>
        </w:rPr>
        <w:t>(b) "Use</w:t>
      </w:r>
      <w:r>
        <w:rPr>
          <w:rFonts w:ascii="Arial" w:eastAsia="Arial" w:hAnsi="Arial"/>
          <w:color w:val="000000"/>
        </w:rPr>
        <w:t>d motor vehicle dealer" shall not include any of the following:</w:t>
      </w:r>
    </w:p>
    <w:p w:rsidR="00E35E8A" w:rsidRDefault="00F70DBE">
      <w:pPr>
        <w:numPr>
          <w:ilvl w:val="0"/>
          <w:numId w:val="31"/>
        </w:numPr>
        <w:tabs>
          <w:tab w:val="clear" w:pos="288"/>
          <w:tab w:val="left" w:pos="1008"/>
        </w:tabs>
        <w:spacing w:before="249" w:line="255" w:lineRule="exact"/>
        <w:ind w:right="72" w:firstLine="720"/>
        <w:textAlignment w:val="baseline"/>
        <w:rPr>
          <w:rFonts w:ascii="Arial" w:eastAsia="Arial" w:hAnsi="Arial"/>
          <w:color w:val="000000"/>
        </w:rPr>
      </w:pPr>
      <w:r>
        <w:rPr>
          <w:rFonts w:ascii="Arial" w:eastAsia="Arial" w:hAnsi="Arial"/>
          <w:color w:val="000000"/>
        </w:rPr>
        <w:t>Receivers, trustees, administrators, executors, guardians, or other persons appointed by or acting under the judgment or order of any court.</w:t>
      </w:r>
    </w:p>
    <w:p w:rsidR="00E35E8A" w:rsidRDefault="00F70DBE">
      <w:pPr>
        <w:numPr>
          <w:ilvl w:val="0"/>
          <w:numId w:val="22"/>
        </w:numPr>
        <w:tabs>
          <w:tab w:val="clear" w:pos="432"/>
          <w:tab w:val="left" w:pos="1152"/>
        </w:tabs>
        <w:spacing w:before="254" w:line="250" w:lineRule="exact"/>
        <w:ind w:firstLine="720"/>
        <w:textAlignment w:val="baseline"/>
        <w:rPr>
          <w:rFonts w:ascii="Arial" w:eastAsia="Arial" w:hAnsi="Arial"/>
          <w:color w:val="000000"/>
          <w:spacing w:val="-2"/>
        </w:rPr>
      </w:pPr>
      <w:r>
        <w:rPr>
          <w:rFonts w:ascii="Arial" w:eastAsia="Arial" w:hAnsi="Arial"/>
          <w:color w:val="000000"/>
          <w:spacing w:val="-2"/>
        </w:rPr>
        <w:t>Public officers while performing their official dut</w:t>
      </w:r>
      <w:r>
        <w:rPr>
          <w:rFonts w:ascii="Arial" w:eastAsia="Arial" w:hAnsi="Arial"/>
          <w:color w:val="000000"/>
          <w:spacing w:val="-2"/>
        </w:rPr>
        <w:t>ies.</w:t>
      </w:r>
    </w:p>
    <w:p w:rsidR="00E35E8A" w:rsidRDefault="00F70DBE">
      <w:pPr>
        <w:numPr>
          <w:ilvl w:val="0"/>
          <w:numId w:val="22"/>
        </w:numPr>
        <w:tabs>
          <w:tab w:val="clear" w:pos="432"/>
          <w:tab w:val="left" w:pos="1152"/>
        </w:tabs>
        <w:spacing w:before="256" w:line="252" w:lineRule="exact"/>
        <w:ind w:right="144" w:firstLine="720"/>
        <w:textAlignment w:val="baseline"/>
        <w:rPr>
          <w:rFonts w:ascii="Arial" w:eastAsia="Arial" w:hAnsi="Arial"/>
          <w:color w:val="000000"/>
        </w:rPr>
      </w:pPr>
      <w:r>
        <w:rPr>
          <w:rFonts w:ascii="Arial" w:eastAsia="Arial" w:hAnsi="Arial"/>
          <w:color w:val="000000"/>
        </w:rPr>
        <w:t>Employees of persons, corporations, or associations enumerated in the definition of "used motor vehicle dealer" when engaged in the specific performance of their duties as such employees.</w:t>
      </w:r>
    </w:p>
    <w:p w:rsidR="00E35E8A" w:rsidRDefault="00F70DBE">
      <w:pPr>
        <w:numPr>
          <w:ilvl w:val="0"/>
          <w:numId w:val="22"/>
        </w:numPr>
        <w:tabs>
          <w:tab w:val="clear" w:pos="432"/>
          <w:tab w:val="left" w:pos="1152"/>
        </w:tabs>
        <w:spacing w:before="251" w:line="254" w:lineRule="exact"/>
        <w:ind w:firstLine="720"/>
        <w:textAlignment w:val="baseline"/>
        <w:rPr>
          <w:rFonts w:ascii="Arial" w:eastAsia="Arial" w:hAnsi="Arial"/>
          <w:color w:val="000000"/>
        </w:rPr>
      </w:pPr>
      <w:r>
        <w:rPr>
          <w:rFonts w:ascii="Arial" w:eastAsia="Arial" w:hAnsi="Arial"/>
          <w:color w:val="000000"/>
        </w:rPr>
        <w:t>Mortgagees or secured parties as to sales of motor vehicles con</w:t>
      </w:r>
      <w:r>
        <w:rPr>
          <w:rFonts w:ascii="Arial" w:eastAsia="Arial" w:hAnsi="Arial"/>
          <w:color w:val="000000"/>
        </w:rPr>
        <w:t>stituting collateral on a mortgage or security agreement and who do not maintain a used car lot or building with one or more employed motor vehicle salesman.</w:t>
      </w:r>
    </w:p>
    <w:p w:rsidR="00E35E8A" w:rsidRDefault="00F70DBE">
      <w:pPr>
        <w:numPr>
          <w:ilvl w:val="0"/>
          <w:numId w:val="22"/>
        </w:numPr>
        <w:tabs>
          <w:tab w:val="clear" w:pos="432"/>
          <w:tab w:val="left" w:pos="1152"/>
        </w:tabs>
        <w:spacing w:before="251" w:line="254" w:lineRule="exact"/>
        <w:ind w:right="216" w:firstLine="720"/>
        <w:textAlignment w:val="baseline"/>
        <w:rPr>
          <w:rFonts w:ascii="Arial" w:eastAsia="Arial" w:hAnsi="Arial"/>
          <w:color w:val="000000"/>
        </w:rPr>
      </w:pPr>
      <w:r>
        <w:rPr>
          <w:rFonts w:ascii="Arial" w:eastAsia="Arial" w:hAnsi="Arial"/>
          <w:color w:val="000000"/>
        </w:rPr>
        <w:t>Insurance companies who sell motor vehicles to which they have taken title as an incident of payme</w:t>
      </w:r>
      <w:r>
        <w:rPr>
          <w:rFonts w:ascii="Arial" w:eastAsia="Arial" w:hAnsi="Arial"/>
          <w:color w:val="000000"/>
        </w:rPr>
        <w:t>nts made under policies of insurance and who do not maintain a used car lot or building with one or more employed motor vehicle salesman.</w:t>
      </w:r>
    </w:p>
    <w:p w:rsidR="00E35E8A" w:rsidRDefault="00F70DBE">
      <w:pPr>
        <w:numPr>
          <w:ilvl w:val="0"/>
          <w:numId w:val="22"/>
        </w:numPr>
        <w:tabs>
          <w:tab w:val="clear" w:pos="432"/>
          <w:tab w:val="left" w:pos="1152"/>
        </w:tabs>
        <w:spacing w:before="254" w:line="250" w:lineRule="exact"/>
        <w:ind w:firstLine="720"/>
        <w:textAlignment w:val="baseline"/>
        <w:rPr>
          <w:rFonts w:ascii="Arial" w:eastAsia="Arial" w:hAnsi="Arial"/>
          <w:color w:val="000000"/>
        </w:rPr>
      </w:pPr>
      <w:r>
        <w:rPr>
          <w:rFonts w:ascii="Arial" w:eastAsia="Arial" w:hAnsi="Arial"/>
          <w:color w:val="000000"/>
        </w:rPr>
        <w:t>Used motor vehicle dealers licensed pursuant to R.S. 32:781 et seq.</w:t>
      </w:r>
    </w:p>
    <w:p w:rsidR="00E35E8A" w:rsidRDefault="00F70DBE">
      <w:pPr>
        <w:numPr>
          <w:ilvl w:val="0"/>
          <w:numId w:val="32"/>
        </w:numPr>
        <w:tabs>
          <w:tab w:val="clear" w:pos="432"/>
          <w:tab w:val="left" w:pos="1152"/>
        </w:tabs>
        <w:spacing w:before="251" w:line="254" w:lineRule="exact"/>
        <w:ind w:right="216" w:firstLine="720"/>
        <w:textAlignment w:val="baseline"/>
        <w:rPr>
          <w:rFonts w:ascii="Arial" w:eastAsia="Arial" w:hAnsi="Arial"/>
          <w:color w:val="000000"/>
        </w:rPr>
      </w:pPr>
      <w:r>
        <w:rPr>
          <w:rFonts w:ascii="Arial" w:eastAsia="Arial" w:hAnsi="Arial"/>
          <w:color w:val="000000"/>
        </w:rPr>
        <w:t>"Used motor vehicle facility" means any facility which is owned and operated by a licensee of the commission and offers for sale used motor vehicles, recreational products, or specialty vehicles.</w:t>
      </w:r>
    </w:p>
    <w:p w:rsidR="00E35E8A" w:rsidRDefault="00F70DBE">
      <w:pPr>
        <w:numPr>
          <w:ilvl w:val="0"/>
          <w:numId w:val="32"/>
        </w:numPr>
        <w:tabs>
          <w:tab w:val="clear" w:pos="432"/>
          <w:tab w:val="left" w:pos="1152"/>
        </w:tabs>
        <w:spacing w:before="255" w:line="249" w:lineRule="exact"/>
        <w:ind w:firstLine="720"/>
        <w:textAlignment w:val="baseline"/>
        <w:rPr>
          <w:rFonts w:ascii="Arial" w:eastAsia="Arial" w:hAnsi="Arial"/>
          <w:color w:val="000000"/>
        </w:rPr>
      </w:pPr>
      <w:r>
        <w:rPr>
          <w:rFonts w:ascii="Arial" w:eastAsia="Arial" w:hAnsi="Arial"/>
          <w:color w:val="000000"/>
        </w:rPr>
        <w:t>"Used recreational vehicle" means a recreational vehicle, th</w:t>
      </w:r>
      <w:r>
        <w:rPr>
          <w:rFonts w:ascii="Arial" w:eastAsia="Arial" w:hAnsi="Arial"/>
          <w:color w:val="000000"/>
        </w:rPr>
        <w:t>e legal title of which has been transferred by a manufacturer, distributor, or dealer to an ultimate purchaser.</w:t>
      </w:r>
    </w:p>
    <w:p w:rsidR="00E35E8A" w:rsidRDefault="00F70DBE">
      <w:pPr>
        <w:spacing w:before="257" w:line="252" w:lineRule="exact"/>
        <w:ind w:right="144" w:firstLine="720"/>
        <w:textAlignment w:val="baseline"/>
        <w:rPr>
          <w:rFonts w:ascii="Arial" w:eastAsia="Arial" w:hAnsi="Arial"/>
          <w:color w:val="000000"/>
        </w:rPr>
      </w:pPr>
      <w:r>
        <w:rPr>
          <w:rFonts w:ascii="Arial" w:eastAsia="Arial" w:hAnsi="Arial"/>
          <w:color w:val="000000"/>
        </w:rPr>
        <w:t>(68)(a) "Used recreational vehicle dealer" means any person, whose business is to sell, or offer for sale, display, or advertise used recreation</w:t>
      </w:r>
      <w:r>
        <w:rPr>
          <w:rFonts w:ascii="Arial" w:eastAsia="Arial" w:hAnsi="Arial"/>
          <w:color w:val="000000"/>
        </w:rPr>
        <w:t>al vehicles, or any person who holds a license from the commission and is not excluded by Subparagraph (b) of this Paragraph.</w:t>
      </w:r>
    </w:p>
    <w:p w:rsidR="00E35E8A" w:rsidRDefault="00E35E8A">
      <w:pPr>
        <w:sectPr w:rsidR="00E35E8A">
          <w:pgSz w:w="12240" w:h="15840"/>
          <w:pgMar w:top="1440" w:right="1432" w:bottom="1344" w:left="1438" w:header="720" w:footer="720" w:gutter="0"/>
          <w:cols w:space="720"/>
        </w:sectPr>
      </w:pPr>
    </w:p>
    <w:p w:rsidR="00E35E8A" w:rsidRDefault="00F70DBE">
      <w:pPr>
        <w:spacing w:before="9" w:line="249" w:lineRule="exact"/>
        <w:ind w:left="792"/>
        <w:textAlignment w:val="baseline"/>
        <w:rPr>
          <w:rFonts w:ascii="Arial" w:eastAsia="Arial" w:hAnsi="Arial"/>
          <w:color w:val="000000"/>
        </w:rPr>
      </w:pPr>
      <w:r>
        <w:rPr>
          <w:rFonts w:ascii="Arial" w:eastAsia="Arial" w:hAnsi="Arial"/>
          <w:color w:val="000000"/>
        </w:rPr>
        <w:lastRenderedPageBreak/>
        <w:t>(b) "Used recreational vehicle dealer" shall not include any of the following:</w:t>
      </w:r>
    </w:p>
    <w:p w:rsidR="00E35E8A" w:rsidRDefault="00F70DBE">
      <w:pPr>
        <w:numPr>
          <w:ilvl w:val="0"/>
          <w:numId w:val="33"/>
        </w:numPr>
        <w:tabs>
          <w:tab w:val="clear" w:pos="216"/>
          <w:tab w:val="left" w:pos="1008"/>
        </w:tabs>
        <w:spacing w:before="254" w:line="250" w:lineRule="exact"/>
        <w:ind w:left="72" w:right="72" w:firstLine="720"/>
        <w:textAlignment w:val="baseline"/>
        <w:rPr>
          <w:rFonts w:ascii="Arial" w:eastAsia="Arial" w:hAnsi="Arial"/>
          <w:color w:val="000000"/>
        </w:rPr>
      </w:pPr>
      <w:r>
        <w:rPr>
          <w:rFonts w:ascii="Arial" w:eastAsia="Arial" w:hAnsi="Arial"/>
          <w:color w:val="000000"/>
        </w:rPr>
        <w:t>Receivers, trustees, administrators, execut</w:t>
      </w:r>
      <w:r>
        <w:rPr>
          <w:rFonts w:ascii="Arial" w:eastAsia="Arial" w:hAnsi="Arial"/>
          <w:color w:val="000000"/>
        </w:rPr>
        <w:t>ors, guardians, or other persons appointed by or acting under the judgment or order of any court.</w:t>
      </w:r>
    </w:p>
    <w:p w:rsidR="00E35E8A" w:rsidRDefault="00F70DBE">
      <w:pPr>
        <w:numPr>
          <w:ilvl w:val="0"/>
          <w:numId w:val="24"/>
        </w:numPr>
        <w:tabs>
          <w:tab w:val="clear" w:pos="360"/>
          <w:tab w:val="left" w:pos="1152"/>
        </w:tabs>
        <w:spacing w:before="260" w:line="249" w:lineRule="exact"/>
        <w:ind w:left="72" w:firstLine="720"/>
        <w:textAlignment w:val="baseline"/>
        <w:rPr>
          <w:rFonts w:ascii="Arial" w:eastAsia="Arial" w:hAnsi="Arial"/>
          <w:color w:val="000000"/>
          <w:spacing w:val="-1"/>
        </w:rPr>
      </w:pPr>
      <w:r>
        <w:rPr>
          <w:rFonts w:ascii="Arial" w:eastAsia="Arial" w:hAnsi="Arial"/>
          <w:color w:val="000000"/>
          <w:spacing w:val="-1"/>
        </w:rPr>
        <w:t>Public officers while performing their official duties.</w:t>
      </w:r>
    </w:p>
    <w:p w:rsidR="00E35E8A" w:rsidRDefault="00F70DBE">
      <w:pPr>
        <w:numPr>
          <w:ilvl w:val="0"/>
          <w:numId w:val="24"/>
        </w:numPr>
        <w:tabs>
          <w:tab w:val="clear" w:pos="360"/>
          <w:tab w:val="left" w:pos="1152"/>
        </w:tabs>
        <w:spacing w:before="251" w:line="254" w:lineRule="exact"/>
        <w:ind w:left="72" w:right="144" w:firstLine="720"/>
        <w:textAlignment w:val="baseline"/>
        <w:rPr>
          <w:rFonts w:ascii="Arial" w:eastAsia="Arial" w:hAnsi="Arial"/>
          <w:color w:val="000000"/>
        </w:rPr>
      </w:pPr>
      <w:r>
        <w:rPr>
          <w:rFonts w:ascii="Arial" w:eastAsia="Arial" w:hAnsi="Arial"/>
          <w:color w:val="000000"/>
        </w:rPr>
        <w:t>Employees of persons, corporations, or associations enumerated in the definition of "used recreational</w:t>
      </w:r>
      <w:r>
        <w:rPr>
          <w:rFonts w:ascii="Arial" w:eastAsia="Arial" w:hAnsi="Arial"/>
          <w:color w:val="000000"/>
        </w:rPr>
        <w:t xml:space="preserve"> vehicle dealer" when engaged in the specific performance of their duties as such employees.</w:t>
      </w:r>
    </w:p>
    <w:p w:rsidR="00E35E8A" w:rsidRDefault="00F70DBE">
      <w:pPr>
        <w:numPr>
          <w:ilvl w:val="0"/>
          <w:numId w:val="24"/>
        </w:numPr>
        <w:tabs>
          <w:tab w:val="clear" w:pos="360"/>
          <w:tab w:val="left" w:pos="1152"/>
        </w:tabs>
        <w:spacing w:before="252" w:line="252" w:lineRule="exact"/>
        <w:ind w:left="72" w:right="648" w:firstLine="720"/>
        <w:textAlignment w:val="baseline"/>
        <w:rPr>
          <w:rFonts w:ascii="Arial" w:eastAsia="Arial" w:hAnsi="Arial"/>
          <w:color w:val="000000"/>
        </w:rPr>
      </w:pPr>
      <w:r>
        <w:rPr>
          <w:rFonts w:ascii="Arial" w:eastAsia="Arial" w:hAnsi="Arial"/>
          <w:color w:val="000000"/>
        </w:rPr>
        <w:t>Mortgagees or secured parties as to sales of recreational vehicles constituting collateral on a mortgage or security agreement and who do not maintain a used car lot or building with one or more employed recreational vehicle salesman.</w:t>
      </w:r>
    </w:p>
    <w:p w:rsidR="00E35E8A" w:rsidRDefault="00F70DBE">
      <w:pPr>
        <w:numPr>
          <w:ilvl w:val="0"/>
          <w:numId w:val="24"/>
        </w:numPr>
        <w:tabs>
          <w:tab w:val="clear" w:pos="360"/>
          <w:tab w:val="left" w:pos="1152"/>
        </w:tabs>
        <w:spacing w:before="256" w:line="252" w:lineRule="exact"/>
        <w:ind w:left="72" w:right="72" w:firstLine="720"/>
        <w:textAlignment w:val="baseline"/>
        <w:rPr>
          <w:rFonts w:ascii="Arial" w:eastAsia="Arial" w:hAnsi="Arial"/>
          <w:color w:val="000000"/>
        </w:rPr>
      </w:pPr>
      <w:r>
        <w:rPr>
          <w:rFonts w:ascii="Arial" w:eastAsia="Arial" w:hAnsi="Arial"/>
          <w:color w:val="000000"/>
        </w:rPr>
        <w:t>Insurance companies w</w:t>
      </w:r>
      <w:r>
        <w:rPr>
          <w:rFonts w:ascii="Arial" w:eastAsia="Arial" w:hAnsi="Arial"/>
          <w:color w:val="000000"/>
        </w:rPr>
        <w:t>ho sell recreational vehicles to which they have taken title as an incident of payments made under policies of insurance and who do not maintain a used car lot or building with one or more employed recreational vehicle salesman.</w:t>
      </w:r>
    </w:p>
    <w:p w:rsidR="00E35E8A" w:rsidRDefault="00F70DBE">
      <w:pPr>
        <w:numPr>
          <w:ilvl w:val="0"/>
          <w:numId w:val="24"/>
        </w:numPr>
        <w:tabs>
          <w:tab w:val="clear" w:pos="360"/>
          <w:tab w:val="left" w:pos="1152"/>
        </w:tabs>
        <w:spacing w:before="260" w:line="249" w:lineRule="exact"/>
        <w:ind w:left="72" w:firstLine="720"/>
        <w:textAlignment w:val="baseline"/>
        <w:rPr>
          <w:rFonts w:ascii="Arial" w:eastAsia="Arial" w:hAnsi="Arial"/>
          <w:color w:val="000000"/>
        </w:rPr>
      </w:pPr>
      <w:r>
        <w:rPr>
          <w:rFonts w:ascii="Arial" w:eastAsia="Arial" w:hAnsi="Arial"/>
          <w:color w:val="000000"/>
        </w:rPr>
        <w:t>Used recreational vehicle d</w:t>
      </w:r>
      <w:r>
        <w:rPr>
          <w:rFonts w:ascii="Arial" w:eastAsia="Arial" w:hAnsi="Arial"/>
          <w:color w:val="000000"/>
        </w:rPr>
        <w:t>ealers licensed pursuant to R.S. 32:781 et seq.</w:t>
      </w:r>
    </w:p>
    <w:p w:rsidR="00E35E8A" w:rsidRDefault="00F70DBE">
      <w:pPr>
        <w:numPr>
          <w:ilvl w:val="0"/>
          <w:numId w:val="34"/>
        </w:numPr>
        <w:tabs>
          <w:tab w:val="clear" w:pos="360"/>
          <w:tab w:val="left" w:pos="1152"/>
        </w:tabs>
        <w:spacing w:before="249" w:line="255" w:lineRule="exact"/>
        <w:ind w:left="72" w:right="144" w:firstLine="720"/>
        <w:textAlignment w:val="baseline"/>
        <w:rPr>
          <w:rFonts w:ascii="Arial" w:eastAsia="Arial" w:hAnsi="Arial"/>
          <w:color w:val="000000"/>
        </w:rPr>
      </w:pPr>
      <w:r>
        <w:rPr>
          <w:rFonts w:ascii="Arial" w:eastAsia="Arial" w:hAnsi="Arial"/>
          <w:color w:val="000000"/>
        </w:rPr>
        <w:t>"Used recreational vehicle facility" means any facility which is owned and operated by a licensee of the commission and offers for sale used recreational vehicles.</w:t>
      </w:r>
    </w:p>
    <w:p w:rsidR="00E35E8A" w:rsidRDefault="00F70DBE">
      <w:pPr>
        <w:numPr>
          <w:ilvl w:val="0"/>
          <w:numId w:val="34"/>
        </w:numPr>
        <w:tabs>
          <w:tab w:val="clear" w:pos="360"/>
          <w:tab w:val="left" w:pos="1152"/>
        </w:tabs>
        <w:spacing w:before="250" w:line="254" w:lineRule="exact"/>
        <w:ind w:left="72" w:right="720" w:firstLine="720"/>
        <w:textAlignment w:val="baseline"/>
        <w:rPr>
          <w:rFonts w:ascii="Arial" w:eastAsia="Arial" w:hAnsi="Arial"/>
          <w:color w:val="000000"/>
        </w:rPr>
      </w:pPr>
      <w:r>
        <w:rPr>
          <w:rFonts w:ascii="Arial" w:eastAsia="Arial" w:hAnsi="Arial"/>
          <w:color w:val="000000"/>
        </w:rPr>
        <w:t>"Vehicle" means any motor vehicle, specialty</w:t>
      </w:r>
      <w:r>
        <w:rPr>
          <w:rFonts w:ascii="Arial" w:eastAsia="Arial" w:hAnsi="Arial"/>
          <w:color w:val="000000"/>
        </w:rPr>
        <w:t xml:space="preserve"> vehicle, or recreational product subject to regulation by this Chapter.</w:t>
      </w:r>
    </w:p>
    <w:p w:rsidR="00E35E8A" w:rsidRDefault="00F70DBE">
      <w:pPr>
        <w:numPr>
          <w:ilvl w:val="0"/>
          <w:numId w:val="34"/>
        </w:numPr>
        <w:tabs>
          <w:tab w:val="clear" w:pos="360"/>
          <w:tab w:val="left" w:pos="1152"/>
        </w:tabs>
        <w:spacing w:before="250" w:line="254" w:lineRule="exact"/>
        <w:ind w:left="72" w:right="360" w:firstLine="720"/>
        <w:textAlignment w:val="baseline"/>
        <w:rPr>
          <w:rFonts w:ascii="Arial" w:eastAsia="Arial" w:hAnsi="Arial"/>
          <w:color w:val="000000"/>
        </w:rPr>
      </w:pPr>
      <w:r>
        <w:rPr>
          <w:rFonts w:ascii="Arial" w:eastAsia="Arial" w:hAnsi="Arial"/>
          <w:color w:val="000000"/>
        </w:rPr>
        <w:t>"Watercraft" means any contrivance used or designated for navigation on water, including but not limited to a personal watercraft as defined in R.S. 34:855.2.</w:t>
      </w:r>
    </w:p>
    <w:p w:rsidR="00E35E8A" w:rsidRDefault="00F70DBE">
      <w:pPr>
        <w:numPr>
          <w:ilvl w:val="0"/>
          <w:numId w:val="34"/>
        </w:numPr>
        <w:tabs>
          <w:tab w:val="clear" w:pos="360"/>
          <w:tab w:val="left" w:pos="1152"/>
        </w:tabs>
        <w:spacing w:before="251" w:line="253" w:lineRule="exact"/>
        <w:ind w:left="72" w:firstLine="720"/>
        <w:textAlignment w:val="baseline"/>
        <w:rPr>
          <w:rFonts w:ascii="Arial" w:eastAsia="Arial" w:hAnsi="Arial"/>
          <w:color w:val="000000"/>
        </w:rPr>
      </w:pPr>
      <w:r>
        <w:rPr>
          <w:rFonts w:ascii="Arial" w:eastAsia="Arial" w:hAnsi="Arial"/>
          <w:color w:val="000000"/>
        </w:rPr>
        <w:t>"Wrecker" means any motor vehicle equipped with a boom or booms, winches, slings, tilt beds, or similar equipment designed for towing or recovery of vehicles and other objects which cannot operate under their own power or for some reason must be transporte</w:t>
      </w:r>
      <w:r>
        <w:rPr>
          <w:rFonts w:ascii="Arial" w:eastAsia="Arial" w:hAnsi="Arial"/>
          <w:color w:val="000000"/>
        </w:rPr>
        <w:t>d by means of towing.</w:t>
      </w:r>
    </w:p>
    <w:p w:rsidR="00E35E8A" w:rsidRDefault="00F70DBE">
      <w:pPr>
        <w:spacing w:before="256" w:line="253" w:lineRule="exact"/>
        <w:ind w:left="72" w:firstLine="648"/>
        <w:textAlignment w:val="baseline"/>
        <w:rPr>
          <w:rFonts w:ascii="Arial" w:eastAsia="Arial" w:hAnsi="Arial"/>
          <w:color w:val="000000"/>
        </w:rPr>
      </w:pPr>
      <w:r>
        <w:rPr>
          <w:rFonts w:ascii="Arial" w:eastAsia="Arial" w:hAnsi="Arial"/>
          <w:color w:val="000000"/>
        </w:rPr>
        <w:t xml:space="preserve">Acts 1985, No. 911, §1; Acts 1986, No. 552, §1; Acts 1987, No. 775, §1; Acts 1989, No. 262, §1; Acts 1989, No. 634, §1; Acts 1990, No. 283, §1, eff. July 5, 1990; Acts 1991, No. 937, §1; Acts 1995, No. 51, §1, eff. June 9, 1995; Acts </w:t>
      </w:r>
      <w:r>
        <w:rPr>
          <w:rFonts w:ascii="Arial" w:eastAsia="Arial" w:hAnsi="Arial"/>
          <w:color w:val="000000"/>
        </w:rPr>
        <w:t>1999, No. 1100, §§1, 2; Acts 2001, No. 1054, §1; Acts 2001, No. 1067, §1; Acts 2004, No. 250, §1; Acts 2005, No. 500, §1, eff. July 12, 2005; Acts 2006, No. 352, §1; Acts 2009, No. 403, §1, eff. July 7, 2009; Acts 2010, No. 1036, §1; Acts 2011, 1st Ex. Ses</w:t>
      </w:r>
      <w:r>
        <w:rPr>
          <w:rFonts w:ascii="Arial" w:eastAsia="Arial" w:hAnsi="Arial"/>
          <w:color w:val="000000"/>
        </w:rPr>
        <w:t>s., No. 9, §1; Acts 2012, No. 326, §1; Acts 2013, No. 53, §1; Acts 2013, No. 61, §1; Acts 2013, No. 158, §1, eff. June 7, 2013; Acts 2014, No. 111, §1; Acts 2015, No. 435, §1; Acts 2016, No. 530, §1.</w:t>
      </w:r>
    </w:p>
    <w:p w:rsidR="00E35E8A" w:rsidRDefault="00E35E8A">
      <w:pPr>
        <w:sectPr w:rsidR="00E35E8A">
          <w:pgSz w:w="12240" w:h="15840"/>
          <w:pgMar w:top="1440" w:right="1461" w:bottom="3104" w:left="1409" w:header="720" w:footer="720" w:gutter="0"/>
          <w:cols w:space="720"/>
        </w:sectPr>
      </w:pPr>
    </w:p>
    <w:p w:rsidR="00E35E8A" w:rsidRDefault="00F70DBE">
      <w:pPr>
        <w:spacing w:before="9" w:line="251" w:lineRule="exact"/>
        <w:textAlignment w:val="baseline"/>
        <w:rPr>
          <w:rFonts w:ascii="Arial" w:eastAsia="Arial" w:hAnsi="Arial"/>
          <w:i/>
          <w:color w:val="000000"/>
          <w:spacing w:val="-1"/>
        </w:rPr>
      </w:pPr>
      <w:r>
        <w:rPr>
          <w:rFonts w:ascii="Arial" w:eastAsia="Arial" w:hAnsi="Arial"/>
          <w:i/>
          <w:color w:val="000000"/>
          <w:spacing w:val="-1"/>
        </w:rPr>
        <w:lastRenderedPageBreak/>
        <w:t>RS 37:1361</w:t>
      </w:r>
    </w:p>
    <w:p w:rsidR="00E35E8A" w:rsidRDefault="00F70DBE">
      <w:pPr>
        <w:spacing w:before="253" w:line="251" w:lineRule="exact"/>
        <w:textAlignment w:val="baseline"/>
        <w:rPr>
          <w:rFonts w:ascii="Arial" w:eastAsia="Arial" w:hAnsi="Arial"/>
          <w:i/>
          <w:color w:val="000000"/>
        </w:rPr>
      </w:pPr>
      <w:r>
        <w:rPr>
          <w:rFonts w:ascii="Arial" w:eastAsia="Arial" w:hAnsi="Arial"/>
          <w:i/>
          <w:color w:val="000000"/>
        </w:rPr>
        <w:t>Added Provisions for Tradesman Plumber on Board</w:t>
      </w:r>
    </w:p>
    <w:p w:rsidR="00E35E8A" w:rsidRDefault="00F70DBE">
      <w:pPr>
        <w:spacing w:before="253" w:line="250" w:lineRule="exact"/>
        <w:textAlignment w:val="baseline"/>
        <w:rPr>
          <w:rFonts w:ascii="Arial" w:eastAsia="Arial" w:hAnsi="Arial"/>
          <w:color w:val="000000"/>
        </w:rPr>
      </w:pPr>
      <w:r>
        <w:rPr>
          <w:rFonts w:ascii="Arial" w:eastAsia="Arial" w:hAnsi="Arial"/>
          <w:color w:val="000000"/>
        </w:rPr>
        <w:t>CHAPTER 16. PLUMBERS</w:t>
      </w:r>
    </w:p>
    <w:p w:rsidR="00E35E8A" w:rsidRDefault="00F70DBE">
      <w:pPr>
        <w:spacing w:before="254" w:line="250" w:lineRule="exact"/>
        <w:textAlignment w:val="baseline"/>
        <w:rPr>
          <w:rFonts w:ascii="Arial" w:eastAsia="Arial" w:hAnsi="Arial"/>
          <w:color w:val="000000"/>
        </w:rPr>
      </w:pPr>
      <w:r>
        <w:rPr>
          <w:rFonts w:ascii="Arial" w:eastAsia="Arial" w:hAnsi="Arial"/>
          <w:color w:val="000000"/>
        </w:rPr>
        <w:t>§1361. State Plumbing Board, appointments; qualifications; legislative intent</w:t>
      </w:r>
    </w:p>
    <w:p w:rsidR="00E35E8A" w:rsidRDefault="00F70DBE">
      <w:pPr>
        <w:spacing w:before="256" w:line="253" w:lineRule="exact"/>
        <w:ind w:firstLine="720"/>
        <w:textAlignment w:val="baseline"/>
        <w:rPr>
          <w:rFonts w:ascii="Arial" w:eastAsia="Arial" w:hAnsi="Arial"/>
          <w:color w:val="000000"/>
        </w:rPr>
      </w:pPr>
      <w:r>
        <w:rPr>
          <w:rFonts w:ascii="Arial" w:eastAsia="Arial" w:hAnsi="Arial"/>
          <w:color w:val="000000"/>
        </w:rPr>
        <w:t>A. The purpose of the legislature in enacting this Chapter is the protection of the health, safety, environme</w:t>
      </w:r>
      <w:r>
        <w:rPr>
          <w:rFonts w:ascii="Arial" w:eastAsia="Arial" w:hAnsi="Arial"/>
          <w:color w:val="000000"/>
        </w:rPr>
        <w:t>nt, and general welfare of all those persons who use and rely upon plumbing, and medical gas and vacuum systems for their personal or commercial needs, and the affording to such persons of an effective and practical protection against incompetent, inexperi</w:t>
      </w:r>
      <w:r>
        <w:rPr>
          <w:rFonts w:ascii="Arial" w:eastAsia="Arial" w:hAnsi="Arial"/>
          <w:color w:val="000000"/>
        </w:rPr>
        <w:t xml:space="preserve">enced, or unlawful acts by persons who perform plumbing and medical gas and vacuum systems work. Further, the legislative intent is that the State Plumbing Board shall be the sole and exclusive agency in this state empowered to license natural persons and </w:t>
      </w:r>
      <w:r>
        <w:rPr>
          <w:rFonts w:ascii="Arial" w:eastAsia="Arial" w:hAnsi="Arial"/>
          <w:color w:val="000000"/>
        </w:rPr>
        <w:t>regulated business entities engaged or seeking to engage in the business of plumbing and medical gas and vacuum systems installation and verification and to ensure compliance with the licensing requirements of this Chapter. Nothing herein shall preclude an</w:t>
      </w:r>
      <w:r>
        <w:rPr>
          <w:rFonts w:ascii="Arial" w:eastAsia="Arial" w:hAnsi="Arial"/>
          <w:color w:val="000000"/>
        </w:rPr>
        <w:t>y current authority of the State Licensing Board for Contractors.</w:t>
      </w:r>
    </w:p>
    <w:p w:rsidR="00E35E8A" w:rsidRDefault="00F70DBE">
      <w:pPr>
        <w:spacing w:before="254" w:line="252" w:lineRule="exact"/>
        <w:ind w:right="72" w:firstLine="720"/>
        <w:textAlignment w:val="baseline"/>
        <w:rPr>
          <w:rFonts w:ascii="Arial" w:eastAsia="Arial" w:hAnsi="Arial"/>
          <w:color w:val="000000"/>
        </w:rPr>
      </w:pPr>
      <w:r>
        <w:rPr>
          <w:rFonts w:ascii="Arial" w:eastAsia="Arial" w:hAnsi="Arial"/>
          <w:color w:val="000000"/>
        </w:rPr>
        <w:t>B. The State Plumbing Board is created. The board, which shall be appointed by the governor, shall consist of one registered engineer, one plumbing inspector, three master plumbers, three jo</w:t>
      </w:r>
      <w:r>
        <w:rPr>
          <w:rFonts w:ascii="Arial" w:eastAsia="Arial" w:hAnsi="Arial"/>
          <w:color w:val="000000"/>
        </w:rPr>
        <w:t>urneyman plumbers, and one tradesman plumber. Each appointment shall be made from a list of three names for each appointment submitted by the following:</w:t>
      </w:r>
    </w:p>
    <w:p w:rsidR="00E35E8A" w:rsidRDefault="00F70DBE">
      <w:pPr>
        <w:numPr>
          <w:ilvl w:val="0"/>
          <w:numId w:val="35"/>
        </w:numPr>
        <w:tabs>
          <w:tab w:val="clear" w:pos="360"/>
          <w:tab w:val="left" w:pos="1080"/>
        </w:tabs>
        <w:spacing w:before="255" w:line="254" w:lineRule="exact"/>
        <w:ind w:firstLine="720"/>
        <w:textAlignment w:val="baseline"/>
        <w:rPr>
          <w:rFonts w:ascii="Arial" w:eastAsia="Arial" w:hAnsi="Arial"/>
          <w:color w:val="000000"/>
        </w:rPr>
      </w:pPr>
      <w:r>
        <w:rPr>
          <w:rFonts w:ascii="Arial" w:eastAsia="Arial" w:hAnsi="Arial"/>
          <w:color w:val="000000"/>
        </w:rPr>
        <w:t>The registered engineer and the plumbing inspector by the president of the Louisiana State Board of Hea</w:t>
      </w:r>
      <w:r>
        <w:rPr>
          <w:rFonts w:ascii="Arial" w:eastAsia="Arial" w:hAnsi="Arial"/>
          <w:color w:val="000000"/>
        </w:rPr>
        <w:t>lth.</w:t>
      </w:r>
    </w:p>
    <w:p w:rsidR="00E35E8A" w:rsidRDefault="00F70DBE">
      <w:pPr>
        <w:numPr>
          <w:ilvl w:val="0"/>
          <w:numId w:val="35"/>
        </w:numPr>
        <w:tabs>
          <w:tab w:val="clear" w:pos="360"/>
          <w:tab w:val="left" w:pos="1080"/>
        </w:tabs>
        <w:spacing w:before="249" w:line="255" w:lineRule="exact"/>
        <w:ind w:right="504" w:firstLine="720"/>
        <w:textAlignment w:val="baseline"/>
        <w:rPr>
          <w:rFonts w:ascii="Arial" w:eastAsia="Arial" w:hAnsi="Arial"/>
          <w:color w:val="000000"/>
        </w:rPr>
      </w:pPr>
      <w:r>
        <w:rPr>
          <w:rFonts w:ascii="Arial" w:eastAsia="Arial" w:hAnsi="Arial"/>
          <w:color w:val="000000"/>
        </w:rPr>
        <w:t>Master plumbers by the Louisiana Association of Plumbing, Heating and Cooling Contractors or its successors.</w:t>
      </w:r>
    </w:p>
    <w:p w:rsidR="00E35E8A" w:rsidRDefault="00F70DBE">
      <w:pPr>
        <w:numPr>
          <w:ilvl w:val="0"/>
          <w:numId w:val="35"/>
        </w:numPr>
        <w:tabs>
          <w:tab w:val="clear" w:pos="360"/>
          <w:tab w:val="left" w:pos="1080"/>
        </w:tabs>
        <w:spacing w:before="254" w:line="250" w:lineRule="exact"/>
        <w:ind w:firstLine="720"/>
        <w:textAlignment w:val="baseline"/>
        <w:rPr>
          <w:rFonts w:ascii="Arial" w:eastAsia="Arial" w:hAnsi="Arial"/>
          <w:color w:val="000000"/>
        </w:rPr>
      </w:pPr>
      <w:r>
        <w:rPr>
          <w:rFonts w:ascii="Arial" w:eastAsia="Arial" w:hAnsi="Arial"/>
          <w:color w:val="000000"/>
        </w:rPr>
        <w:t>Journeymen plumbers by the Louisiana Pipe Trades Association or its successor.</w:t>
      </w:r>
    </w:p>
    <w:p w:rsidR="00E35E8A" w:rsidRDefault="00F70DBE">
      <w:pPr>
        <w:numPr>
          <w:ilvl w:val="0"/>
          <w:numId w:val="35"/>
        </w:numPr>
        <w:tabs>
          <w:tab w:val="clear" w:pos="360"/>
          <w:tab w:val="left" w:pos="1080"/>
        </w:tabs>
        <w:spacing w:before="250" w:line="254" w:lineRule="exact"/>
        <w:ind w:right="432" w:firstLine="720"/>
        <w:textAlignment w:val="baseline"/>
        <w:rPr>
          <w:rFonts w:ascii="Arial" w:eastAsia="Arial" w:hAnsi="Arial"/>
          <w:color w:val="000000"/>
        </w:rPr>
      </w:pPr>
      <w:r>
        <w:rPr>
          <w:rFonts w:ascii="Arial" w:eastAsia="Arial" w:hAnsi="Arial"/>
          <w:color w:val="000000"/>
        </w:rPr>
        <w:t>The tradesman plumber by the executive director of the State Plumbing Board of Louisiana.</w:t>
      </w:r>
    </w:p>
    <w:p w:rsidR="00E35E8A" w:rsidRDefault="00F70DBE">
      <w:pPr>
        <w:spacing w:before="259" w:line="250" w:lineRule="exact"/>
        <w:ind w:right="504" w:firstLine="720"/>
        <w:textAlignment w:val="baseline"/>
        <w:rPr>
          <w:rFonts w:ascii="Arial" w:eastAsia="Arial" w:hAnsi="Arial"/>
          <w:color w:val="000000"/>
        </w:rPr>
      </w:pPr>
      <w:r>
        <w:rPr>
          <w:rFonts w:ascii="Arial" w:eastAsia="Arial" w:hAnsi="Arial"/>
          <w:color w:val="000000"/>
        </w:rPr>
        <w:t>C. The board shall be a corporate body, may sue and be sued, and shall possess in addit</w:t>
      </w:r>
      <w:r>
        <w:rPr>
          <w:rFonts w:ascii="Arial" w:eastAsia="Arial" w:hAnsi="Arial"/>
          <w:color w:val="000000"/>
        </w:rPr>
        <w:t>ion to the powers herein granted, all the usual powers incident to corporation.</w:t>
      </w:r>
    </w:p>
    <w:p w:rsidR="00E35E8A" w:rsidRDefault="00F70DBE">
      <w:pPr>
        <w:spacing w:before="258" w:line="250" w:lineRule="exact"/>
        <w:ind w:right="144" w:firstLine="720"/>
        <w:textAlignment w:val="baseline"/>
        <w:rPr>
          <w:rFonts w:ascii="Arial" w:eastAsia="Arial" w:hAnsi="Arial"/>
          <w:color w:val="000000"/>
        </w:rPr>
      </w:pPr>
      <w:r>
        <w:rPr>
          <w:rFonts w:ascii="Arial" w:eastAsia="Arial" w:hAnsi="Arial"/>
          <w:color w:val="000000"/>
        </w:rPr>
        <w:t>D. All members shall be qualified electors of this state and licensed by the board except the first board members who shall be licensed within one year.</w:t>
      </w:r>
    </w:p>
    <w:p w:rsidR="00E35E8A" w:rsidRDefault="00F70DBE">
      <w:pPr>
        <w:spacing w:before="259" w:line="250" w:lineRule="exact"/>
        <w:ind w:left="720"/>
        <w:textAlignment w:val="baseline"/>
        <w:rPr>
          <w:rFonts w:ascii="Arial" w:eastAsia="Arial" w:hAnsi="Arial"/>
          <w:color w:val="000000"/>
        </w:rPr>
      </w:pPr>
      <w:r>
        <w:rPr>
          <w:rFonts w:ascii="Arial" w:eastAsia="Arial" w:hAnsi="Arial"/>
          <w:color w:val="000000"/>
        </w:rPr>
        <w:t>E. Five members shall c</w:t>
      </w:r>
      <w:r>
        <w:rPr>
          <w:rFonts w:ascii="Arial" w:eastAsia="Arial" w:hAnsi="Arial"/>
          <w:color w:val="000000"/>
        </w:rPr>
        <w:t>onstitute a quorum.</w:t>
      </w:r>
    </w:p>
    <w:p w:rsidR="00E35E8A" w:rsidRDefault="00F70DBE">
      <w:pPr>
        <w:spacing w:before="252" w:line="253" w:lineRule="exact"/>
        <w:ind w:firstLine="720"/>
        <w:textAlignment w:val="baseline"/>
        <w:rPr>
          <w:rFonts w:ascii="Arial" w:eastAsia="Arial" w:hAnsi="Arial"/>
          <w:color w:val="000000"/>
        </w:rPr>
      </w:pPr>
      <w:r>
        <w:rPr>
          <w:rFonts w:ascii="Arial" w:eastAsia="Arial" w:hAnsi="Arial"/>
          <w:color w:val="000000"/>
        </w:rPr>
        <w:t>F.(1)(a) The board shall be the sole and exclusive agency in this state empowered to license any natural person or regulated business entity who is engaged or who seeks to engage in the business of gas fitting work for the general publi</w:t>
      </w:r>
      <w:r>
        <w:rPr>
          <w:rFonts w:ascii="Arial" w:eastAsia="Arial" w:hAnsi="Arial"/>
          <w:color w:val="000000"/>
        </w:rPr>
        <w:t>c that includes installation, repair, improvement, alterations, or removal of natural gas piping, tanks, and appliances annexed to real property.</w:t>
      </w:r>
    </w:p>
    <w:p w:rsidR="00E35E8A" w:rsidRDefault="00E35E8A">
      <w:pPr>
        <w:sectPr w:rsidR="00E35E8A">
          <w:pgSz w:w="12240" w:h="15840"/>
          <w:pgMar w:top="1440" w:right="1427" w:bottom="1584" w:left="1433" w:header="720" w:footer="720" w:gutter="0"/>
          <w:cols w:space="720"/>
        </w:sectPr>
      </w:pPr>
    </w:p>
    <w:p w:rsidR="00E35E8A" w:rsidRDefault="00F70DBE">
      <w:pPr>
        <w:spacing w:before="10" w:line="250" w:lineRule="exact"/>
        <w:ind w:right="144" w:firstLine="720"/>
        <w:textAlignment w:val="baseline"/>
        <w:rPr>
          <w:rFonts w:ascii="Arial" w:eastAsia="Arial" w:hAnsi="Arial"/>
          <w:color w:val="000000"/>
        </w:rPr>
      </w:pPr>
      <w:r>
        <w:rPr>
          <w:rFonts w:ascii="Arial" w:eastAsia="Arial" w:hAnsi="Arial"/>
          <w:color w:val="000000"/>
        </w:rPr>
        <w:lastRenderedPageBreak/>
        <w:t>(b) Nothing in Subparagraph (a) of this Paragraph shall be construed to supersede any of the following</w:t>
      </w:r>
      <w:r>
        <w:rPr>
          <w:rFonts w:ascii="Arial" w:eastAsia="Arial" w:hAnsi="Arial"/>
          <w:color w:val="000000"/>
        </w:rPr>
        <w:t>:</w:t>
      </w:r>
    </w:p>
    <w:p w:rsidR="00E35E8A" w:rsidRDefault="00F70DBE">
      <w:pPr>
        <w:numPr>
          <w:ilvl w:val="0"/>
          <w:numId w:val="36"/>
        </w:numPr>
        <w:tabs>
          <w:tab w:val="clear" w:pos="288"/>
          <w:tab w:val="left" w:pos="1080"/>
        </w:tabs>
        <w:spacing w:before="250" w:line="254" w:lineRule="exact"/>
        <w:ind w:left="72" w:right="504" w:firstLine="720"/>
        <w:textAlignment w:val="baseline"/>
        <w:rPr>
          <w:rFonts w:ascii="Arial" w:eastAsia="Arial" w:hAnsi="Arial"/>
          <w:color w:val="000000"/>
        </w:rPr>
      </w:pPr>
      <w:r>
        <w:rPr>
          <w:rFonts w:ascii="Arial" w:eastAsia="Arial" w:hAnsi="Arial"/>
          <w:color w:val="000000"/>
        </w:rPr>
        <w:t>The authority of the State Licensing Board for Contractors to regulate mechanical contractors as defined in R.S. 37:2150.1.</w:t>
      </w:r>
    </w:p>
    <w:p w:rsidR="00E35E8A" w:rsidRDefault="00F70DBE">
      <w:pPr>
        <w:numPr>
          <w:ilvl w:val="0"/>
          <w:numId w:val="36"/>
        </w:numPr>
        <w:tabs>
          <w:tab w:val="clear" w:pos="288"/>
          <w:tab w:val="left" w:pos="1080"/>
        </w:tabs>
        <w:spacing w:before="249" w:line="255" w:lineRule="exact"/>
        <w:ind w:left="72" w:right="144" w:firstLine="720"/>
        <w:textAlignment w:val="baseline"/>
        <w:rPr>
          <w:rFonts w:ascii="Arial" w:eastAsia="Arial" w:hAnsi="Arial"/>
          <w:color w:val="000000"/>
        </w:rPr>
      </w:pPr>
      <w:r>
        <w:rPr>
          <w:rFonts w:ascii="Arial" w:eastAsia="Arial" w:hAnsi="Arial"/>
          <w:color w:val="000000"/>
        </w:rPr>
        <w:t>The authority of the Louisiana Liquefied Petroleum Gas Commission to regulate gas fitter installations pursuant to R.S. 40:1846.</w:t>
      </w:r>
    </w:p>
    <w:p w:rsidR="00E35E8A" w:rsidRDefault="00F70DBE">
      <w:pPr>
        <w:spacing w:before="260" w:line="249" w:lineRule="exact"/>
        <w:ind w:firstLine="720"/>
        <w:textAlignment w:val="baseline"/>
        <w:rPr>
          <w:rFonts w:ascii="Arial" w:eastAsia="Arial" w:hAnsi="Arial"/>
          <w:color w:val="000000"/>
        </w:rPr>
      </w:pPr>
      <w:r>
        <w:rPr>
          <w:rFonts w:ascii="Arial" w:eastAsia="Arial" w:hAnsi="Arial"/>
          <w:color w:val="000000"/>
        </w:rPr>
        <w:t>(c) The board is authorized to promulgate rules and regulations related to gas fitting, and those rules and regulations shall p</w:t>
      </w:r>
      <w:r>
        <w:rPr>
          <w:rFonts w:ascii="Arial" w:eastAsia="Arial" w:hAnsi="Arial"/>
          <w:color w:val="000000"/>
        </w:rPr>
        <w:t>reempt any conflicting local laws.</w:t>
      </w:r>
    </w:p>
    <w:p w:rsidR="00E35E8A" w:rsidRDefault="00F70DBE">
      <w:pPr>
        <w:spacing w:before="257" w:line="252" w:lineRule="exact"/>
        <w:ind w:right="504" w:firstLine="720"/>
        <w:textAlignment w:val="baseline"/>
        <w:rPr>
          <w:rFonts w:ascii="Arial" w:eastAsia="Arial" w:hAnsi="Arial"/>
          <w:color w:val="000000"/>
        </w:rPr>
      </w:pPr>
      <w:r>
        <w:rPr>
          <w:rFonts w:ascii="Arial" w:eastAsia="Arial" w:hAnsi="Arial"/>
          <w:color w:val="000000"/>
        </w:rPr>
        <w:t>(2)(a) Notwithstanding any provision of a home rule charter to the contrary, the provisions of this Section shall preempt any municipal or other local regulatory examination authority relative to gas fitters and master ga</w:t>
      </w:r>
      <w:r>
        <w:rPr>
          <w:rFonts w:ascii="Arial" w:eastAsia="Arial" w:hAnsi="Arial"/>
          <w:color w:val="000000"/>
        </w:rPr>
        <w:t>s fitters.</w:t>
      </w:r>
    </w:p>
    <w:p w:rsidR="00E35E8A" w:rsidRDefault="00F70DBE">
      <w:pPr>
        <w:numPr>
          <w:ilvl w:val="0"/>
          <w:numId w:val="37"/>
        </w:numPr>
        <w:tabs>
          <w:tab w:val="clear" w:pos="288"/>
          <w:tab w:val="left" w:pos="1080"/>
        </w:tabs>
        <w:spacing w:before="259" w:line="252" w:lineRule="exact"/>
        <w:ind w:left="72" w:firstLine="720"/>
        <w:textAlignment w:val="baseline"/>
        <w:rPr>
          <w:rFonts w:ascii="Arial" w:eastAsia="Arial" w:hAnsi="Arial"/>
          <w:color w:val="000000"/>
        </w:rPr>
      </w:pPr>
      <w:r>
        <w:rPr>
          <w:rFonts w:ascii="Arial" w:eastAsia="Arial" w:hAnsi="Arial"/>
          <w:color w:val="000000"/>
        </w:rPr>
        <w:t>No municipal or other local regulatory authority shall require any gas fitter or master gas fitter to apply for or to maintain any gas fitter or master gas fitter's license, or any equivalent thereof, as a condition to perform gas fitting work i</w:t>
      </w:r>
      <w:r>
        <w:rPr>
          <w:rFonts w:ascii="Arial" w:eastAsia="Arial" w:hAnsi="Arial"/>
          <w:color w:val="000000"/>
        </w:rPr>
        <w:t>n any municipality or other local jurisdiction unless that gas fitter or master gas fitter's license is issued by the board.</w:t>
      </w:r>
    </w:p>
    <w:p w:rsidR="00E35E8A" w:rsidRDefault="00F70DBE">
      <w:pPr>
        <w:numPr>
          <w:ilvl w:val="0"/>
          <w:numId w:val="37"/>
        </w:numPr>
        <w:tabs>
          <w:tab w:val="clear" w:pos="288"/>
          <w:tab w:val="left" w:pos="1080"/>
        </w:tabs>
        <w:spacing w:before="251" w:line="253" w:lineRule="exact"/>
        <w:ind w:left="72" w:right="648" w:firstLine="720"/>
        <w:textAlignment w:val="baseline"/>
        <w:rPr>
          <w:rFonts w:ascii="Arial" w:eastAsia="Arial" w:hAnsi="Arial"/>
          <w:color w:val="000000"/>
        </w:rPr>
      </w:pPr>
      <w:r>
        <w:rPr>
          <w:rFonts w:ascii="Arial" w:eastAsia="Arial" w:hAnsi="Arial"/>
          <w:color w:val="000000"/>
        </w:rPr>
        <w:t xml:space="preserve">A municipality or other local regulatory authority may assess and collect locally adopted fees and charges relative to gas fitting </w:t>
      </w:r>
      <w:r>
        <w:rPr>
          <w:rFonts w:ascii="Arial" w:eastAsia="Arial" w:hAnsi="Arial"/>
          <w:color w:val="000000"/>
        </w:rPr>
        <w:t>work, as defined in R.S. 37:1377, that is performed in their respective jurisdictions but only from persons licensed pursuant to R.S. 37:1368.</w:t>
      </w:r>
    </w:p>
    <w:p w:rsidR="00E35E8A" w:rsidRDefault="00F70DBE">
      <w:pPr>
        <w:spacing w:before="258" w:line="250" w:lineRule="exact"/>
        <w:ind w:right="144" w:firstLine="720"/>
        <w:textAlignment w:val="baseline"/>
        <w:rPr>
          <w:rFonts w:ascii="Arial" w:eastAsia="Arial" w:hAnsi="Arial"/>
          <w:color w:val="000000"/>
        </w:rPr>
      </w:pPr>
      <w:r>
        <w:rPr>
          <w:rFonts w:ascii="Arial" w:eastAsia="Arial" w:hAnsi="Arial"/>
          <w:color w:val="000000"/>
        </w:rPr>
        <w:t>Acts 1964, No. 498, §1; Acts 1990, No. 752, §1, eff. Jan. 1, 1991; Acts 1999, No. 1020, §1, eff. July 9, 1999; Ac</w:t>
      </w:r>
      <w:r>
        <w:rPr>
          <w:rFonts w:ascii="Arial" w:eastAsia="Arial" w:hAnsi="Arial"/>
          <w:color w:val="000000"/>
        </w:rPr>
        <w:t>ts 2016, No. 297, §1, eff. Jan. 1, 2017; Acts 2016, No. 515, §1.</w:t>
      </w:r>
    </w:p>
    <w:p w:rsidR="00E35E8A" w:rsidRDefault="00E35E8A">
      <w:pPr>
        <w:sectPr w:rsidR="00E35E8A">
          <w:pgSz w:w="12240" w:h="15840"/>
          <w:pgMar w:top="1440" w:right="1442" w:bottom="6904" w:left="1418" w:header="720" w:footer="720" w:gutter="0"/>
          <w:cols w:space="720"/>
        </w:sectPr>
      </w:pPr>
    </w:p>
    <w:p w:rsidR="00E35E8A" w:rsidRDefault="00F70DBE">
      <w:pPr>
        <w:spacing w:before="9" w:line="249" w:lineRule="exact"/>
        <w:textAlignment w:val="baseline"/>
        <w:rPr>
          <w:rFonts w:ascii="Arial" w:eastAsia="Arial" w:hAnsi="Arial"/>
          <w:i/>
          <w:color w:val="000000"/>
          <w:spacing w:val="3"/>
        </w:rPr>
      </w:pPr>
      <w:r>
        <w:rPr>
          <w:rFonts w:ascii="Arial" w:eastAsia="Arial" w:hAnsi="Arial"/>
          <w:i/>
          <w:color w:val="000000"/>
          <w:spacing w:val="3"/>
        </w:rPr>
        <w:lastRenderedPageBreak/>
        <w:t>RS 37:1366 1/4/17</w:t>
      </w:r>
    </w:p>
    <w:p w:rsidR="00E35E8A" w:rsidRDefault="00F70DBE">
      <w:pPr>
        <w:spacing w:before="255" w:line="249" w:lineRule="exact"/>
        <w:textAlignment w:val="baseline"/>
        <w:rPr>
          <w:rFonts w:ascii="Arial" w:eastAsia="Arial" w:hAnsi="Arial"/>
          <w:i/>
          <w:color w:val="000000"/>
        </w:rPr>
      </w:pPr>
      <w:r>
        <w:rPr>
          <w:rFonts w:ascii="Arial" w:eastAsia="Arial" w:hAnsi="Arial"/>
          <w:i/>
          <w:color w:val="000000"/>
        </w:rPr>
        <w:t>Defines additional duties of the SPBLA for Apprenticeship, Tradesman Plumber and Gasfitting.</w:t>
      </w:r>
    </w:p>
    <w:p w:rsidR="00E35E8A" w:rsidRDefault="00F70DBE">
      <w:pPr>
        <w:spacing w:before="255" w:line="252" w:lineRule="exact"/>
        <w:textAlignment w:val="baseline"/>
        <w:rPr>
          <w:rFonts w:ascii="Arial" w:eastAsia="Arial" w:hAnsi="Arial"/>
          <w:color w:val="000000"/>
        </w:rPr>
      </w:pPr>
      <w:r>
        <w:rPr>
          <w:rFonts w:ascii="Arial" w:eastAsia="Arial" w:hAnsi="Arial"/>
          <w:color w:val="000000"/>
        </w:rPr>
        <w:t>§1366. Duties of the board</w:t>
      </w:r>
    </w:p>
    <w:p w:rsidR="00E35E8A" w:rsidRDefault="00F70DBE">
      <w:pPr>
        <w:spacing w:before="252" w:line="254" w:lineRule="exact"/>
        <w:ind w:firstLine="792"/>
        <w:textAlignment w:val="baseline"/>
        <w:rPr>
          <w:rFonts w:ascii="Arial" w:eastAsia="Arial" w:hAnsi="Arial"/>
          <w:color w:val="000000"/>
        </w:rPr>
      </w:pPr>
      <w:r>
        <w:rPr>
          <w:rFonts w:ascii="Arial" w:eastAsia="Arial" w:hAnsi="Arial"/>
          <w:color w:val="000000"/>
        </w:rPr>
        <w:t>A.(1) The board shall adopt tests of qualification to be possessed by any persons actually engaged in the repair of existing plumbing in one- and two-family dwellings and see that any person engaged in the duties of a tradesman plumber shall possess a trad</w:t>
      </w:r>
      <w:r>
        <w:rPr>
          <w:rFonts w:ascii="Arial" w:eastAsia="Arial" w:hAnsi="Arial"/>
          <w:color w:val="000000"/>
        </w:rPr>
        <w:t>esman plumber limited license.</w:t>
      </w:r>
    </w:p>
    <w:p w:rsidR="00E35E8A" w:rsidRDefault="00F70DBE">
      <w:pPr>
        <w:spacing w:before="252" w:line="252" w:lineRule="exact"/>
        <w:ind w:right="144" w:firstLine="792"/>
        <w:textAlignment w:val="baseline"/>
        <w:rPr>
          <w:rFonts w:ascii="Arial" w:eastAsia="Arial" w:hAnsi="Arial"/>
          <w:color w:val="000000"/>
          <w:spacing w:val="-2"/>
        </w:rPr>
      </w:pPr>
      <w:r>
        <w:rPr>
          <w:rFonts w:ascii="Arial" w:eastAsia="Arial" w:hAnsi="Arial"/>
          <w:color w:val="000000"/>
          <w:spacing w:val="-2"/>
        </w:rPr>
        <w:t>(2) The board shall adopt tests of qualification to be possessed by any persons actually engaged in plumbing installation or plumbing work of any character, and see that any person engaged in the duties of a journeyman plumbe</w:t>
      </w:r>
      <w:r>
        <w:rPr>
          <w:rFonts w:ascii="Arial" w:eastAsia="Arial" w:hAnsi="Arial"/>
          <w:color w:val="000000"/>
          <w:spacing w:val="-2"/>
        </w:rPr>
        <w:t>r shall possess a journeyman plumber's license.</w:t>
      </w:r>
    </w:p>
    <w:p w:rsidR="00E35E8A" w:rsidRDefault="00F70DBE">
      <w:pPr>
        <w:numPr>
          <w:ilvl w:val="0"/>
          <w:numId w:val="38"/>
        </w:numPr>
        <w:tabs>
          <w:tab w:val="clear" w:pos="216"/>
          <w:tab w:val="left" w:pos="1008"/>
        </w:tabs>
        <w:spacing w:before="256" w:line="252" w:lineRule="exact"/>
        <w:ind w:right="144" w:firstLine="792"/>
        <w:textAlignment w:val="baseline"/>
        <w:rPr>
          <w:rFonts w:ascii="Arial" w:eastAsia="Arial" w:hAnsi="Arial"/>
          <w:color w:val="000000"/>
        </w:rPr>
      </w:pPr>
      <w:r>
        <w:rPr>
          <w:rFonts w:ascii="Arial" w:eastAsia="Arial" w:hAnsi="Arial"/>
          <w:color w:val="000000"/>
        </w:rPr>
        <w:t>The board shall adopt tests of qualification to be possessed by any persons actually engaged in the art and business of a master plumber, and shall require any person engaged in the duties of a master plumber</w:t>
      </w:r>
      <w:r>
        <w:rPr>
          <w:rFonts w:ascii="Arial" w:eastAsia="Arial" w:hAnsi="Arial"/>
          <w:color w:val="000000"/>
        </w:rPr>
        <w:t xml:space="preserve"> to possess a master plumber's license.</w:t>
      </w:r>
    </w:p>
    <w:p w:rsidR="00E35E8A" w:rsidRDefault="00F70DBE">
      <w:pPr>
        <w:numPr>
          <w:ilvl w:val="0"/>
          <w:numId w:val="38"/>
        </w:numPr>
        <w:tabs>
          <w:tab w:val="clear" w:pos="216"/>
          <w:tab w:val="left" w:pos="1008"/>
        </w:tabs>
        <w:spacing w:before="260" w:line="252" w:lineRule="exact"/>
        <w:ind w:firstLine="792"/>
        <w:textAlignment w:val="baseline"/>
        <w:rPr>
          <w:rFonts w:ascii="Arial" w:eastAsia="Arial" w:hAnsi="Arial"/>
          <w:color w:val="000000"/>
        </w:rPr>
      </w:pPr>
      <w:r>
        <w:rPr>
          <w:rFonts w:ascii="Arial" w:eastAsia="Arial" w:hAnsi="Arial"/>
          <w:color w:val="000000"/>
        </w:rPr>
        <w:t>The board shall recognize the system of qualification or registration of apprentices as administered by joint and nonjoint apprenticeship committees approved by the state of Louisiana. However, the board may accept a</w:t>
      </w:r>
      <w:r>
        <w:rPr>
          <w:rFonts w:ascii="Arial" w:eastAsia="Arial" w:hAnsi="Arial"/>
          <w:color w:val="000000"/>
        </w:rPr>
        <w:t>n affidavit from an individual certifying his work experience in the field of plumbing, and such individual may be certified as a journeyman plumber provided he passes the written examination and pays the fees established by the board under R.S. 37:1368(B)</w:t>
      </w:r>
      <w:r>
        <w:rPr>
          <w:rFonts w:ascii="Arial" w:eastAsia="Arial" w:hAnsi="Arial"/>
          <w:color w:val="000000"/>
        </w:rPr>
        <w:t>.</w:t>
      </w:r>
    </w:p>
    <w:p w:rsidR="00E35E8A" w:rsidRDefault="00F70DBE">
      <w:pPr>
        <w:numPr>
          <w:ilvl w:val="0"/>
          <w:numId w:val="38"/>
        </w:numPr>
        <w:tabs>
          <w:tab w:val="clear" w:pos="216"/>
          <w:tab w:val="left" w:pos="1008"/>
        </w:tabs>
        <w:spacing w:before="258" w:line="250" w:lineRule="exact"/>
        <w:ind w:firstLine="792"/>
        <w:textAlignment w:val="baseline"/>
        <w:rPr>
          <w:rFonts w:ascii="Arial" w:eastAsia="Arial" w:hAnsi="Arial"/>
          <w:color w:val="000000"/>
        </w:rPr>
      </w:pPr>
      <w:r>
        <w:rPr>
          <w:rFonts w:ascii="Arial" w:eastAsia="Arial" w:hAnsi="Arial"/>
          <w:color w:val="000000"/>
        </w:rPr>
        <w:t>The board shall have the power to make such reasonable regulations as it may deem desirable in the performance of its functions and enforcement of the provisions of this Chapter.</w:t>
      </w:r>
    </w:p>
    <w:p w:rsidR="00E35E8A" w:rsidRDefault="00F70DBE">
      <w:pPr>
        <w:numPr>
          <w:ilvl w:val="0"/>
          <w:numId w:val="38"/>
        </w:numPr>
        <w:tabs>
          <w:tab w:val="clear" w:pos="216"/>
          <w:tab w:val="left" w:pos="1008"/>
        </w:tabs>
        <w:spacing w:before="257" w:line="252" w:lineRule="exact"/>
        <w:ind w:right="216" w:firstLine="792"/>
        <w:textAlignment w:val="baseline"/>
        <w:rPr>
          <w:rFonts w:ascii="Arial" w:eastAsia="Arial" w:hAnsi="Arial"/>
          <w:color w:val="000000"/>
        </w:rPr>
      </w:pPr>
      <w:r>
        <w:rPr>
          <w:rFonts w:ascii="Arial" w:eastAsia="Arial" w:hAnsi="Arial"/>
          <w:color w:val="000000"/>
        </w:rPr>
        <w:t>The board shall meet at a minimum annually during the month of August at th</w:t>
      </w:r>
      <w:r>
        <w:rPr>
          <w:rFonts w:ascii="Arial" w:eastAsia="Arial" w:hAnsi="Arial"/>
          <w:color w:val="000000"/>
        </w:rPr>
        <w:t>e time and place designated by the president of the board and the members and the advisory committee shall be so notified.</w:t>
      </w:r>
    </w:p>
    <w:p w:rsidR="00E35E8A" w:rsidRDefault="00F70DBE">
      <w:pPr>
        <w:numPr>
          <w:ilvl w:val="0"/>
          <w:numId w:val="38"/>
        </w:numPr>
        <w:tabs>
          <w:tab w:val="clear" w:pos="216"/>
          <w:tab w:val="left" w:pos="1008"/>
        </w:tabs>
        <w:spacing w:before="250" w:line="254" w:lineRule="exact"/>
        <w:ind w:right="360" w:firstLine="792"/>
        <w:textAlignment w:val="baseline"/>
        <w:rPr>
          <w:rFonts w:ascii="Arial" w:eastAsia="Arial" w:hAnsi="Arial"/>
          <w:color w:val="000000"/>
        </w:rPr>
      </w:pPr>
      <w:r>
        <w:rPr>
          <w:rFonts w:ascii="Arial" w:eastAsia="Arial" w:hAnsi="Arial"/>
          <w:color w:val="000000"/>
        </w:rPr>
        <w:t xml:space="preserve">No special meeting shall be called without notifying each board member and each member of the advisory committee in writing ten days </w:t>
      </w:r>
      <w:r>
        <w:rPr>
          <w:rFonts w:ascii="Arial" w:eastAsia="Arial" w:hAnsi="Arial"/>
          <w:color w:val="000000"/>
        </w:rPr>
        <w:t>in advance.</w:t>
      </w:r>
    </w:p>
    <w:p w:rsidR="00E35E8A" w:rsidRDefault="00F70DBE">
      <w:pPr>
        <w:numPr>
          <w:ilvl w:val="0"/>
          <w:numId w:val="38"/>
        </w:numPr>
        <w:tabs>
          <w:tab w:val="clear" w:pos="216"/>
          <w:tab w:val="left" w:pos="1008"/>
        </w:tabs>
        <w:spacing w:before="257" w:line="252" w:lineRule="exact"/>
        <w:ind w:right="72" w:firstLine="792"/>
        <w:textAlignment w:val="baseline"/>
        <w:rPr>
          <w:rFonts w:ascii="Arial" w:eastAsia="Arial" w:hAnsi="Arial"/>
          <w:color w:val="000000"/>
        </w:rPr>
      </w:pPr>
      <w:r>
        <w:rPr>
          <w:rFonts w:ascii="Arial" w:eastAsia="Arial" w:hAnsi="Arial"/>
          <w:color w:val="000000"/>
        </w:rPr>
        <w:t>The board shall adopt tests of qualifications to be possessed by any person engaged in the work of installing piping used solely to transport gases for medical purposes and require any such person engaged in such work to possess a license issue</w:t>
      </w:r>
      <w:r>
        <w:rPr>
          <w:rFonts w:ascii="Arial" w:eastAsia="Arial" w:hAnsi="Arial"/>
          <w:color w:val="000000"/>
        </w:rPr>
        <w:t>d by the board.</w:t>
      </w:r>
    </w:p>
    <w:p w:rsidR="00E35E8A" w:rsidRDefault="00F70DBE">
      <w:pPr>
        <w:numPr>
          <w:ilvl w:val="0"/>
          <w:numId w:val="38"/>
        </w:numPr>
        <w:tabs>
          <w:tab w:val="clear" w:pos="216"/>
          <w:tab w:val="left" w:pos="1008"/>
        </w:tabs>
        <w:spacing w:before="251" w:line="254" w:lineRule="exact"/>
        <w:ind w:right="504" w:firstLine="792"/>
        <w:textAlignment w:val="baseline"/>
        <w:rPr>
          <w:rFonts w:ascii="Arial" w:eastAsia="Arial" w:hAnsi="Arial"/>
          <w:color w:val="000000"/>
        </w:rPr>
      </w:pPr>
      <w:r>
        <w:rPr>
          <w:rFonts w:ascii="Arial" w:eastAsia="Arial" w:hAnsi="Arial"/>
          <w:color w:val="000000"/>
        </w:rPr>
        <w:t xml:space="preserve">The board shall adopt tests of qualifications to be possessed by journeyman or master plumbers, licensed by the board, who seek an endorsement to their journeyman or master plumber license authorizing them to engage in the work or business of water supply </w:t>
      </w:r>
      <w:r>
        <w:rPr>
          <w:rFonts w:ascii="Arial" w:eastAsia="Arial" w:hAnsi="Arial"/>
          <w:color w:val="000000"/>
        </w:rPr>
        <w:t>protection specialists.</w:t>
      </w:r>
    </w:p>
    <w:p w:rsidR="00E35E8A" w:rsidRDefault="00F70DBE">
      <w:pPr>
        <w:numPr>
          <w:ilvl w:val="0"/>
          <w:numId w:val="38"/>
        </w:numPr>
        <w:tabs>
          <w:tab w:val="clear" w:pos="216"/>
          <w:tab w:val="left" w:pos="1008"/>
        </w:tabs>
        <w:spacing w:before="246" w:line="254" w:lineRule="exact"/>
        <w:ind w:right="216" w:firstLine="792"/>
        <w:textAlignment w:val="baseline"/>
        <w:rPr>
          <w:rFonts w:ascii="Arial" w:eastAsia="Arial" w:hAnsi="Arial"/>
          <w:color w:val="000000"/>
        </w:rPr>
      </w:pPr>
      <w:r>
        <w:rPr>
          <w:rFonts w:ascii="Arial" w:eastAsia="Arial" w:hAnsi="Arial"/>
          <w:color w:val="000000"/>
        </w:rPr>
        <w:t>The board may establish and determine by rule minimum requirements relative to continuing professional development for the renewal or reinstatement of any license or special endorsement issued by the board.</w:t>
      </w:r>
    </w:p>
    <w:p w:rsidR="00E35E8A" w:rsidRDefault="00F70DBE">
      <w:pPr>
        <w:spacing w:before="249" w:line="255" w:lineRule="exact"/>
        <w:ind w:right="360" w:firstLine="792"/>
        <w:textAlignment w:val="baseline"/>
        <w:rPr>
          <w:rFonts w:ascii="Arial" w:eastAsia="Arial" w:hAnsi="Arial"/>
          <w:color w:val="000000"/>
        </w:rPr>
      </w:pPr>
      <w:r>
        <w:rPr>
          <w:rFonts w:ascii="Arial" w:eastAsia="Arial" w:hAnsi="Arial"/>
          <w:color w:val="000000"/>
        </w:rPr>
        <w:t>J.(1) It is the duty of t</w:t>
      </w:r>
      <w:r>
        <w:rPr>
          <w:rFonts w:ascii="Arial" w:eastAsia="Arial" w:hAnsi="Arial"/>
          <w:color w:val="000000"/>
        </w:rPr>
        <w:t>he board to assure that gas fitting work is performed by persons who have proven knowledge of and skill in the gas fitting trade.</w:t>
      </w:r>
    </w:p>
    <w:p w:rsidR="00E35E8A" w:rsidRDefault="00E35E8A">
      <w:pPr>
        <w:sectPr w:rsidR="00E35E8A">
          <w:pgSz w:w="12240" w:h="15840"/>
          <w:pgMar w:top="1440" w:right="1435" w:bottom="1084" w:left="1425" w:header="720" w:footer="720" w:gutter="0"/>
          <w:cols w:space="720"/>
        </w:sectPr>
      </w:pPr>
    </w:p>
    <w:p w:rsidR="00E35E8A" w:rsidRDefault="00F70DBE">
      <w:pPr>
        <w:numPr>
          <w:ilvl w:val="0"/>
          <w:numId w:val="39"/>
        </w:numPr>
        <w:tabs>
          <w:tab w:val="clear" w:pos="288"/>
          <w:tab w:val="left" w:pos="1080"/>
        </w:tabs>
        <w:spacing w:before="17" w:line="252" w:lineRule="exact"/>
        <w:ind w:left="72" w:firstLine="720"/>
        <w:textAlignment w:val="baseline"/>
        <w:rPr>
          <w:rFonts w:ascii="Arial" w:eastAsia="Arial" w:hAnsi="Arial"/>
          <w:color w:val="000000"/>
        </w:rPr>
      </w:pPr>
      <w:r>
        <w:rPr>
          <w:rFonts w:ascii="Arial" w:eastAsia="Arial" w:hAnsi="Arial"/>
          <w:color w:val="000000"/>
        </w:rPr>
        <w:lastRenderedPageBreak/>
        <w:t xml:space="preserve">The board shall adopt tests of qualifications to be possessed by any persons actually engaged in gas fitting work and </w:t>
      </w:r>
      <w:r>
        <w:rPr>
          <w:rFonts w:ascii="Arial" w:eastAsia="Arial" w:hAnsi="Arial"/>
          <w:color w:val="000000"/>
        </w:rPr>
        <w:t>shall require that any person performing work as a gas fitter or master gas fitter shall possess a license issued by the board.</w:t>
      </w:r>
    </w:p>
    <w:p w:rsidR="00E35E8A" w:rsidRDefault="00F70DBE">
      <w:pPr>
        <w:numPr>
          <w:ilvl w:val="0"/>
          <w:numId w:val="39"/>
        </w:numPr>
        <w:tabs>
          <w:tab w:val="clear" w:pos="288"/>
          <w:tab w:val="left" w:pos="1080"/>
        </w:tabs>
        <w:spacing w:before="257" w:line="252" w:lineRule="exact"/>
        <w:ind w:left="72" w:right="216" w:firstLine="720"/>
        <w:textAlignment w:val="baseline"/>
        <w:rPr>
          <w:rFonts w:ascii="Arial" w:eastAsia="Arial" w:hAnsi="Arial"/>
          <w:color w:val="000000"/>
        </w:rPr>
      </w:pPr>
      <w:r>
        <w:rPr>
          <w:rFonts w:ascii="Arial" w:eastAsia="Arial" w:hAnsi="Arial"/>
          <w:color w:val="000000"/>
        </w:rPr>
        <w:t xml:space="preserve">The board shall adopt rules and regulations waiving any examination requirements imposed on persons performing gas fitting work </w:t>
      </w:r>
      <w:r>
        <w:rPr>
          <w:rFonts w:ascii="Arial" w:eastAsia="Arial" w:hAnsi="Arial"/>
          <w:color w:val="000000"/>
        </w:rPr>
        <w:t>who satisfy the performance conditions described in R.S. 37:2156.1(M) prior to July 1, 2016.</w:t>
      </w:r>
    </w:p>
    <w:p w:rsidR="00E35E8A" w:rsidRDefault="00F70DBE">
      <w:pPr>
        <w:numPr>
          <w:ilvl w:val="0"/>
          <w:numId w:val="39"/>
        </w:numPr>
        <w:tabs>
          <w:tab w:val="clear" w:pos="288"/>
          <w:tab w:val="left" w:pos="1080"/>
        </w:tabs>
        <w:spacing w:before="259" w:line="252" w:lineRule="exact"/>
        <w:ind w:left="72" w:right="144" w:firstLine="720"/>
        <w:textAlignment w:val="baseline"/>
        <w:rPr>
          <w:rFonts w:ascii="Arial" w:eastAsia="Arial" w:hAnsi="Arial"/>
          <w:color w:val="000000"/>
        </w:rPr>
      </w:pPr>
      <w:r>
        <w:rPr>
          <w:rFonts w:ascii="Arial" w:eastAsia="Arial" w:hAnsi="Arial"/>
          <w:color w:val="000000"/>
        </w:rPr>
        <w:t>For all other purposes of regulation, testing, and licensing pursuant to the provisions of this Chapter, the regulation, testing, and licensing of gas fitters by t</w:t>
      </w:r>
      <w:r>
        <w:rPr>
          <w:rFonts w:ascii="Arial" w:eastAsia="Arial" w:hAnsi="Arial"/>
          <w:color w:val="000000"/>
        </w:rPr>
        <w:t>he board shall be subject to the same requirements and treated in the same manner as the regulation, testing, and licensing of plumbers.</w:t>
      </w:r>
    </w:p>
    <w:p w:rsidR="00E35E8A" w:rsidRDefault="00F70DBE">
      <w:pPr>
        <w:numPr>
          <w:ilvl w:val="0"/>
          <w:numId w:val="40"/>
        </w:numPr>
        <w:tabs>
          <w:tab w:val="clear" w:pos="288"/>
          <w:tab w:val="left" w:pos="1080"/>
        </w:tabs>
        <w:spacing w:before="250" w:line="254" w:lineRule="exact"/>
        <w:ind w:left="72" w:right="72" w:firstLine="720"/>
        <w:textAlignment w:val="baseline"/>
        <w:rPr>
          <w:rFonts w:ascii="Arial" w:eastAsia="Arial" w:hAnsi="Arial"/>
          <w:color w:val="000000"/>
        </w:rPr>
      </w:pPr>
      <w:r>
        <w:rPr>
          <w:rFonts w:ascii="Arial" w:eastAsia="Arial" w:hAnsi="Arial"/>
          <w:color w:val="000000"/>
        </w:rPr>
        <w:t>Not later than January 1, 2017, the board shall establish and maintain a registry of all apprentice plumbers employed i</w:t>
      </w:r>
      <w:r>
        <w:rPr>
          <w:rFonts w:ascii="Arial" w:eastAsia="Arial" w:hAnsi="Arial"/>
          <w:color w:val="000000"/>
        </w:rPr>
        <w:t>n Louisiana and shall issue a certificate to all registrants.</w:t>
      </w:r>
    </w:p>
    <w:p w:rsidR="00E35E8A" w:rsidRDefault="00F70DBE">
      <w:pPr>
        <w:numPr>
          <w:ilvl w:val="0"/>
          <w:numId w:val="40"/>
        </w:numPr>
        <w:tabs>
          <w:tab w:val="clear" w:pos="288"/>
          <w:tab w:val="left" w:pos="1080"/>
        </w:tabs>
        <w:spacing w:before="254" w:line="250" w:lineRule="exact"/>
        <w:ind w:left="72" w:firstLine="720"/>
        <w:textAlignment w:val="baseline"/>
        <w:rPr>
          <w:rFonts w:ascii="Arial" w:eastAsia="Arial" w:hAnsi="Arial"/>
          <w:color w:val="000000"/>
          <w:spacing w:val="-1"/>
        </w:rPr>
      </w:pPr>
      <w:r>
        <w:rPr>
          <w:rFonts w:ascii="Arial" w:eastAsia="Arial" w:hAnsi="Arial"/>
          <w:color w:val="000000"/>
          <w:spacing w:val="-1"/>
        </w:rPr>
        <w:t>The board shall assist the Board of Supervisors of Community and Technical</w:t>
      </w:r>
    </w:p>
    <w:p w:rsidR="00E35E8A" w:rsidRDefault="00F70DBE">
      <w:pPr>
        <w:spacing w:before="1" w:line="254" w:lineRule="exact"/>
        <w:ind w:left="72" w:right="144"/>
        <w:textAlignment w:val="baseline"/>
        <w:rPr>
          <w:rFonts w:ascii="Arial" w:eastAsia="Arial" w:hAnsi="Arial"/>
          <w:color w:val="000000"/>
          <w:spacing w:val="-2"/>
        </w:rPr>
      </w:pPr>
      <w:r>
        <w:rPr>
          <w:rFonts w:ascii="Arial" w:eastAsia="Arial" w:hAnsi="Arial"/>
          <w:color w:val="000000"/>
          <w:spacing w:val="-2"/>
        </w:rPr>
        <w:t>Colleges in developing training, program, and course requirements that will prepare individuals to meet the qualifications established by the board for a tradesman plumber limited license.</w:t>
      </w:r>
    </w:p>
    <w:p w:rsidR="00E35E8A" w:rsidRDefault="00F70DBE">
      <w:pPr>
        <w:spacing w:before="252" w:line="252" w:lineRule="exact"/>
        <w:ind w:left="72" w:firstLine="648"/>
        <w:textAlignment w:val="baseline"/>
        <w:rPr>
          <w:rFonts w:ascii="Arial" w:eastAsia="Arial" w:hAnsi="Arial"/>
          <w:color w:val="000000"/>
        </w:rPr>
      </w:pPr>
      <w:r>
        <w:rPr>
          <w:rFonts w:ascii="Arial" w:eastAsia="Arial" w:hAnsi="Arial"/>
          <w:color w:val="000000"/>
        </w:rPr>
        <w:t>Acts 1964, No. 498, §1; Acts 1968, No. 298, §1; Acts 1990, No. 752,</w:t>
      </w:r>
      <w:r>
        <w:rPr>
          <w:rFonts w:ascii="Arial" w:eastAsia="Arial" w:hAnsi="Arial"/>
          <w:color w:val="000000"/>
        </w:rPr>
        <w:t xml:space="preserve"> §1, eff. Jan. 1, 1991; Acts 1995, No. 824, §1; Acts 1999, No. 956, §1, eff. Jan. 1, 2000; Acts 2016, No. 297, §1, eff. Jan. 1, 2017; Acts 2016, No. 515, §1.</w:t>
      </w:r>
    </w:p>
    <w:p w:rsidR="00E35E8A" w:rsidRDefault="00E35E8A">
      <w:pPr>
        <w:sectPr w:rsidR="00E35E8A">
          <w:pgSz w:w="12240" w:h="15840"/>
          <w:pgMar w:top="1680" w:right="1449" w:bottom="7924" w:left="1411" w:header="720" w:footer="720" w:gutter="0"/>
          <w:cols w:space="720"/>
        </w:sectPr>
      </w:pPr>
    </w:p>
    <w:p w:rsidR="00E35E8A" w:rsidRDefault="00F70DBE">
      <w:pPr>
        <w:spacing w:before="9" w:line="251" w:lineRule="exact"/>
        <w:ind w:left="72"/>
        <w:textAlignment w:val="baseline"/>
        <w:rPr>
          <w:rFonts w:ascii="Arial" w:eastAsia="Arial" w:hAnsi="Arial"/>
          <w:color w:val="000000"/>
          <w:spacing w:val="-2"/>
        </w:rPr>
      </w:pPr>
      <w:r>
        <w:rPr>
          <w:rFonts w:ascii="Arial" w:eastAsia="Arial" w:hAnsi="Arial"/>
          <w:color w:val="000000"/>
          <w:spacing w:val="-2"/>
        </w:rPr>
        <w:lastRenderedPageBreak/>
        <w:t>RS 37:1367 1/3/17</w:t>
      </w:r>
    </w:p>
    <w:p w:rsidR="00E35E8A" w:rsidRDefault="00F70DBE">
      <w:pPr>
        <w:spacing w:before="253" w:line="251" w:lineRule="exact"/>
        <w:ind w:left="72"/>
        <w:textAlignment w:val="baseline"/>
        <w:rPr>
          <w:rFonts w:ascii="Arial" w:eastAsia="Arial" w:hAnsi="Arial"/>
          <w:color w:val="000000"/>
          <w:spacing w:val="-1"/>
        </w:rPr>
      </w:pPr>
      <w:r>
        <w:rPr>
          <w:rFonts w:ascii="Arial" w:eastAsia="Arial" w:hAnsi="Arial"/>
          <w:color w:val="000000"/>
          <w:spacing w:val="-1"/>
        </w:rPr>
        <w:t>Added new licenses through SPBLA</w:t>
      </w:r>
    </w:p>
    <w:p w:rsidR="00E35E8A" w:rsidRDefault="00F70DBE">
      <w:pPr>
        <w:spacing w:before="507" w:line="252" w:lineRule="exact"/>
        <w:ind w:left="72" w:right="576"/>
        <w:textAlignment w:val="baseline"/>
        <w:rPr>
          <w:rFonts w:ascii="Arial" w:eastAsia="Arial" w:hAnsi="Arial"/>
          <w:color w:val="000000"/>
        </w:rPr>
      </w:pPr>
      <w:r>
        <w:rPr>
          <w:rFonts w:ascii="Arial" w:eastAsia="Arial" w:hAnsi="Arial"/>
          <w:color w:val="000000"/>
        </w:rPr>
        <w:t>§1367. License required; tradesman, j</w:t>
      </w:r>
      <w:r>
        <w:rPr>
          <w:rFonts w:ascii="Arial" w:eastAsia="Arial" w:hAnsi="Arial"/>
          <w:color w:val="000000"/>
        </w:rPr>
        <w:t>ourneyman, and master plumber; medical gas piping installer; medical gas and vacuum systems verifier; water supply protection specialist endorsement; gas fitter and master gas fitter; local examination preempted</w:t>
      </w:r>
    </w:p>
    <w:p w:rsidR="00E35E8A" w:rsidRDefault="00F70DBE">
      <w:pPr>
        <w:spacing w:before="259" w:line="252" w:lineRule="exact"/>
        <w:ind w:left="72" w:right="216" w:firstLine="648"/>
        <w:textAlignment w:val="baseline"/>
        <w:rPr>
          <w:rFonts w:ascii="Arial" w:eastAsia="Arial" w:hAnsi="Arial"/>
          <w:color w:val="000000"/>
          <w:spacing w:val="-1"/>
        </w:rPr>
      </w:pPr>
      <w:r>
        <w:rPr>
          <w:rFonts w:ascii="Arial" w:eastAsia="Arial" w:hAnsi="Arial"/>
          <w:color w:val="000000"/>
          <w:spacing w:val="-1"/>
        </w:rPr>
        <w:t>A.(1) No natural person shall engage in doin</w:t>
      </w:r>
      <w:r>
        <w:rPr>
          <w:rFonts w:ascii="Arial" w:eastAsia="Arial" w:hAnsi="Arial"/>
          <w:color w:val="000000"/>
          <w:spacing w:val="-1"/>
        </w:rPr>
        <w:t>g the work of a tradesman plumber unless he possesses a tradesman plumber limited license or renewal thereof issued by the board. At the direction of a master plumber, a tradesman plumber may independently repair existing plumbing in one- and two-family dw</w:t>
      </w:r>
      <w:r>
        <w:rPr>
          <w:rFonts w:ascii="Arial" w:eastAsia="Arial" w:hAnsi="Arial"/>
          <w:color w:val="000000"/>
          <w:spacing w:val="-1"/>
        </w:rPr>
        <w:t>ellings, without the supervision of a journeyman plumber.</w:t>
      </w:r>
    </w:p>
    <w:p w:rsidR="00E35E8A" w:rsidRDefault="00F70DBE">
      <w:pPr>
        <w:spacing w:before="253" w:line="253" w:lineRule="exact"/>
        <w:ind w:left="72" w:firstLine="648"/>
        <w:textAlignment w:val="baseline"/>
        <w:rPr>
          <w:rFonts w:ascii="Arial" w:eastAsia="Arial" w:hAnsi="Arial"/>
          <w:color w:val="000000"/>
        </w:rPr>
      </w:pPr>
      <w:r>
        <w:rPr>
          <w:rFonts w:ascii="Arial" w:eastAsia="Arial" w:hAnsi="Arial"/>
          <w:color w:val="000000"/>
        </w:rPr>
        <w:t>(2) No natural person shall engage in doing the work of a journeyman plumber unless he possesses a license or renewal thereof issued by the board. A journeyman plumber may engage in the art of plumb</w:t>
      </w:r>
      <w:r>
        <w:rPr>
          <w:rFonts w:ascii="Arial" w:eastAsia="Arial" w:hAnsi="Arial"/>
          <w:color w:val="000000"/>
        </w:rPr>
        <w:t>ing only when he is under the supervision of a master plumber licensed by this board. Notwithstanding any other provision to the contrary, a journeyman plumber may repair existing plumbing independently and without the supervision of a master plumber. Appr</w:t>
      </w:r>
      <w:r>
        <w:rPr>
          <w:rFonts w:ascii="Arial" w:eastAsia="Arial" w:hAnsi="Arial"/>
          <w:color w:val="000000"/>
        </w:rPr>
        <w:t xml:space="preserve">entices may engage in the art of plumbing only when they are under the direct constant, on-the-job supervision of a licensed journeyman plumber. Direct, constant on-the-job supervision means that a licensed journeyman plumber will supervise apprentices as </w:t>
      </w:r>
      <w:r>
        <w:rPr>
          <w:rFonts w:ascii="Arial" w:eastAsia="Arial" w:hAnsi="Arial"/>
          <w:color w:val="000000"/>
        </w:rPr>
        <w:t>governed by the Louisiana Workforce Commission.</w:t>
      </w:r>
    </w:p>
    <w:p w:rsidR="00E35E8A" w:rsidRDefault="00F70DBE">
      <w:pPr>
        <w:numPr>
          <w:ilvl w:val="0"/>
          <w:numId w:val="41"/>
        </w:numPr>
        <w:tabs>
          <w:tab w:val="clear" w:pos="216"/>
          <w:tab w:val="left" w:pos="1008"/>
        </w:tabs>
        <w:spacing w:before="251" w:line="253" w:lineRule="exact"/>
        <w:ind w:left="72" w:firstLine="720"/>
        <w:textAlignment w:val="baseline"/>
        <w:rPr>
          <w:rFonts w:ascii="Arial" w:eastAsia="Arial" w:hAnsi="Arial"/>
          <w:color w:val="000000"/>
          <w:spacing w:val="-1"/>
        </w:rPr>
      </w:pPr>
      <w:r>
        <w:rPr>
          <w:rFonts w:ascii="Arial" w:eastAsia="Arial" w:hAnsi="Arial"/>
          <w:color w:val="000000"/>
          <w:spacing w:val="-1"/>
        </w:rPr>
        <w:t>No natural person shall engage in the work of a master plumber unless he possesses a master plumber's license or renewal thereof issued by the board. A master plumber shall not engage in the work of a journey</w:t>
      </w:r>
      <w:r>
        <w:rPr>
          <w:rFonts w:ascii="Arial" w:eastAsia="Arial" w:hAnsi="Arial"/>
          <w:color w:val="000000"/>
          <w:spacing w:val="-1"/>
        </w:rPr>
        <w:t>man plumber unless he currently possesses or previously possessed a journeyman plumber's license issued by the board. A person issued a master plumber's license shall designate to the board, as required by the regulations of the board, an employing entity,</w:t>
      </w:r>
      <w:r>
        <w:rPr>
          <w:rFonts w:ascii="Arial" w:eastAsia="Arial" w:hAnsi="Arial"/>
          <w:color w:val="000000"/>
          <w:spacing w:val="-1"/>
        </w:rPr>
        <w:t xml:space="preserve"> which may be a corporation, partnership, or sole proprietorship. A licensed master plumber shall notify the board of any change of employment status with an employing entity. A master plumber shall designate no more than one employing entity at any time.</w:t>
      </w:r>
    </w:p>
    <w:p w:rsidR="00E35E8A" w:rsidRDefault="00F70DBE">
      <w:pPr>
        <w:numPr>
          <w:ilvl w:val="0"/>
          <w:numId w:val="41"/>
        </w:numPr>
        <w:tabs>
          <w:tab w:val="clear" w:pos="216"/>
          <w:tab w:val="left" w:pos="1008"/>
        </w:tabs>
        <w:spacing w:before="251" w:line="254" w:lineRule="exact"/>
        <w:ind w:left="72" w:right="360" w:firstLine="720"/>
        <w:textAlignment w:val="baseline"/>
        <w:rPr>
          <w:rFonts w:ascii="Arial" w:eastAsia="Arial" w:hAnsi="Arial"/>
          <w:color w:val="000000"/>
        </w:rPr>
      </w:pPr>
      <w:r>
        <w:rPr>
          <w:rFonts w:ascii="Arial" w:eastAsia="Arial" w:hAnsi="Arial"/>
          <w:color w:val="000000"/>
        </w:rPr>
        <w:t>No employing entity shall hold itself out as engaging in the business or art of plumbing unless it employs a master plumber. For purposes of this Section, employment of a master plumber means employment on a regular paid basis for actual services performed</w:t>
      </w:r>
      <w:r>
        <w:rPr>
          <w:rFonts w:ascii="Arial" w:eastAsia="Arial" w:hAnsi="Arial"/>
          <w:color w:val="000000"/>
        </w:rPr>
        <w:t xml:space="preserve"> supervising journeyman plumbers.</w:t>
      </w:r>
    </w:p>
    <w:p w:rsidR="00E35E8A" w:rsidRDefault="00F70DBE">
      <w:pPr>
        <w:numPr>
          <w:ilvl w:val="0"/>
          <w:numId w:val="41"/>
        </w:numPr>
        <w:tabs>
          <w:tab w:val="clear" w:pos="216"/>
          <w:tab w:val="left" w:pos="1008"/>
        </w:tabs>
        <w:spacing w:before="253" w:line="251" w:lineRule="exact"/>
        <w:ind w:left="72" w:firstLine="720"/>
        <w:textAlignment w:val="baseline"/>
        <w:rPr>
          <w:rFonts w:ascii="Arial" w:eastAsia="Arial" w:hAnsi="Arial"/>
          <w:color w:val="000000"/>
        </w:rPr>
      </w:pPr>
      <w:r>
        <w:rPr>
          <w:rFonts w:ascii="Arial" w:eastAsia="Arial" w:hAnsi="Arial"/>
          <w:color w:val="000000"/>
        </w:rPr>
        <w:t>The board shall adopt regulations to implement this Section.</w:t>
      </w:r>
    </w:p>
    <w:p w:rsidR="00E35E8A" w:rsidRDefault="00F70DBE">
      <w:pPr>
        <w:numPr>
          <w:ilvl w:val="0"/>
          <w:numId w:val="41"/>
        </w:numPr>
        <w:tabs>
          <w:tab w:val="clear" w:pos="216"/>
          <w:tab w:val="left" w:pos="1008"/>
        </w:tabs>
        <w:spacing w:before="252" w:line="253" w:lineRule="exact"/>
        <w:ind w:left="72" w:right="216" w:firstLine="720"/>
        <w:textAlignment w:val="baseline"/>
        <w:rPr>
          <w:rFonts w:ascii="Arial" w:eastAsia="Arial" w:hAnsi="Arial"/>
          <w:color w:val="000000"/>
        </w:rPr>
      </w:pPr>
      <w:r>
        <w:rPr>
          <w:rFonts w:ascii="Arial" w:eastAsia="Arial" w:hAnsi="Arial"/>
          <w:color w:val="000000"/>
        </w:rPr>
        <w:t>This Section shall preempt municipal or other local regulatory examination authority over master plumbers, notwithstanding any contrary provision of any home rul</w:t>
      </w:r>
      <w:r>
        <w:rPr>
          <w:rFonts w:ascii="Arial" w:eastAsia="Arial" w:hAnsi="Arial"/>
          <w:color w:val="000000"/>
        </w:rPr>
        <w:t>e charter. Municipal or other local regulatory authorities may assess and collect locally adopted fees and charges relative to plumbing work as defined in R.S. 37:1377 performed in their respective jurisdictions, but only to persons licensed under R.S. 37:</w:t>
      </w:r>
      <w:r>
        <w:rPr>
          <w:rFonts w:ascii="Arial" w:eastAsia="Arial" w:hAnsi="Arial"/>
          <w:color w:val="000000"/>
        </w:rPr>
        <w:t>1368.</w:t>
      </w:r>
    </w:p>
    <w:p w:rsidR="00E35E8A" w:rsidRDefault="00F70DBE">
      <w:pPr>
        <w:numPr>
          <w:ilvl w:val="0"/>
          <w:numId w:val="41"/>
        </w:numPr>
        <w:tabs>
          <w:tab w:val="clear" w:pos="216"/>
          <w:tab w:val="left" w:pos="1008"/>
        </w:tabs>
        <w:spacing w:before="250" w:line="254" w:lineRule="exact"/>
        <w:ind w:left="72" w:right="432" w:firstLine="720"/>
        <w:textAlignment w:val="baseline"/>
        <w:rPr>
          <w:rFonts w:ascii="Arial" w:eastAsia="Arial" w:hAnsi="Arial"/>
          <w:color w:val="000000"/>
        </w:rPr>
      </w:pPr>
      <w:r>
        <w:rPr>
          <w:rFonts w:ascii="Arial" w:eastAsia="Arial" w:hAnsi="Arial"/>
          <w:color w:val="000000"/>
        </w:rPr>
        <w:t>No natural person shall engage in doing the work of a medical gas piping installer unless he possesses a license or renewal thereof issued by the board.</w:t>
      </w:r>
    </w:p>
    <w:p w:rsidR="00E35E8A" w:rsidRDefault="00F70DBE">
      <w:pPr>
        <w:numPr>
          <w:ilvl w:val="0"/>
          <w:numId w:val="41"/>
        </w:numPr>
        <w:tabs>
          <w:tab w:val="clear" w:pos="216"/>
          <w:tab w:val="left" w:pos="1008"/>
        </w:tabs>
        <w:spacing w:before="249" w:line="255" w:lineRule="exact"/>
        <w:ind w:left="72" w:firstLine="720"/>
        <w:textAlignment w:val="baseline"/>
        <w:rPr>
          <w:rFonts w:ascii="Arial" w:eastAsia="Arial" w:hAnsi="Arial"/>
          <w:color w:val="000000"/>
          <w:spacing w:val="-2"/>
        </w:rPr>
      </w:pPr>
      <w:r>
        <w:rPr>
          <w:rFonts w:ascii="Arial" w:eastAsia="Arial" w:hAnsi="Arial"/>
          <w:color w:val="000000"/>
          <w:spacing w:val="-2"/>
        </w:rPr>
        <w:t>No natural person shall engage in the work of a water supply protection specialist unless he poss</w:t>
      </w:r>
      <w:r>
        <w:rPr>
          <w:rFonts w:ascii="Arial" w:eastAsia="Arial" w:hAnsi="Arial"/>
          <w:color w:val="000000"/>
          <w:spacing w:val="-2"/>
        </w:rPr>
        <w:t>esses a license or renewal thereof issued by the board as a journeyman plumber</w:t>
      </w:r>
    </w:p>
    <w:p w:rsidR="00E35E8A" w:rsidRDefault="00E35E8A">
      <w:pPr>
        <w:sectPr w:rsidR="00E35E8A">
          <w:pgSz w:w="12240" w:h="15840"/>
          <w:pgMar w:top="1440" w:right="1444" w:bottom="1084" w:left="1416" w:header="720" w:footer="720" w:gutter="0"/>
          <w:cols w:space="720"/>
        </w:sectPr>
      </w:pPr>
    </w:p>
    <w:p w:rsidR="00E35E8A" w:rsidRDefault="00F70DBE">
      <w:pPr>
        <w:spacing w:before="9" w:line="250" w:lineRule="exact"/>
        <w:textAlignment w:val="baseline"/>
        <w:rPr>
          <w:rFonts w:ascii="Arial" w:eastAsia="Arial" w:hAnsi="Arial"/>
          <w:color w:val="000000"/>
        </w:rPr>
      </w:pPr>
      <w:r>
        <w:rPr>
          <w:rFonts w:ascii="Arial" w:eastAsia="Arial" w:hAnsi="Arial"/>
          <w:color w:val="000000"/>
        </w:rPr>
        <w:lastRenderedPageBreak/>
        <w:t>or master plumber and also possesses a special endorsement issued by the board pertaining to his work as a water supply protection specialist.</w:t>
      </w:r>
    </w:p>
    <w:p w:rsidR="00E35E8A" w:rsidRDefault="00F70DBE">
      <w:pPr>
        <w:spacing w:before="254" w:line="252" w:lineRule="exact"/>
        <w:ind w:right="72" w:firstLine="720"/>
        <w:textAlignment w:val="baseline"/>
        <w:rPr>
          <w:rFonts w:ascii="Arial" w:eastAsia="Arial" w:hAnsi="Arial"/>
          <w:color w:val="000000"/>
        </w:rPr>
      </w:pPr>
      <w:r>
        <w:rPr>
          <w:rFonts w:ascii="Arial" w:eastAsia="Arial" w:hAnsi="Arial"/>
          <w:color w:val="000000"/>
        </w:rPr>
        <w:t>H. No natural person shall</w:t>
      </w:r>
      <w:r>
        <w:rPr>
          <w:rFonts w:ascii="Arial" w:eastAsia="Arial" w:hAnsi="Arial"/>
          <w:color w:val="000000"/>
        </w:rPr>
        <w:t xml:space="preserve"> engage in doing the work of a medical gas and vacuum systems verifier unless he possesses a license or renewal thereof issued by the board. Inspection and verification work performed by such person shall be conducted in person and at the physical site of </w:t>
      </w:r>
      <w:r>
        <w:rPr>
          <w:rFonts w:ascii="Arial" w:eastAsia="Arial" w:hAnsi="Arial"/>
          <w:color w:val="000000"/>
        </w:rPr>
        <w:t>the medical gas and vacuum systems subject to his verification.</w:t>
      </w:r>
    </w:p>
    <w:p w:rsidR="00E35E8A" w:rsidRDefault="00F70DBE">
      <w:pPr>
        <w:spacing w:before="257" w:line="253" w:lineRule="exact"/>
        <w:ind w:firstLine="720"/>
        <w:textAlignment w:val="baseline"/>
        <w:rPr>
          <w:rFonts w:ascii="Arial" w:eastAsia="Arial" w:hAnsi="Arial"/>
          <w:color w:val="000000"/>
        </w:rPr>
      </w:pPr>
      <w:r>
        <w:rPr>
          <w:rFonts w:ascii="Arial" w:eastAsia="Arial" w:hAnsi="Arial"/>
          <w:color w:val="000000"/>
        </w:rPr>
        <w:t>I.(1) Notwithstanding the provisions of this Section, any person or firm who is not licensed by the State Plumbing Board, but who is properly licensed for municipal and public works utility construction pursuant to the requirements of the State Licensing B</w:t>
      </w:r>
      <w:r>
        <w:rPr>
          <w:rFonts w:ascii="Arial" w:eastAsia="Arial" w:hAnsi="Arial"/>
          <w:color w:val="000000"/>
        </w:rPr>
        <w:t>oard for Contractors, may perform main-line utility construction on private property or undedicated rights-of-way or servitudes, limited to the following:</w:t>
      </w:r>
    </w:p>
    <w:p w:rsidR="00E35E8A" w:rsidRDefault="00F70DBE">
      <w:pPr>
        <w:numPr>
          <w:ilvl w:val="0"/>
          <w:numId w:val="42"/>
        </w:numPr>
        <w:tabs>
          <w:tab w:val="clear" w:pos="360"/>
          <w:tab w:val="left" w:pos="1080"/>
        </w:tabs>
        <w:spacing w:before="250" w:line="254" w:lineRule="exact"/>
        <w:ind w:right="504" w:firstLine="720"/>
        <w:textAlignment w:val="baseline"/>
        <w:rPr>
          <w:rFonts w:ascii="Arial" w:eastAsia="Arial" w:hAnsi="Arial"/>
          <w:color w:val="000000"/>
        </w:rPr>
      </w:pPr>
      <w:r>
        <w:rPr>
          <w:rFonts w:ascii="Arial" w:eastAsia="Arial" w:hAnsi="Arial"/>
          <w:color w:val="000000"/>
        </w:rPr>
        <w:t xml:space="preserve">Gravity sanitary sewer collection lines six inches and larger, including manholes, main lines, wyes, </w:t>
      </w:r>
      <w:r>
        <w:rPr>
          <w:rFonts w:ascii="Arial" w:eastAsia="Arial" w:hAnsi="Arial"/>
          <w:color w:val="000000"/>
        </w:rPr>
        <w:t>and tees.</w:t>
      </w:r>
    </w:p>
    <w:p w:rsidR="00E35E8A" w:rsidRDefault="00F70DBE">
      <w:pPr>
        <w:numPr>
          <w:ilvl w:val="0"/>
          <w:numId w:val="42"/>
        </w:numPr>
        <w:tabs>
          <w:tab w:val="clear" w:pos="360"/>
          <w:tab w:val="left" w:pos="1080"/>
        </w:tabs>
        <w:spacing w:before="254" w:line="250" w:lineRule="exact"/>
        <w:ind w:firstLine="720"/>
        <w:textAlignment w:val="baseline"/>
        <w:rPr>
          <w:rFonts w:ascii="Arial" w:eastAsia="Arial" w:hAnsi="Arial"/>
          <w:color w:val="000000"/>
        </w:rPr>
      </w:pPr>
      <w:r>
        <w:rPr>
          <w:rFonts w:ascii="Arial" w:eastAsia="Arial" w:hAnsi="Arial"/>
          <w:color w:val="000000"/>
        </w:rPr>
        <w:t>Sewer force mains four inches and larger.</w:t>
      </w:r>
    </w:p>
    <w:p w:rsidR="00E35E8A" w:rsidRDefault="00F70DBE">
      <w:pPr>
        <w:numPr>
          <w:ilvl w:val="0"/>
          <w:numId w:val="42"/>
        </w:numPr>
        <w:tabs>
          <w:tab w:val="clear" w:pos="360"/>
          <w:tab w:val="left" w:pos="1080"/>
        </w:tabs>
        <w:spacing w:before="259" w:line="250" w:lineRule="exact"/>
        <w:ind w:firstLine="720"/>
        <w:textAlignment w:val="baseline"/>
        <w:rPr>
          <w:rFonts w:ascii="Arial" w:eastAsia="Arial" w:hAnsi="Arial"/>
          <w:color w:val="000000"/>
        </w:rPr>
      </w:pPr>
      <w:r>
        <w:rPr>
          <w:rFonts w:ascii="Arial" w:eastAsia="Arial" w:hAnsi="Arial"/>
          <w:color w:val="000000"/>
        </w:rPr>
        <w:t>Water mains four inches and larger, including fire hydrants, valves, and fittings.</w:t>
      </w:r>
    </w:p>
    <w:p w:rsidR="00E35E8A" w:rsidRDefault="00F70DBE">
      <w:pPr>
        <w:spacing w:before="249" w:line="255" w:lineRule="exact"/>
        <w:ind w:right="144" w:firstLine="720"/>
        <w:textAlignment w:val="baseline"/>
        <w:rPr>
          <w:rFonts w:ascii="Arial" w:eastAsia="Arial" w:hAnsi="Arial"/>
          <w:color w:val="000000"/>
        </w:rPr>
      </w:pPr>
      <w:r>
        <w:rPr>
          <w:rFonts w:ascii="Arial" w:eastAsia="Arial" w:hAnsi="Arial"/>
          <w:color w:val="000000"/>
        </w:rPr>
        <w:t>(2) The provisions of this Subsection shall not pertain to gas mains within the boundary lines of any private property, n</w:t>
      </w:r>
      <w:r>
        <w:rPr>
          <w:rFonts w:ascii="Arial" w:eastAsia="Arial" w:hAnsi="Arial"/>
          <w:color w:val="000000"/>
        </w:rPr>
        <w:t>or shall they pertain to any service lines.</w:t>
      </w:r>
    </w:p>
    <w:p w:rsidR="00E35E8A" w:rsidRDefault="00F70DBE">
      <w:pPr>
        <w:spacing w:before="250" w:line="254" w:lineRule="exact"/>
        <w:ind w:right="288" w:firstLine="720"/>
        <w:textAlignment w:val="baseline"/>
        <w:rPr>
          <w:rFonts w:ascii="Arial" w:eastAsia="Arial" w:hAnsi="Arial"/>
          <w:color w:val="000000"/>
        </w:rPr>
      </w:pPr>
      <w:r>
        <w:rPr>
          <w:rFonts w:ascii="Arial" w:eastAsia="Arial" w:hAnsi="Arial"/>
          <w:color w:val="000000"/>
        </w:rPr>
        <w:t>J.(1) No person shall engage in performing the work of a gas fitter or master gas fitter unless he possesses a license or renewal thereof issued by the board.</w:t>
      </w:r>
    </w:p>
    <w:p w:rsidR="00E35E8A" w:rsidRDefault="00F70DBE">
      <w:pPr>
        <w:spacing w:before="250" w:line="254" w:lineRule="exact"/>
        <w:ind w:right="288" w:firstLine="720"/>
        <w:textAlignment w:val="baseline"/>
        <w:rPr>
          <w:rFonts w:ascii="Arial" w:eastAsia="Arial" w:hAnsi="Arial"/>
          <w:color w:val="000000"/>
        </w:rPr>
      </w:pPr>
      <w:r>
        <w:rPr>
          <w:rFonts w:ascii="Arial" w:eastAsia="Arial" w:hAnsi="Arial"/>
          <w:color w:val="000000"/>
        </w:rPr>
        <w:t>(2) The provisions of this Subsection shall not apply</w:t>
      </w:r>
      <w:r>
        <w:rPr>
          <w:rFonts w:ascii="Arial" w:eastAsia="Arial" w:hAnsi="Arial"/>
          <w:color w:val="000000"/>
        </w:rPr>
        <w:t xml:space="preserve"> to work performed by persons on their own residences.</w:t>
      </w:r>
    </w:p>
    <w:p w:rsidR="00E35E8A" w:rsidRDefault="00F70DBE">
      <w:pPr>
        <w:spacing w:before="251" w:line="253" w:lineRule="exact"/>
        <w:ind w:right="72" w:firstLine="720"/>
        <w:textAlignment w:val="baseline"/>
        <w:rPr>
          <w:rFonts w:ascii="Arial" w:eastAsia="Arial" w:hAnsi="Arial"/>
          <w:color w:val="000000"/>
        </w:rPr>
      </w:pPr>
      <w:r>
        <w:rPr>
          <w:rFonts w:ascii="Arial" w:eastAsia="Arial" w:hAnsi="Arial"/>
          <w:color w:val="000000"/>
        </w:rPr>
        <w:t xml:space="preserve">Acts 1990, No. 752, §1, eff. Jan. 1, 1991; Acts 1993, No. 43, §1, eff. Jan. 1, 1994; Acts 1995, No. 824, §1; Acts 1999, No. 1020, §1, eff. July 9, 1999; Acts 2003, No. 815, §1; Acts 2008, No. 743, §7, </w:t>
      </w:r>
      <w:r>
        <w:rPr>
          <w:rFonts w:ascii="Arial" w:eastAsia="Arial" w:hAnsi="Arial"/>
          <w:color w:val="000000"/>
        </w:rPr>
        <w:t>eff. July 1, 2008; Acts 2014, No. 561, §1; Acts 2016, No. 297, §1, eff. Jan. 1, 2017; Acts 2016, No. 515, §1.</w:t>
      </w:r>
    </w:p>
    <w:p w:rsidR="00E35E8A" w:rsidRDefault="00E35E8A">
      <w:pPr>
        <w:sectPr w:rsidR="00E35E8A">
          <w:pgSz w:w="12240" w:h="15840"/>
          <w:pgMar w:top="1440" w:right="1439" w:bottom="5384" w:left="1421" w:header="720" w:footer="720" w:gutter="0"/>
          <w:cols w:space="720"/>
        </w:sectPr>
      </w:pPr>
    </w:p>
    <w:p w:rsidR="00E35E8A" w:rsidRDefault="00F70DBE">
      <w:pPr>
        <w:spacing w:before="9" w:line="251" w:lineRule="exact"/>
        <w:textAlignment w:val="baseline"/>
        <w:rPr>
          <w:rFonts w:ascii="Arial" w:eastAsia="Arial" w:hAnsi="Arial"/>
          <w:color w:val="000000"/>
        </w:rPr>
      </w:pPr>
      <w:r>
        <w:rPr>
          <w:rFonts w:ascii="Arial" w:eastAsia="Arial" w:hAnsi="Arial"/>
          <w:color w:val="000000"/>
        </w:rPr>
        <w:lastRenderedPageBreak/>
        <w:t>RS 37:1368 1/4/17</w:t>
      </w:r>
    </w:p>
    <w:p w:rsidR="00E35E8A" w:rsidRDefault="00F70DBE">
      <w:pPr>
        <w:spacing w:before="253" w:line="251" w:lineRule="exact"/>
        <w:textAlignment w:val="baseline"/>
        <w:rPr>
          <w:rFonts w:ascii="Arial" w:eastAsia="Arial" w:hAnsi="Arial"/>
          <w:color w:val="000000"/>
        </w:rPr>
      </w:pPr>
      <w:r>
        <w:rPr>
          <w:rFonts w:ascii="Arial" w:eastAsia="Arial" w:hAnsi="Arial"/>
          <w:color w:val="000000"/>
        </w:rPr>
        <w:t>SPBLA Issues of Licenses and Adoption of I Codes</w:t>
      </w:r>
    </w:p>
    <w:p w:rsidR="00E35E8A" w:rsidRDefault="00F70DBE">
      <w:pPr>
        <w:spacing w:before="252" w:line="252" w:lineRule="exact"/>
        <w:ind w:right="144"/>
        <w:textAlignment w:val="baseline"/>
        <w:rPr>
          <w:rFonts w:ascii="Arial" w:eastAsia="Arial" w:hAnsi="Arial"/>
          <w:color w:val="000000"/>
        </w:rPr>
      </w:pPr>
      <w:r>
        <w:rPr>
          <w:rFonts w:ascii="Arial" w:eastAsia="Arial" w:hAnsi="Arial"/>
          <w:color w:val="000000"/>
        </w:rPr>
        <w:t>§1368. Issuance of tradesman, journeyman, and master plumber's license; medical gas piping and installation license; medical gas and vacuum systems verifier license; water supply protection specialist endorsement; gas fitter and master gas fitter; exemptio</w:t>
      </w:r>
      <w:r>
        <w:rPr>
          <w:rFonts w:ascii="Arial" w:eastAsia="Arial" w:hAnsi="Arial"/>
          <w:color w:val="000000"/>
        </w:rPr>
        <w:t>n</w:t>
      </w:r>
    </w:p>
    <w:p w:rsidR="00E35E8A" w:rsidRDefault="00F70DBE">
      <w:pPr>
        <w:spacing w:before="254" w:line="255" w:lineRule="exact"/>
        <w:ind w:right="504" w:firstLine="792"/>
        <w:textAlignment w:val="baseline"/>
        <w:rPr>
          <w:rFonts w:ascii="Arial" w:eastAsia="Arial" w:hAnsi="Arial"/>
          <w:color w:val="000000"/>
        </w:rPr>
      </w:pPr>
      <w:r>
        <w:rPr>
          <w:rFonts w:ascii="Arial" w:eastAsia="Arial" w:hAnsi="Arial"/>
          <w:color w:val="000000"/>
        </w:rPr>
        <w:t>A.(1) The board shall issue a tradesman plumber limited license to any person who meets the following qualifications:</w:t>
      </w:r>
    </w:p>
    <w:p w:rsidR="00E35E8A" w:rsidRDefault="00F70DBE">
      <w:pPr>
        <w:numPr>
          <w:ilvl w:val="0"/>
          <w:numId w:val="43"/>
        </w:numPr>
        <w:tabs>
          <w:tab w:val="clear" w:pos="360"/>
          <w:tab w:val="left" w:pos="1152"/>
        </w:tabs>
        <w:spacing w:before="253" w:line="251" w:lineRule="exact"/>
        <w:ind w:firstLine="792"/>
        <w:textAlignment w:val="baseline"/>
        <w:rPr>
          <w:rFonts w:ascii="Arial" w:eastAsia="Arial" w:hAnsi="Arial"/>
          <w:color w:val="000000"/>
        </w:rPr>
      </w:pPr>
      <w:r>
        <w:rPr>
          <w:rFonts w:ascii="Arial" w:eastAsia="Arial" w:hAnsi="Arial"/>
          <w:color w:val="000000"/>
        </w:rPr>
        <w:t>Has a current apprentice registration certificate issued by the board.</w:t>
      </w:r>
    </w:p>
    <w:p w:rsidR="00E35E8A" w:rsidRDefault="00F70DBE">
      <w:pPr>
        <w:numPr>
          <w:ilvl w:val="0"/>
          <w:numId w:val="43"/>
        </w:numPr>
        <w:tabs>
          <w:tab w:val="clear" w:pos="360"/>
          <w:tab w:val="left" w:pos="1152"/>
        </w:tabs>
        <w:spacing w:before="250" w:line="254" w:lineRule="exact"/>
        <w:ind w:right="144" w:firstLine="792"/>
        <w:textAlignment w:val="baseline"/>
        <w:rPr>
          <w:rFonts w:ascii="Arial" w:eastAsia="Arial" w:hAnsi="Arial"/>
          <w:color w:val="000000"/>
        </w:rPr>
      </w:pPr>
      <w:r>
        <w:rPr>
          <w:rFonts w:ascii="Arial" w:eastAsia="Arial" w:hAnsi="Arial"/>
          <w:color w:val="000000"/>
        </w:rPr>
        <w:t>Has worked at least four thousand hours at the manual labor of plumbing under the direct, constant, on-the-job supervision of a journeyman or master plumber licensed by the board.</w:t>
      </w:r>
    </w:p>
    <w:p w:rsidR="00E35E8A" w:rsidRDefault="00F70DBE">
      <w:pPr>
        <w:numPr>
          <w:ilvl w:val="0"/>
          <w:numId w:val="43"/>
        </w:numPr>
        <w:tabs>
          <w:tab w:val="clear" w:pos="360"/>
          <w:tab w:val="left" w:pos="1152"/>
        </w:tabs>
        <w:spacing w:before="253" w:line="251" w:lineRule="exact"/>
        <w:ind w:firstLine="792"/>
        <w:textAlignment w:val="baseline"/>
        <w:rPr>
          <w:rFonts w:ascii="Arial" w:eastAsia="Arial" w:hAnsi="Arial"/>
          <w:color w:val="000000"/>
          <w:spacing w:val="-1"/>
        </w:rPr>
      </w:pPr>
      <w:r>
        <w:rPr>
          <w:rFonts w:ascii="Arial" w:eastAsia="Arial" w:hAnsi="Arial"/>
          <w:color w:val="000000"/>
          <w:spacing w:val="-1"/>
        </w:rPr>
        <w:t>Has s</w:t>
      </w:r>
      <w:r>
        <w:rPr>
          <w:rFonts w:ascii="Arial" w:eastAsia="Arial" w:hAnsi="Arial"/>
          <w:color w:val="000000"/>
          <w:spacing w:val="-1"/>
        </w:rPr>
        <w:t>uccessfully completed any educational requirements established by the board.</w:t>
      </w:r>
    </w:p>
    <w:p w:rsidR="00E35E8A" w:rsidRDefault="00F70DBE">
      <w:pPr>
        <w:numPr>
          <w:ilvl w:val="0"/>
          <w:numId w:val="43"/>
        </w:numPr>
        <w:tabs>
          <w:tab w:val="clear" w:pos="360"/>
          <w:tab w:val="left" w:pos="1152"/>
        </w:tabs>
        <w:spacing w:before="258" w:line="251" w:lineRule="exact"/>
        <w:ind w:firstLine="792"/>
        <w:textAlignment w:val="baseline"/>
        <w:rPr>
          <w:rFonts w:ascii="Arial" w:eastAsia="Arial" w:hAnsi="Arial"/>
          <w:color w:val="000000"/>
        </w:rPr>
      </w:pPr>
      <w:r>
        <w:rPr>
          <w:rFonts w:ascii="Arial" w:eastAsia="Arial" w:hAnsi="Arial"/>
          <w:color w:val="000000"/>
        </w:rPr>
        <w:t>Has passed any written or manual examination required by the board.</w:t>
      </w:r>
    </w:p>
    <w:p w:rsidR="00E35E8A" w:rsidRDefault="00F70DBE">
      <w:pPr>
        <w:numPr>
          <w:ilvl w:val="0"/>
          <w:numId w:val="43"/>
        </w:numPr>
        <w:tabs>
          <w:tab w:val="clear" w:pos="360"/>
          <w:tab w:val="left" w:pos="1152"/>
        </w:tabs>
        <w:spacing w:before="253" w:line="251" w:lineRule="exact"/>
        <w:ind w:firstLine="792"/>
        <w:textAlignment w:val="baseline"/>
        <w:rPr>
          <w:rFonts w:ascii="Arial" w:eastAsia="Arial" w:hAnsi="Arial"/>
          <w:color w:val="000000"/>
          <w:spacing w:val="-1"/>
        </w:rPr>
      </w:pPr>
      <w:r>
        <w:rPr>
          <w:rFonts w:ascii="Arial" w:eastAsia="Arial" w:hAnsi="Arial"/>
          <w:color w:val="000000"/>
          <w:spacing w:val="-1"/>
        </w:rPr>
        <w:t>Has paid the fees established by the board.</w:t>
      </w:r>
    </w:p>
    <w:p w:rsidR="00E35E8A" w:rsidRDefault="00F70DBE">
      <w:pPr>
        <w:spacing w:before="251" w:line="254" w:lineRule="exact"/>
        <w:ind w:right="72" w:firstLine="792"/>
        <w:textAlignment w:val="baseline"/>
        <w:rPr>
          <w:rFonts w:ascii="Arial" w:eastAsia="Arial" w:hAnsi="Arial"/>
          <w:color w:val="000000"/>
        </w:rPr>
      </w:pPr>
      <w:r>
        <w:rPr>
          <w:rFonts w:ascii="Arial" w:eastAsia="Arial" w:hAnsi="Arial"/>
          <w:color w:val="000000"/>
        </w:rPr>
        <w:t>(2) The board shall issue a license to any person who qualifies und</w:t>
      </w:r>
      <w:r>
        <w:rPr>
          <w:rFonts w:ascii="Arial" w:eastAsia="Arial" w:hAnsi="Arial"/>
          <w:color w:val="000000"/>
        </w:rPr>
        <w:t>er the state board's regulations and who desires to engage in doing the work of a journeyman plumber if he passes a written and manual journeyman plumber's examination given by the board and pays the fees established by the board.</w:t>
      </w:r>
    </w:p>
    <w:p w:rsidR="00E35E8A" w:rsidRDefault="00F70DBE">
      <w:pPr>
        <w:spacing w:before="252" w:line="253" w:lineRule="exact"/>
        <w:ind w:right="72" w:firstLine="792"/>
        <w:textAlignment w:val="baseline"/>
        <w:rPr>
          <w:rFonts w:ascii="Arial" w:eastAsia="Arial" w:hAnsi="Arial"/>
          <w:color w:val="000000"/>
        </w:rPr>
      </w:pPr>
      <w:r>
        <w:rPr>
          <w:rFonts w:ascii="Arial" w:eastAsia="Arial" w:hAnsi="Arial"/>
          <w:color w:val="000000"/>
        </w:rPr>
        <w:t>B.(1) The board shall iss</w:t>
      </w:r>
      <w:r>
        <w:rPr>
          <w:rFonts w:ascii="Arial" w:eastAsia="Arial" w:hAnsi="Arial"/>
          <w:color w:val="000000"/>
        </w:rPr>
        <w:t xml:space="preserve">ue a license to any licensed journeyman plumber or other person who qualifies under the board's regulations and who desires to engage in the work of a master plumber, provided he passes a written master plumber's examination which shall be a standardized, </w:t>
      </w:r>
      <w:r>
        <w:rPr>
          <w:rFonts w:ascii="Arial" w:eastAsia="Arial" w:hAnsi="Arial"/>
          <w:color w:val="000000"/>
        </w:rPr>
        <w:t>nationally recognized test adopted by the board, pays the fees established by the board, and satisfies the provisions of R.S. 37:1367(B).</w:t>
      </w:r>
    </w:p>
    <w:p w:rsidR="00E35E8A" w:rsidRDefault="00F70DBE">
      <w:pPr>
        <w:spacing w:before="251" w:line="253" w:lineRule="exact"/>
        <w:ind w:right="144" w:firstLine="792"/>
        <w:textAlignment w:val="baseline"/>
        <w:rPr>
          <w:rFonts w:ascii="Arial" w:eastAsia="Arial" w:hAnsi="Arial"/>
          <w:color w:val="000000"/>
        </w:rPr>
      </w:pPr>
      <w:r>
        <w:rPr>
          <w:rFonts w:ascii="Arial" w:eastAsia="Arial" w:hAnsi="Arial"/>
          <w:color w:val="000000"/>
        </w:rPr>
        <w:t>(2) No municipal or other local regulatory authority shall require any master plumber to apply for or maintain any mas</w:t>
      </w:r>
      <w:r>
        <w:rPr>
          <w:rFonts w:ascii="Arial" w:eastAsia="Arial" w:hAnsi="Arial"/>
          <w:color w:val="000000"/>
        </w:rPr>
        <w:t>ter plumber's license, or any equivalent thereof, as a condition to performing plumbing work in any municipal or other local jurisdiction, other than a master plumber's license issued by the board.</w:t>
      </w:r>
    </w:p>
    <w:p w:rsidR="00E35E8A" w:rsidRDefault="00F70DBE">
      <w:pPr>
        <w:spacing w:before="264" w:line="252" w:lineRule="exact"/>
        <w:ind w:right="72" w:firstLine="792"/>
        <w:textAlignment w:val="baseline"/>
        <w:rPr>
          <w:rFonts w:ascii="Arial" w:eastAsia="Arial" w:hAnsi="Arial"/>
          <w:color w:val="000000"/>
        </w:rPr>
      </w:pPr>
      <w:r>
        <w:rPr>
          <w:rFonts w:ascii="Arial" w:eastAsia="Arial" w:hAnsi="Arial"/>
          <w:color w:val="000000"/>
        </w:rPr>
        <w:t>C. Any master plumber who has not been licensed by the board but who worked as a locally licensed master plumber prior to July 1, 1990, in a municipal or other local jurisdiction that previously licensed master plumbers shall be allowed to apply for and re</w:t>
      </w:r>
      <w:r>
        <w:rPr>
          <w:rFonts w:ascii="Arial" w:eastAsia="Arial" w:hAnsi="Arial"/>
          <w:color w:val="000000"/>
        </w:rPr>
        <w:t>ceive, upon payment of a reasonable fee set by the board, a restricted master plumber's license permitting him to continue working as a master plumber, but only in the jurisdiction in which he was previously locally licensed. Any person holding such a rest</w:t>
      </w:r>
      <w:r>
        <w:rPr>
          <w:rFonts w:ascii="Arial" w:eastAsia="Arial" w:hAnsi="Arial"/>
          <w:color w:val="000000"/>
        </w:rPr>
        <w:t>ricted master plumber's license shall not perform the work of a journeyman plumber unless licensed by the board. The board may adopt regulations to implement this Subsection. Any person holding a restricted master plumber's license shall not perform the wo</w:t>
      </w:r>
      <w:r>
        <w:rPr>
          <w:rFonts w:ascii="Arial" w:eastAsia="Arial" w:hAnsi="Arial"/>
          <w:color w:val="000000"/>
        </w:rPr>
        <w:t>rk of a journeyman plumber unless he currently possesses or previously possessed a journeyman plumber's license issued by the board.</w:t>
      </w:r>
    </w:p>
    <w:p w:rsidR="00E35E8A" w:rsidRDefault="00E35E8A">
      <w:pPr>
        <w:sectPr w:rsidR="00E35E8A">
          <w:pgSz w:w="12240" w:h="15840"/>
          <w:pgMar w:top="1440" w:right="1475" w:bottom="1584" w:left="1385" w:header="720" w:footer="720" w:gutter="0"/>
          <w:cols w:space="720"/>
        </w:sectPr>
      </w:pPr>
    </w:p>
    <w:p w:rsidR="00E35E8A" w:rsidRDefault="00F70DBE">
      <w:pPr>
        <w:numPr>
          <w:ilvl w:val="0"/>
          <w:numId w:val="44"/>
        </w:numPr>
        <w:tabs>
          <w:tab w:val="clear" w:pos="288"/>
          <w:tab w:val="left" w:pos="1080"/>
        </w:tabs>
        <w:spacing w:before="5" w:line="253" w:lineRule="exact"/>
        <w:ind w:left="72" w:right="72" w:firstLine="720"/>
        <w:textAlignment w:val="baseline"/>
        <w:rPr>
          <w:rFonts w:ascii="Arial" w:eastAsia="Arial" w:hAnsi="Arial"/>
          <w:color w:val="000000"/>
        </w:rPr>
      </w:pPr>
      <w:r>
        <w:rPr>
          <w:rFonts w:ascii="Arial" w:eastAsia="Arial" w:hAnsi="Arial"/>
          <w:color w:val="000000"/>
        </w:rPr>
        <w:lastRenderedPageBreak/>
        <w:t>Any journeyman plumber licensed by the board who operated a plumbing business prior to July 1, 1990, in a municipal</w:t>
      </w:r>
      <w:r>
        <w:rPr>
          <w:rFonts w:ascii="Arial" w:eastAsia="Arial" w:hAnsi="Arial"/>
          <w:color w:val="000000"/>
        </w:rPr>
        <w:t xml:space="preserve"> or other local jurisdiction that did not previously license master plumbers, shall be allowed to apply for and receive, upon payment of a reasonable fee set by the board, a restricted master plumber's license permitting him to continue working as a master</w:t>
      </w:r>
      <w:r>
        <w:rPr>
          <w:rFonts w:ascii="Arial" w:eastAsia="Arial" w:hAnsi="Arial"/>
          <w:color w:val="000000"/>
        </w:rPr>
        <w:t xml:space="preserve"> plumber, but only in the applicable jurisdiction. The board may adopt regulations to implement this Subsection.</w:t>
      </w:r>
    </w:p>
    <w:p w:rsidR="00E35E8A" w:rsidRDefault="00F70DBE">
      <w:pPr>
        <w:numPr>
          <w:ilvl w:val="0"/>
          <w:numId w:val="44"/>
        </w:numPr>
        <w:tabs>
          <w:tab w:val="clear" w:pos="288"/>
          <w:tab w:val="left" w:pos="1080"/>
        </w:tabs>
        <w:spacing w:before="252" w:line="253" w:lineRule="exact"/>
        <w:ind w:left="72" w:right="72" w:firstLine="720"/>
        <w:textAlignment w:val="baseline"/>
        <w:rPr>
          <w:rFonts w:ascii="Arial" w:eastAsia="Arial" w:hAnsi="Arial"/>
          <w:color w:val="000000"/>
        </w:rPr>
      </w:pPr>
      <w:r>
        <w:rPr>
          <w:rFonts w:ascii="Arial" w:eastAsia="Arial" w:hAnsi="Arial"/>
          <w:color w:val="000000"/>
        </w:rPr>
        <w:t>The board shall adopt regulations establishing a category of inactive master plumber, who shall be charged a reasonable annual renewal fee duri</w:t>
      </w:r>
      <w:r>
        <w:rPr>
          <w:rFonts w:ascii="Arial" w:eastAsia="Arial" w:hAnsi="Arial"/>
          <w:color w:val="000000"/>
        </w:rPr>
        <w:t>ng the period of his inactive status. An inactive master plumber shall not be required to designate an employing entity. When an inactive plumber returns to work as a master plumber, he shall designate an employing entity and pay a reasonable fee set by th</w:t>
      </w:r>
      <w:r>
        <w:rPr>
          <w:rFonts w:ascii="Arial" w:eastAsia="Arial" w:hAnsi="Arial"/>
          <w:color w:val="000000"/>
        </w:rPr>
        <w:t>e board.</w:t>
      </w:r>
    </w:p>
    <w:p w:rsidR="00E35E8A" w:rsidRDefault="00F70DBE">
      <w:pPr>
        <w:numPr>
          <w:ilvl w:val="0"/>
          <w:numId w:val="44"/>
        </w:numPr>
        <w:tabs>
          <w:tab w:val="clear" w:pos="288"/>
          <w:tab w:val="left" w:pos="1080"/>
        </w:tabs>
        <w:spacing w:before="253" w:line="253" w:lineRule="exact"/>
        <w:ind w:left="72" w:right="72" w:firstLine="720"/>
        <w:textAlignment w:val="baseline"/>
        <w:rPr>
          <w:rFonts w:ascii="Arial" w:eastAsia="Arial" w:hAnsi="Arial"/>
          <w:color w:val="000000"/>
        </w:rPr>
      </w:pPr>
      <w:r>
        <w:rPr>
          <w:rFonts w:ascii="Arial" w:eastAsia="Arial" w:hAnsi="Arial"/>
          <w:color w:val="000000"/>
        </w:rPr>
        <w:t>An inactive master plumber shall be permitted to work as a journeyman plumber during the period or periods he maintains an inactive plumber's license, if he is currently or was previously licensed by the board as a journeyman plumber.</w:t>
      </w:r>
    </w:p>
    <w:p w:rsidR="00E35E8A" w:rsidRDefault="00F70DBE">
      <w:pPr>
        <w:numPr>
          <w:ilvl w:val="0"/>
          <w:numId w:val="44"/>
        </w:numPr>
        <w:tabs>
          <w:tab w:val="clear" w:pos="288"/>
          <w:tab w:val="left" w:pos="1080"/>
        </w:tabs>
        <w:spacing w:before="250" w:line="253" w:lineRule="exact"/>
        <w:ind w:left="72" w:right="72" w:firstLine="720"/>
        <w:textAlignment w:val="baseline"/>
        <w:rPr>
          <w:rFonts w:ascii="Arial" w:eastAsia="Arial" w:hAnsi="Arial"/>
          <w:color w:val="000000"/>
        </w:rPr>
      </w:pPr>
      <w:r>
        <w:rPr>
          <w:rFonts w:ascii="Arial" w:eastAsia="Arial" w:hAnsi="Arial"/>
          <w:color w:val="000000"/>
        </w:rPr>
        <w:t>The board sh</w:t>
      </w:r>
      <w:r>
        <w:rPr>
          <w:rFonts w:ascii="Arial" w:eastAsia="Arial" w:hAnsi="Arial"/>
          <w:color w:val="000000"/>
        </w:rPr>
        <w:t xml:space="preserve">all issue a license to any person who qualifies under the board's regulations and who desires to engage in doing the work of a medical gas piping installer if he passes a written and manual examination given by the board for this purpose and pays the fees </w:t>
      </w:r>
      <w:r>
        <w:rPr>
          <w:rFonts w:ascii="Arial" w:eastAsia="Arial" w:hAnsi="Arial"/>
          <w:color w:val="000000"/>
        </w:rPr>
        <w:t>established by the board. No person shall qualify for examination pursuant to this Section unless he completes a course of training provided by an organization recognized by the board. The board shall adopt regulations establishing conditions for board app</w:t>
      </w:r>
      <w:r>
        <w:rPr>
          <w:rFonts w:ascii="Arial" w:eastAsia="Arial" w:hAnsi="Arial"/>
          <w:color w:val="000000"/>
        </w:rPr>
        <w:t>roval of such training programs.</w:t>
      </w:r>
    </w:p>
    <w:p w:rsidR="00E35E8A" w:rsidRDefault="00F70DBE">
      <w:pPr>
        <w:spacing w:before="256" w:line="253" w:lineRule="exact"/>
        <w:ind w:left="72" w:right="72" w:firstLine="720"/>
        <w:textAlignment w:val="baseline"/>
        <w:rPr>
          <w:rFonts w:ascii="Arial" w:eastAsia="Arial" w:hAnsi="Arial"/>
          <w:color w:val="000000"/>
        </w:rPr>
      </w:pPr>
      <w:r>
        <w:rPr>
          <w:rFonts w:ascii="Arial" w:eastAsia="Arial" w:hAnsi="Arial"/>
          <w:color w:val="000000"/>
        </w:rPr>
        <w:t>H.(1) The board shall issue a special endorsement to any person who qualifies under the board's regulations and who desires to engage in the work of a water supply protection specialist and who also possesses either a journ</w:t>
      </w:r>
      <w:r>
        <w:rPr>
          <w:rFonts w:ascii="Arial" w:eastAsia="Arial" w:hAnsi="Arial"/>
          <w:color w:val="000000"/>
        </w:rPr>
        <w:t>eyman plumber's license or a master plumber's license issued by the board and passes a written and manual examination given by the board for this purpose and pays the fees established by the board. No person shall qualify for examination pursuant to this S</w:t>
      </w:r>
      <w:r>
        <w:rPr>
          <w:rFonts w:ascii="Arial" w:eastAsia="Arial" w:hAnsi="Arial"/>
          <w:color w:val="000000"/>
        </w:rPr>
        <w:t>ection unless he completes a course of training provided by an organization recognized by the board. The board shall adopt regulations establishing conditions for board approval of such training programs.</w:t>
      </w:r>
    </w:p>
    <w:p w:rsidR="00E35E8A" w:rsidRDefault="00F70DBE">
      <w:pPr>
        <w:spacing w:before="251" w:line="253" w:lineRule="exact"/>
        <w:ind w:left="72" w:right="72" w:firstLine="720"/>
        <w:textAlignment w:val="baseline"/>
        <w:rPr>
          <w:rFonts w:ascii="Arial" w:eastAsia="Arial" w:hAnsi="Arial"/>
          <w:color w:val="000000"/>
        </w:rPr>
      </w:pPr>
      <w:r>
        <w:rPr>
          <w:rFonts w:ascii="Arial" w:eastAsia="Arial" w:hAnsi="Arial"/>
          <w:color w:val="000000"/>
        </w:rPr>
        <w:t>(2) Notwithstanding the provisions of Paragraph (1)</w:t>
      </w:r>
      <w:r>
        <w:rPr>
          <w:rFonts w:ascii="Arial" w:eastAsia="Arial" w:hAnsi="Arial"/>
          <w:color w:val="000000"/>
        </w:rPr>
        <w:t xml:space="preserve"> of this Subsection, any person who possesses a master plumber's license and produces acceptable proof that he has five years of experience as a water supply protection specialist prior to August 15, 1995, shall be issued an initial special endorsement by </w:t>
      </w:r>
      <w:r>
        <w:rPr>
          <w:rFonts w:ascii="Arial" w:eastAsia="Arial" w:hAnsi="Arial"/>
          <w:color w:val="000000"/>
        </w:rPr>
        <w:t>the board. This endorsement shall authorize the applicant to engage in the work of a water supply protection specialist without taking the licensing examination required of other applicants, provided that he pays the fees established by the board. Any appl</w:t>
      </w:r>
      <w:r>
        <w:rPr>
          <w:rFonts w:ascii="Arial" w:eastAsia="Arial" w:hAnsi="Arial"/>
          <w:color w:val="000000"/>
        </w:rPr>
        <w:t>icant licensed pursuant to this Paragraph shall thereafter be subject to all provisions of this Chapter including the provisions regarding license renewal.</w:t>
      </w:r>
    </w:p>
    <w:p w:rsidR="00E35E8A" w:rsidRDefault="00F70DBE">
      <w:pPr>
        <w:spacing w:before="250" w:line="253" w:lineRule="exact"/>
        <w:ind w:left="72" w:right="72" w:firstLine="720"/>
        <w:textAlignment w:val="baseline"/>
        <w:rPr>
          <w:rFonts w:ascii="Arial" w:eastAsia="Arial" w:hAnsi="Arial"/>
          <w:color w:val="000000"/>
          <w:spacing w:val="-2"/>
        </w:rPr>
      </w:pPr>
      <w:r>
        <w:rPr>
          <w:rFonts w:ascii="Arial" w:eastAsia="Arial" w:hAnsi="Arial"/>
          <w:color w:val="000000"/>
          <w:spacing w:val="-2"/>
        </w:rPr>
        <w:t>I. The board shall issue a license to any natural person who qualifies under the board's regulations and who desires to engage in doing the work of a medical gas and vacuum systems verifier if he passes an examination conducted by a nationally recognized o</w:t>
      </w:r>
      <w:r>
        <w:rPr>
          <w:rFonts w:ascii="Arial" w:eastAsia="Arial" w:hAnsi="Arial"/>
          <w:color w:val="000000"/>
          <w:spacing w:val="-2"/>
        </w:rPr>
        <w:t>rganization for this purpose and pays the fees established by the board. No person shall qualify for licensing pursuant to this Subsection unless he completes a course of training provided by an organization recognized by the board. The board shall adopt r</w:t>
      </w:r>
      <w:r>
        <w:rPr>
          <w:rFonts w:ascii="Arial" w:eastAsia="Arial" w:hAnsi="Arial"/>
          <w:color w:val="000000"/>
          <w:spacing w:val="-2"/>
        </w:rPr>
        <w:t>egulations establishing conditions for board approval of such training programs and certification.</w:t>
      </w:r>
    </w:p>
    <w:p w:rsidR="00E35E8A" w:rsidRDefault="00E35E8A">
      <w:pPr>
        <w:sectPr w:rsidR="00E35E8A">
          <w:pgSz w:w="12240" w:h="15840"/>
          <w:pgMar w:top="1440" w:right="1459" w:bottom="1344" w:left="1401" w:header="720" w:footer="720" w:gutter="0"/>
          <w:cols w:space="720"/>
        </w:sectPr>
      </w:pPr>
    </w:p>
    <w:p w:rsidR="00E35E8A" w:rsidRDefault="00F70DBE">
      <w:pPr>
        <w:spacing w:before="9" w:line="250" w:lineRule="exact"/>
        <w:ind w:right="144" w:firstLine="720"/>
        <w:textAlignment w:val="baseline"/>
        <w:rPr>
          <w:rFonts w:ascii="Arial" w:eastAsia="Arial" w:hAnsi="Arial"/>
          <w:color w:val="000000"/>
        </w:rPr>
      </w:pPr>
      <w:r>
        <w:rPr>
          <w:rFonts w:ascii="Arial" w:eastAsia="Arial" w:hAnsi="Arial"/>
          <w:color w:val="000000"/>
        </w:rPr>
        <w:lastRenderedPageBreak/>
        <w:t>J.(1) The board shall issue a gas fitter license to any person who satisfies the following requirements:</w:t>
      </w:r>
    </w:p>
    <w:p w:rsidR="00E35E8A" w:rsidRDefault="00F70DBE">
      <w:pPr>
        <w:numPr>
          <w:ilvl w:val="0"/>
          <w:numId w:val="45"/>
        </w:numPr>
        <w:tabs>
          <w:tab w:val="clear" w:pos="360"/>
          <w:tab w:val="left" w:pos="1080"/>
        </w:tabs>
        <w:spacing w:before="250" w:line="254" w:lineRule="exact"/>
        <w:ind w:right="1080" w:firstLine="720"/>
        <w:textAlignment w:val="baseline"/>
        <w:rPr>
          <w:rFonts w:ascii="Arial" w:eastAsia="Arial" w:hAnsi="Arial"/>
          <w:color w:val="000000"/>
        </w:rPr>
      </w:pPr>
      <w:r>
        <w:rPr>
          <w:rFonts w:ascii="Arial" w:eastAsia="Arial" w:hAnsi="Arial"/>
          <w:color w:val="000000"/>
        </w:rPr>
        <w:t>Completion and satisfactory passage of a wri</w:t>
      </w:r>
      <w:r>
        <w:rPr>
          <w:rFonts w:ascii="Arial" w:eastAsia="Arial" w:hAnsi="Arial"/>
          <w:color w:val="000000"/>
        </w:rPr>
        <w:t>tten and manual examination administered either by the board or by a recognized third-party certifier.</w:t>
      </w:r>
    </w:p>
    <w:p w:rsidR="00E35E8A" w:rsidRDefault="00F70DBE">
      <w:pPr>
        <w:numPr>
          <w:ilvl w:val="0"/>
          <w:numId w:val="45"/>
        </w:numPr>
        <w:tabs>
          <w:tab w:val="clear" w:pos="360"/>
          <w:tab w:val="left" w:pos="1080"/>
        </w:tabs>
        <w:spacing w:before="249" w:line="255" w:lineRule="exact"/>
        <w:ind w:right="144" w:firstLine="720"/>
        <w:textAlignment w:val="baseline"/>
        <w:rPr>
          <w:rFonts w:ascii="Arial" w:eastAsia="Arial" w:hAnsi="Arial"/>
          <w:color w:val="000000"/>
        </w:rPr>
      </w:pPr>
      <w:r>
        <w:rPr>
          <w:rFonts w:ascii="Arial" w:eastAsia="Arial" w:hAnsi="Arial"/>
          <w:color w:val="000000"/>
        </w:rPr>
        <w:t>Compliance with all requirements of the applicable provisions of this Chapter and all requirements imposed by any rules and regulations promulgated by th</w:t>
      </w:r>
      <w:r>
        <w:rPr>
          <w:rFonts w:ascii="Arial" w:eastAsia="Arial" w:hAnsi="Arial"/>
          <w:color w:val="000000"/>
        </w:rPr>
        <w:t>e board.</w:t>
      </w:r>
    </w:p>
    <w:p w:rsidR="00E35E8A" w:rsidRDefault="00F70DBE">
      <w:pPr>
        <w:spacing w:before="259" w:line="252" w:lineRule="exact"/>
        <w:ind w:firstLine="720"/>
        <w:textAlignment w:val="baseline"/>
        <w:rPr>
          <w:rFonts w:ascii="Arial" w:eastAsia="Arial" w:hAnsi="Arial"/>
          <w:color w:val="000000"/>
        </w:rPr>
      </w:pPr>
      <w:r>
        <w:rPr>
          <w:rFonts w:ascii="Arial" w:eastAsia="Arial" w:hAnsi="Arial"/>
          <w:color w:val="000000"/>
        </w:rPr>
        <w:t>(2) The board shall adopt a nationally recognized code or codes regulating gas fitting as the basis for the administered examination, as required by Paragraph (1) of this Subsection, and for any inspections of gas fitting performed by any person s</w:t>
      </w:r>
      <w:r>
        <w:rPr>
          <w:rFonts w:ascii="Arial" w:eastAsia="Arial" w:hAnsi="Arial"/>
          <w:color w:val="000000"/>
        </w:rPr>
        <w:t>ubject to the provisions of this Chapter.</w:t>
      </w:r>
    </w:p>
    <w:p w:rsidR="00E35E8A" w:rsidRDefault="00F70DBE">
      <w:pPr>
        <w:spacing w:before="251" w:line="254" w:lineRule="exact"/>
        <w:ind w:right="144" w:firstLine="720"/>
        <w:textAlignment w:val="baseline"/>
        <w:rPr>
          <w:rFonts w:ascii="Arial" w:eastAsia="Arial" w:hAnsi="Arial"/>
          <w:color w:val="000000"/>
        </w:rPr>
      </w:pPr>
      <w:r>
        <w:rPr>
          <w:rFonts w:ascii="Arial" w:eastAsia="Arial" w:hAnsi="Arial"/>
          <w:color w:val="000000"/>
        </w:rPr>
        <w:t>Acts 1990, No. 752, §1, eff. Jan. 1, 1991; Acts 1993, No. 43, §1, eff. Jan. 1, 1994; Acts 1995, No. 824, §1; Acts 1999, No. 956, §1, eff. Jan. 1, 2000; Acts 1999, No. 1020, §1, eff. July 9, 1999; Acts 2016, No. 297</w:t>
      </w:r>
      <w:r>
        <w:rPr>
          <w:rFonts w:ascii="Arial" w:eastAsia="Arial" w:hAnsi="Arial"/>
          <w:color w:val="000000"/>
        </w:rPr>
        <w:t>, §1, eff. Jan. 1, 2017; Acts 2016, No. 515, §1.</w:t>
      </w:r>
    </w:p>
    <w:p w:rsidR="00E35E8A" w:rsidRDefault="00E35E8A">
      <w:pPr>
        <w:sectPr w:rsidR="00E35E8A">
          <w:pgSz w:w="12240" w:h="15840"/>
          <w:pgMar w:top="1440" w:right="1435" w:bottom="9684" w:left="1425" w:header="720" w:footer="720" w:gutter="0"/>
          <w:cols w:space="720"/>
        </w:sectPr>
      </w:pPr>
    </w:p>
    <w:p w:rsidR="00E35E8A" w:rsidRDefault="00F70DBE">
      <w:pPr>
        <w:spacing w:before="9" w:line="250" w:lineRule="exact"/>
        <w:textAlignment w:val="baseline"/>
        <w:rPr>
          <w:rFonts w:ascii="Arial" w:eastAsia="Arial" w:hAnsi="Arial"/>
          <w:color w:val="000000"/>
        </w:rPr>
      </w:pPr>
      <w:r>
        <w:rPr>
          <w:rFonts w:ascii="Arial" w:eastAsia="Arial" w:hAnsi="Arial"/>
          <w:color w:val="000000"/>
        </w:rPr>
        <w:lastRenderedPageBreak/>
        <w:t>RS 37:1374 1//3/17</w:t>
      </w:r>
    </w:p>
    <w:p w:rsidR="00E35E8A" w:rsidRDefault="00F70DBE">
      <w:pPr>
        <w:spacing w:before="254" w:line="250" w:lineRule="exact"/>
        <w:textAlignment w:val="baseline"/>
        <w:rPr>
          <w:rFonts w:ascii="Arial" w:eastAsia="Arial" w:hAnsi="Arial"/>
          <w:color w:val="000000"/>
        </w:rPr>
      </w:pPr>
      <w:r>
        <w:rPr>
          <w:rFonts w:ascii="Arial" w:eastAsia="Arial" w:hAnsi="Arial"/>
          <w:color w:val="000000"/>
        </w:rPr>
        <w:t>Establishes Monetary Penalty for violating State Plumbing Laws</w:t>
      </w:r>
    </w:p>
    <w:p w:rsidR="00E35E8A" w:rsidRDefault="00F70DBE">
      <w:pPr>
        <w:spacing w:before="254" w:line="250" w:lineRule="exact"/>
        <w:textAlignment w:val="baseline"/>
        <w:rPr>
          <w:rFonts w:ascii="Arial" w:eastAsia="Arial" w:hAnsi="Arial"/>
          <w:color w:val="000000"/>
        </w:rPr>
      </w:pPr>
      <w:r>
        <w:rPr>
          <w:rFonts w:ascii="Arial" w:eastAsia="Arial" w:hAnsi="Arial"/>
          <w:color w:val="000000"/>
        </w:rPr>
        <w:t>§1374. Penalty</w:t>
      </w:r>
    </w:p>
    <w:p w:rsidR="00E35E8A" w:rsidRDefault="00F70DBE">
      <w:pPr>
        <w:spacing w:before="251" w:line="254" w:lineRule="exact"/>
        <w:ind w:right="504" w:firstLine="720"/>
        <w:textAlignment w:val="baseline"/>
        <w:rPr>
          <w:rFonts w:ascii="Arial" w:eastAsia="Arial" w:hAnsi="Arial"/>
          <w:color w:val="000000"/>
        </w:rPr>
      </w:pPr>
      <w:r>
        <w:rPr>
          <w:rFonts w:ascii="Arial" w:eastAsia="Arial" w:hAnsi="Arial"/>
          <w:color w:val="000000"/>
        </w:rPr>
        <w:t>A. Whoever violates the provisions of this Chapter shall be fined not less than five hundred dollars nor more than five thousand dollars, or imprisoned for not more than ninety days, or both.</w:t>
      </w:r>
    </w:p>
    <w:p w:rsidR="00E35E8A" w:rsidRDefault="00F70DBE">
      <w:pPr>
        <w:spacing w:before="255" w:line="253" w:lineRule="exact"/>
        <w:ind w:firstLine="720"/>
        <w:textAlignment w:val="baseline"/>
        <w:rPr>
          <w:rFonts w:ascii="Arial" w:eastAsia="Arial" w:hAnsi="Arial"/>
          <w:color w:val="000000"/>
        </w:rPr>
      </w:pPr>
      <w:r>
        <w:rPr>
          <w:rFonts w:ascii="Arial" w:eastAsia="Arial" w:hAnsi="Arial"/>
          <w:color w:val="000000"/>
        </w:rPr>
        <w:t>B.(1) Upon receipt of a complaint from a consumer for whom the w</w:t>
      </w:r>
      <w:r>
        <w:rPr>
          <w:rFonts w:ascii="Arial" w:eastAsia="Arial" w:hAnsi="Arial"/>
          <w:color w:val="000000"/>
        </w:rPr>
        <w:t>ork was performed, the Louisiana State Plumbing Board shall have the authority to fine any person, or employing entity, who performs plumbing work or engages in the business of plumbing while not possessing a license or endorsement issued by the board or o</w:t>
      </w:r>
      <w:r>
        <w:rPr>
          <w:rFonts w:ascii="Arial" w:eastAsia="Arial" w:hAnsi="Arial"/>
          <w:color w:val="000000"/>
        </w:rPr>
        <w:t>therwise in violation of this Chapter, subject to the provisions of the Administrative Procedure Act, an amount not more than five thousand dollars. The monies collected pursuant to this Subsection shall be used by the board in a manner consistent with R.S</w:t>
      </w:r>
      <w:r>
        <w:rPr>
          <w:rFonts w:ascii="Arial" w:eastAsia="Arial" w:hAnsi="Arial"/>
          <w:color w:val="000000"/>
        </w:rPr>
        <w:t>. 37:1371.</w:t>
      </w:r>
    </w:p>
    <w:p w:rsidR="00E35E8A" w:rsidRDefault="00F70DBE">
      <w:pPr>
        <w:spacing w:before="250" w:line="254" w:lineRule="exact"/>
        <w:ind w:right="576" w:firstLine="720"/>
        <w:textAlignment w:val="baseline"/>
        <w:rPr>
          <w:rFonts w:ascii="Arial" w:eastAsia="Arial" w:hAnsi="Arial"/>
          <w:color w:val="000000"/>
        </w:rPr>
      </w:pPr>
      <w:r>
        <w:rPr>
          <w:rFonts w:ascii="Arial" w:eastAsia="Arial" w:hAnsi="Arial"/>
          <w:color w:val="000000"/>
        </w:rPr>
        <w:t>(2) The provisions of Paragraph (1) of this Subsection also apply to unlicensed gas fitters.</w:t>
      </w:r>
    </w:p>
    <w:p w:rsidR="00E35E8A" w:rsidRDefault="00F70DBE">
      <w:pPr>
        <w:spacing w:before="249" w:line="255" w:lineRule="exact"/>
        <w:ind w:firstLine="720"/>
        <w:textAlignment w:val="baseline"/>
        <w:rPr>
          <w:rFonts w:ascii="Arial" w:eastAsia="Arial" w:hAnsi="Arial"/>
          <w:color w:val="000000"/>
        </w:rPr>
      </w:pPr>
      <w:r>
        <w:rPr>
          <w:rFonts w:ascii="Arial" w:eastAsia="Arial" w:hAnsi="Arial"/>
          <w:color w:val="000000"/>
        </w:rPr>
        <w:t>C. Nothing in this Section shall be construed to supersede the exceptions provided for in R.S. 37:1376 and 1377.</w:t>
      </w:r>
    </w:p>
    <w:p w:rsidR="00E35E8A" w:rsidRDefault="00F70DBE">
      <w:pPr>
        <w:spacing w:before="250" w:line="254" w:lineRule="exact"/>
        <w:ind w:right="360" w:firstLine="720"/>
        <w:textAlignment w:val="baseline"/>
        <w:rPr>
          <w:rFonts w:ascii="Arial" w:eastAsia="Arial" w:hAnsi="Arial"/>
          <w:color w:val="000000"/>
        </w:rPr>
      </w:pPr>
      <w:r>
        <w:rPr>
          <w:rFonts w:ascii="Arial" w:eastAsia="Arial" w:hAnsi="Arial"/>
          <w:color w:val="000000"/>
        </w:rPr>
        <w:t>Acts 1990, No. 752, §1, eff. Jan. 1, 1991; Acts 2011, No. 105, §1, eff. June 20, 2011; Acts 2016, No. 297, §1, eff. Jan. 1, 2017.</w:t>
      </w:r>
    </w:p>
    <w:p w:rsidR="00E35E8A" w:rsidRDefault="00E35E8A">
      <w:pPr>
        <w:sectPr w:rsidR="00E35E8A">
          <w:pgSz w:w="12240" w:h="15840"/>
          <w:pgMar w:top="1440" w:right="1437" w:bottom="7404" w:left="1423" w:header="720" w:footer="720" w:gutter="0"/>
          <w:cols w:space="720"/>
        </w:sectPr>
      </w:pPr>
    </w:p>
    <w:p w:rsidR="00E35E8A" w:rsidRDefault="00F70DBE">
      <w:pPr>
        <w:spacing w:before="9" w:line="251" w:lineRule="exact"/>
        <w:ind w:right="72"/>
        <w:textAlignment w:val="baseline"/>
        <w:rPr>
          <w:rFonts w:ascii="Arial" w:eastAsia="Arial" w:hAnsi="Arial"/>
          <w:i/>
          <w:color w:val="000000"/>
        </w:rPr>
      </w:pPr>
      <w:r>
        <w:rPr>
          <w:rFonts w:ascii="Arial" w:eastAsia="Arial" w:hAnsi="Arial"/>
          <w:i/>
          <w:color w:val="000000"/>
        </w:rPr>
        <w:lastRenderedPageBreak/>
        <w:t>RS 37</w:t>
      </w:r>
      <w:r>
        <w:rPr>
          <w:rFonts w:ascii="Arial" w:eastAsia="Arial" w:hAnsi="Arial"/>
          <w:i/>
          <w:color w:val="000000"/>
        </w:rPr>
        <w:t>:1378 1/4/17</w:t>
      </w:r>
    </w:p>
    <w:p w:rsidR="00E35E8A" w:rsidRDefault="00F70DBE">
      <w:pPr>
        <w:spacing w:before="253" w:line="251" w:lineRule="exact"/>
        <w:ind w:right="72"/>
        <w:textAlignment w:val="baseline"/>
        <w:rPr>
          <w:rFonts w:ascii="Arial" w:eastAsia="Arial" w:hAnsi="Arial"/>
          <w:i/>
          <w:color w:val="000000"/>
        </w:rPr>
      </w:pPr>
      <w:r>
        <w:rPr>
          <w:rFonts w:ascii="Arial" w:eastAsia="Arial" w:hAnsi="Arial"/>
          <w:i/>
          <w:color w:val="000000"/>
        </w:rPr>
        <w:t>Establishes laws for revocation of licenses</w:t>
      </w:r>
    </w:p>
    <w:p w:rsidR="00E35E8A" w:rsidRDefault="00F70DBE">
      <w:pPr>
        <w:spacing w:before="253" w:line="250" w:lineRule="exact"/>
        <w:ind w:right="72"/>
        <w:textAlignment w:val="baseline"/>
        <w:rPr>
          <w:rFonts w:ascii="Arial" w:eastAsia="Arial" w:hAnsi="Arial"/>
          <w:color w:val="000000"/>
        </w:rPr>
      </w:pPr>
      <w:r>
        <w:rPr>
          <w:rFonts w:ascii="Arial" w:eastAsia="Arial" w:hAnsi="Arial"/>
          <w:color w:val="000000"/>
        </w:rPr>
        <w:t>§1378. Revocation of licenses; other disciplinary actions</w:t>
      </w:r>
    </w:p>
    <w:p w:rsidR="00E35E8A" w:rsidRDefault="00F70DBE">
      <w:pPr>
        <w:spacing w:before="252" w:line="254" w:lineRule="exact"/>
        <w:ind w:right="72" w:firstLine="792"/>
        <w:textAlignment w:val="baseline"/>
        <w:rPr>
          <w:rFonts w:ascii="Arial" w:eastAsia="Arial" w:hAnsi="Arial"/>
          <w:color w:val="000000"/>
        </w:rPr>
      </w:pPr>
      <w:r>
        <w:rPr>
          <w:rFonts w:ascii="Arial" w:eastAsia="Arial" w:hAnsi="Arial"/>
          <w:color w:val="000000"/>
        </w:rPr>
        <w:t>A. The board may, pursuant to the procedures provided in the Administrative Procedure Act, revoke, suspend, or refuse to renew any license or</w:t>
      </w:r>
      <w:r>
        <w:rPr>
          <w:rFonts w:ascii="Arial" w:eastAsia="Arial" w:hAnsi="Arial"/>
          <w:color w:val="000000"/>
        </w:rPr>
        <w:t xml:space="preserve"> endorsement issued by the board to any natural person. Grounds for revocation, or lesser disciplinary action, include but are not limited to the following:</w:t>
      </w:r>
    </w:p>
    <w:p w:rsidR="00E35E8A" w:rsidRDefault="00F70DBE">
      <w:pPr>
        <w:numPr>
          <w:ilvl w:val="0"/>
          <w:numId w:val="46"/>
        </w:numPr>
        <w:tabs>
          <w:tab w:val="clear" w:pos="288"/>
          <w:tab w:val="left" w:pos="1080"/>
        </w:tabs>
        <w:spacing w:before="254" w:line="250" w:lineRule="exact"/>
        <w:ind w:right="72" w:firstLine="792"/>
        <w:textAlignment w:val="baseline"/>
        <w:rPr>
          <w:rFonts w:ascii="Arial" w:eastAsia="Arial" w:hAnsi="Arial"/>
          <w:color w:val="000000"/>
        </w:rPr>
      </w:pPr>
      <w:r>
        <w:rPr>
          <w:rFonts w:ascii="Arial" w:eastAsia="Arial" w:hAnsi="Arial"/>
          <w:color w:val="000000"/>
        </w:rPr>
        <w:t>Conviction of a felony.</w:t>
      </w:r>
    </w:p>
    <w:p w:rsidR="00E35E8A" w:rsidRDefault="00F70DBE">
      <w:pPr>
        <w:numPr>
          <w:ilvl w:val="0"/>
          <w:numId w:val="46"/>
        </w:numPr>
        <w:tabs>
          <w:tab w:val="clear" w:pos="288"/>
          <w:tab w:val="left" w:pos="1080"/>
        </w:tabs>
        <w:spacing w:before="250" w:line="254" w:lineRule="exact"/>
        <w:ind w:right="504" w:firstLine="792"/>
        <w:textAlignment w:val="baseline"/>
        <w:rPr>
          <w:rFonts w:ascii="Arial" w:eastAsia="Arial" w:hAnsi="Arial"/>
          <w:color w:val="000000"/>
        </w:rPr>
      </w:pPr>
      <w:r>
        <w:rPr>
          <w:rFonts w:ascii="Arial" w:eastAsia="Arial" w:hAnsi="Arial"/>
          <w:color w:val="000000"/>
        </w:rPr>
        <w:t>Falsification of any material portion of a licensee's application or other requisite submission to the board including but not limited to insurance, work, training, or experience verifications.</w:t>
      </w:r>
    </w:p>
    <w:p w:rsidR="00E35E8A" w:rsidRDefault="00F70DBE">
      <w:pPr>
        <w:numPr>
          <w:ilvl w:val="0"/>
          <w:numId w:val="46"/>
        </w:numPr>
        <w:tabs>
          <w:tab w:val="clear" w:pos="288"/>
          <w:tab w:val="left" w:pos="1080"/>
        </w:tabs>
        <w:spacing w:before="252" w:line="253" w:lineRule="exact"/>
        <w:ind w:right="72" w:firstLine="792"/>
        <w:textAlignment w:val="baseline"/>
        <w:rPr>
          <w:rFonts w:ascii="Arial" w:eastAsia="Arial" w:hAnsi="Arial"/>
          <w:color w:val="000000"/>
        </w:rPr>
      </w:pPr>
      <w:r>
        <w:rPr>
          <w:rFonts w:ascii="Arial" w:eastAsia="Arial" w:hAnsi="Arial"/>
          <w:color w:val="000000"/>
        </w:rPr>
        <w:t>The habitual performance of the work of either a tradesman plu</w:t>
      </w:r>
      <w:r>
        <w:rPr>
          <w:rFonts w:ascii="Arial" w:eastAsia="Arial" w:hAnsi="Arial"/>
          <w:color w:val="000000"/>
        </w:rPr>
        <w:t xml:space="preserve">mber, journeyman plumber, or a master plumber which is substantially below the standards established by the Louisiana Department of Health or any of its agencies or offices, or the habitual performance of work of a medical gas installer or medical gas and </w:t>
      </w:r>
      <w:r>
        <w:rPr>
          <w:rFonts w:ascii="Arial" w:eastAsia="Arial" w:hAnsi="Arial"/>
          <w:color w:val="000000"/>
        </w:rPr>
        <w:t>vacuum systems verifier not in compliance with regulations of the state fire marshal or related local governmental codes.</w:t>
      </w:r>
    </w:p>
    <w:p w:rsidR="00E35E8A" w:rsidRDefault="00F70DBE">
      <w:pPr>
        <w:numPr>
          <w:ilvl w:val="0"/>
          <w:numId w:val="46"/>
        </w:numPr>
        <w:tabs>
          <w:tab w:val="clear" w:pos="288"/>
          <w:tab w:val="left" w:pos="1080"/>
        </w:tabs>
        <w:spacing w:before="251" w:line="254" w:lineRule="exact"/>
        <w:ind w:right="72" w:firstLine="792"/>
        <w:textAlignment w:val="baseline"/>
        <w:rPr>
          <w:rFonts w:ascii="Arial" w:eastAsia="Arial" w:hAnsi="Arial"/>
          <w:color w:val="000000"/>
        </w:rPr>
      </w:pPr>
      <w:r>
        <w:rPr>
          <w:rFonts w:ascii="Arial" w:eastAsia="Arial" w:hAnsi="Arial"/>
          <w:color w:val="000000"/>
        </w:rPr>
        <w:t>The refusal of a master plumber, after notice from the board, to accurately designate an employment entity in his application, his ren</w:t>
      </w:r>
      <w:r>
        <w:rPr>
          <w:rFonts w:ascii="Arial" w:eastAsia="Arial" w:hAnsi="Arial"/>
          <w:color w:val="000000"/>
        </w:rPr>
        <w:t>ewal thereof, or upon any change in employment status with an employing entity.</w:t>
      </w:r>
    </w:p>
    <w:p w:rsidR="00E35E8A" w:rsidRDefault="00F70DBE">
      <w:pPr>
        <w:numPr>
          <w:ilvl w:val="0"/>
          <w:numId w:val="46"/>
        </w:numPr>
        <w:tabs>
          <w:tab w:val="clear" w:pos="288"/>
          <w:tab w:val="left" w:pos="1080"/>
        </w:tabs>
        <w:spacing w:before="251" w:line="254" w:lineRule="exact"/>
        <w:ind w:right="72" w:firstLine="792"/>
        <w:textAlignment w:val="baseline"/>
        <w:rPr>
          <w:rFonts w:ascii="Arial" w:eastAsia="Arial" w:hAnsi="Arial"/>
          <w:color w:val="000000"/>
        </w:rPr>
      </w:pPr>
      <w:r>
        <w:rPr>
          <w:rFonts w:ascii="Arial" w:eastAsia="Arial" w:hAnsi="Arial"/>
          <w:color w:val="000000"/>
        </w:rPr>
        <w:t>The habitual practice of a master plumber to knowingly allow any employing entity to hold itself out as engaging in the business of plumbing at a time when the employing entity</w:t>
      </w:r>
      <w:r>
        <w:rPr>
          <w:rFonts w:ascii="Arial" w:eastAsia="Arial" w:hAnsi="Arial"/>
          <w:color w:val="000000"/>
        </w:rPr>
        <w:t xml:space="preserve"> does not employ the master plumber as designated to the board.</w:t>
      </w:r>
    </w:p>
    <w:p w:rsidR="00E35E8A" w:rsidRDefault="00F70DBE">
      <w:pPr>
        <w:numPr>
          <w:ilvl w:val="0"/>
          <w:numId w:val="46"/>
        </w:numPr>
        <w:tabs>
          <w:tab w:val="clear" w:pos="288"/>
          <w:tab w:val="left" w:pos="1080"/>
        </w:tabs>
        <w:spacing w:before="252" w:line="253" w:lineRule="exact"/>
        <w:ind w:right="72" w:firstLine="792"/>
        <w:textAlignment w:val="baseline"/>
        <w:rPr>
          <w:rFonts w:ascii="Arial" w:eastAsia="Arial" w:hAnsi="Arial"/>
          <w:color w:val="000000"/>
        </w:rPr>
      </w:pPr>
      <w:r>
        <w:rPr>
          <w:rFonts w:ascii="Arial" w:eastAsia="Arial" w:hAnsi="Arial"/>
          <w:color w:val="000000"/>
        </w:rPr>
        <w:t>The habitual practice of a tradesman plumber, journeyman plumber, master plumber, medical gas piping installer, or holder of a water supply protection specialist endorsement to knowingly allow</w:t>
      </w:r>
      <w:r>
        <w:rPr>
          <w:rFonts w:ascii="Arial" w:eastAsia="Arial" w:hAnsi="Arial"/>
          <w:color w:val="000000"/>
        </w:rPr>
        <w:t xml:space="preserve"> any person not licensed by the board to perform plumbing work, medical gas piping installation, or the work of a water supply protection specialist, except as otherwise authorized by this Chapter.</w:t>
      </w:r>
    </w:p>
    <w:p w:rsidR="00E35E8A" w:rsidRDefault="00F70DBE">
      <w:pPr>
        <w:numPr>
          <w:ilvl w:val="0"/>
          <w:numId w:val="46"/>
        </w:numPr>
        <w:tabs>
          <w:tab w:val="clear" w:pos="288"/>
          <w:tab w:val="left" w:pos="1080"/>
        </w:tabs>
        <w:spacing w:before="250" w:line="254" w:lineRule="exact"/>
        <w:ind w:right="72" w:firstLine="792"/>
        <w:textAlignment w:val="baseline"/>
        <w:rPr>
          <w:rFonts w:ascii="Arial" w:eastAsia="Arial" w:hAnsi="Arial"/>
          <w:color w:val="000000"/>
        </w:rPr>
      </w:pPr>
      <w:r>
        <w:rPr>
          <w:rFonts w:ascii="Arial" w:eastAsia="Arial" w:hAnsi="Arial"/>
          <w:color w:val="000000"/>
        </w:rPr>
        <w:t>The violation of municipal or other local plumbing codes n</w:t>
      </w:r>
      <w:r>
        <w:rPr>
          <w:rFonts w:ascii="Arial" w:eastAsia="Arial" w:hAnsi="Arial"/>
          <w:color w:val="000000"/>
        </w:rPr>
        <w:t>ot otherwise preempted by this Chapter or related regulations as evidenced by adjudication before local governing authorities.</w:t>
      </w:r>
    </w:p>
    <w:p w:rsidR="00E35E8A" w:rsidRDefault="00F70DBE">
      <w:pPr>
        <w:numPr>
          <w:ilvl w:val="0"/>
          <w:numId w:val="46"/>
        </w:numPr>
        <w:tabs>
          <w:tab w:val="clear" w:pos="288"/>
          <w:tab w:val="left" w:pos="1080"/>
        </w:tabs>
        <w:spacing w:before="251" w:line="253" w:lineRule="exact"/>
        <w:ind w:right="360" w:firstLine="792"/>
        <w:textAlignment w:val="baseline"/>
        <w:rPr>
          <w:rFonts w:ascii="Arial" w:eastAsia="Arial" w:hAnsi="Arial"/>
          <w:color w:val="000000"/>
        </w:rPr>
      </w:pPr>
      <w:r>
        <w:rPr>
          <w:rFonts w:ascii="Arial" w:eastAsia="Arial" w:hAnsi="Arial"/>
          <w:color w:val="000000"/>
        </w:rPr>
        <w:t>The habitual violation by a master plumber, journeyman plumber, tradesman plumber, apprentice plumber, medical gas piping install</w:t>
      </w:r>
      <w:r>
        <w:rPr>
          <w:rFonts w:ascii="Arial" w:eastAsia="Arial" w:hAnsi="Arial"/>
          <w:color w:val="000000"/>
        </w:rPr>
        <w:t>er, medical gas and vacuum systems verifier, or holder of a water supply protection specialist endorsement of the rules and regulations adopted by the board.</w:t>
      </w:r>
    </w:p>
    <w:p w:rsidR="00E35E8A" w:rsidRDefault="00F70DBE">
      <w:pPr>
        <w:numPr>
          <w:ilvl w:val="0"/>
          <w:numId w:val="46"/>
        </w:numPr>
        <w:tabs>
          <w:tab w:val="clear" w:pos="288"/>
          <w:tab w:val="left" w:pos="1080"/>
        </w:tabs>
        <w:spacing w:before="250" w:line="254" w:lineRule="exact"/>
        <w:ind w:right="72" w:firstLine="792"/>
        <w:textAlignment w:val="baseline"/>
        <w:rPr>
          <w:rFonts w:ascii="Arial" w:eastAsia="Arial" w:hAnsi="Arial"/>
          <w:color w:val="000000"/>
        </w:rPr>
      </w:pPr>
      <w:r>
        <w:rPr>
          <w:rFonts w:ascii="Arial" w:eastAsia="Arial" w:hAnsi="Arial"/>
          <w:color w:val="000000"/>
        </w:rPr>
        <w:t xml:space="preserve">The habitual violation of any rules or regulations adopted by the board by a gas fitter or master </w:t>
      </w:r>
      <w:r>
        <w:rPr>
          <w:rFonts w:ascii="Arial" w:eastAsia="Arial" w:hAnsi="Arial"/>
          <w:color w:val="000000"/>
        </w:rPr>
        <w:t>gas fitter.</w:t>
      </w:r>
    </w:p>
    <w:p w:rsidR="00E35E8A" w:rsidRDefault="00E35E8A">
      <w:pPr>
        <w:sectPr w:rsidR="00E35E8A">
          <w:pgSz w:w="12240" w:h="15840"/>
          <w:pgMar w:top="1440" w:right="1432" w:bottom="1844" w:left="1428" w:header="720" w:footer="720" w:gutter="0"/>
          <w:cols w:space="720"/>
        </w:sectPr>
      </w:pPr>
    </w:p>
    <w:p w:rsidR="00E35E8A" w:rsidRDefault="00F70DBE">
      <w:pPr>
        <w:numPr>
          <w:ilvl w:val="0"/>
          <w:numId w:val="47"/>
        </w:numPr>
        <w:tabs>
          <w:tab w:val="clear" w:pos="432"/>
          <w:tab w:val="left" w:pos="1224"/>
        </w:tabs>
        <w:spacing w:before="6" w:line="252" w:lineRule="exact"/>
        <w:ind w:firstLine="792"/>
        <w:textAlignment w:val="baseline"/>
        <w:rPr>
          <w:rFonts w:ascii="Arial" w:eastAsia="Arial" w:hAnsi="Arial"/>
          <w:color w:val="000000"/>
        </w:rPr>
      </w:pPr>
      <w:r>
        <w:rPr>
          <w:rFonts w:ascii="Arial" w:eastAsia="Arial" w:hAnsi="Arial"/>
          <w:color w:val="000000"/>
        </w:rPr>
        <w:lastRenderedPageBreak/>
        <w:t>The violation of any municipal code, any other code adopted by the board related to gas fitting not otherwise preempted by this Chapter, or any other related regulation as evidenced by an adjudication from a local governing authority.</w:t>
      </w:r>
    </w:p>
    <w:p w:rsidR="00E35E8A" w:rsidRDefault="00F70DBE">
      <w:pPr>
        <w:numPr>
          <w:ilvl w:val="0"/>
          <w:numId w:val="47"/>
        </w:numPr>
        <w:tabs>
          <w:tab w:val="clear" w:pos="432"/>
          <w:tab w:val="left" w:pos="1224"/>
        </w:tabs>
        <w:spacing w:before="249" w:line="255" w:lineRule="exact"/>
        <w:ind w:right="432" w:firstLine="792"/>
        <w:textAlignment w:val="baseline"/>
        <w:rPr>
          <w:rFonts w:ascii="Arial" w:eastAsia="Arial" w:hAnsi="Arial"/>
          <w:color w:val="000000"/>
        </w:rPr>
      </w:pPr>
      <w:r>
        <w:rPr>
          <w:rFonts w:ascii="Arial" w:eastAsia="Arial" w:hAnsi="Arial"/>
          <w:color w:val="000000"/>
        </w:rPr>
        <w:t>The refusal of a mast</w:t>
      </w:r>
      <w:r>
        <w:rPr>
          <w:rFonts w:ascii="Arial" w:eastAsia="Arial" w:hAnsi="Arial"/>
          <w:color w:val="000000"/>
        </w:rPr>
        <w:t>er gas fitter to accurately designate an employing entity or provide notice of any change in employment with an employing entity.</w:t>
      </w:r>
    </w:p>
    <w:p w:rsidR="00E35E8A" w:rsidRDefault="00F70DBE">
      <w:pPr>
        <w:spacing w:before="257" w:line="252" w:lineRule="exact"/>
        <w:ind w:firstLine="720"/>
        <w:textAlignment w:val="baseline"/>
        <w:rPr>
          <w:rFonts w:ascii="Arial" w:eastAsia="Arial" w:hAnsi="Arial"/>
          <w:color w:val="000000"/>
        </w:rPr>
      </w:pPr>
      <w:r>
        <w:rPr>
          <w:rFonts w:ascii="Arial" w:eastAsia="Arial" w:hAnsi="Arial"/>
          <w:color w:val="000000"/>
        </w:rPr>
        <w:t>B. Any licensee whose license is revoked or otherwise restricted as provided herein, may within fifteen days of written notice</w:t>
      </w:r>
      <w:r>
        <w:rPr>
          <w:rFonts w:ascii="Arial" w:eastAsia="Arial" w:hAnsi="Arial"/>
          <w:color w:val="000000"/>
        </w:rPr>
        <w:t xml:space="preserve"> by the secretary of the board of such revocation, appeal suspensively to the district court in the parish of his residence. The district court shall conduct a trial de novo, but shall not reverse or modify the decision of the board unless it determines th</w:t>
      </w:r>
      <w:r>
        <w:rPr>
          <w:rFonts w:ascii="Arial" w:eastAsia="Arial" w:hAnsi="Arial"/>
          <w:color w:val="000000"/>
        </w:rPr>
        <w:t>at it is arbitrary and capricious. In the event a licensee presents new evidence to the district court, the court shall remand the matter to the board for additional fact-finding and, if appropriate, administrative orders.</w:t>
      </w:r>
    </w:p>
    <w:p w:rsidR="00E35E8A" w:rsidRDefault="00F70DBE">
      <w:pPr>
        <w:spacing w:before="253" w:line="255" w:lineRule="exact"/>
        <w:ind w:right="144" w:firstLine="720"/>
        <w:textAlignment w:val="baseline"/>
        <w:rPr>
          <w:rFonts w:ascii="Arial" w:eastAsia="Arial" w:hAnsi="Arial"/>
          <w:color w:val="000000"/>
        </w:rPr>
      </w:pPr>
      <w:r>
        <w:rPr>
          <w:rFonts w:ascii="Arial" w:eastAsia="Arial" w:hAnsi="Arial"/>
          <w:color w:val="000000"/>
        </w:rPr>
        <w:t>Acts 1990, No. 752, §1, eff. Jan.</w:t>
      </w:r>
      <w:r>
        <w:rPr>
          <w:rFonts w:ascii="Arial" w:eastAsia="Arial" w:hAnsi="Arial"/>
          <w:color w:val="000000"/>
        </w:rPr>
        <w:t xml:space="preserve"> 1, 1991; Acts 1995, No. 824, §1; Acts 1999, No. 1020, §1, eff. July 9, 1999; Acts 2016, No. 297, §1, eff. Jan. 1, 2017; Acts 2016, No. 515, §1.</w:t>
      </w:r>
    </w:p>
    <w:p w:rsidR="00E35E8A" w:rsidRDefault="00E35E8A">
      <w:pPr>
        <w:sectPr w:rsidR="00E35E8A">
          <w:pgSz w:w="12240" w:h="15840"/>
          <w:pgMar w:top="1440" w:right="1430" w:bottom="9684" w:left="1430" w:header="720" w:footer="720" w:gutter="0"/>
          <w:cols w:space="720"/>
        </w:sectPr>
      </w:pPr>
    </w:p>
    <w:p w:rsidR="00E35E8A" w:rsidRDefault="00F70DBE">
      <w:pPr>
        <w:spacing w:before="9" w:line="246" w:lineRule="exact"/>
        <w:textAlignment w:val="baseline"/>
        <w:rPr>
          <w:rFonts w:ascii="Arial" w:eastAsia="Arial" w:hAnsi="Arial"/>
          <w:i/>
          <w:color w:val="000000"/>
          <w:spacing w:val="3"/>
        </w:rPr>
      </w:pPr>
      <w:r>
        <w:rPr>
          <w:rFonts w:ascii="Arial" w:eastAsia="Arial" w:hAnsi="Arial"/>
          <w:i/>
          <w:color w:val="000000"/>
          <w:spacing w:val="3"/>
        </w:rPr>
        <w:lastRenderedPageBreak/>
        <w:t>RS 40:4 12/2/16</w:t>
      </w:r>
    </w:p>
    <w:p w:rsidR="00E35E8A" w:rsidRDefault="00F70DBE">
      <w:pPr>
        <w:spacing w:before="258" w:line="246" w:lineRule="exact"/>
        <w:textAlignment w:val="baseline"/>
        <w:rPr>
          <w:rFonts w:ascii="Arial" w:eastAsia="Arial" w:hAnsi="Arial"/>
          <w:i/>
          <w:color w:val="000000"/>
        </w:rPr>
      </w:pPr>
      <w:r>
        <w:rPr>
          <w:rFonts w:ascii="Arial" w:eastAsia="Arial" w:hAnsi="Arial"/>
          <w:i/>
          <w:color w:val="000000"/>
        </w:rPr>
        <w:t>Kills the 2000 State Plumbing Code, Enforces the I Codes, and specifies AHJ.</w:t>
      </w:r>
    </w:p>
    <w:p w:rsidR="00E35E8A" w:rsidRDefault="00F70DBE">
      <w:pPr>
        <w:spacing w:before="255" w:line="254" w:lineRule="exact"/>
        <w:textAlignment w:val="baseline"/>
        <w:rPr>
          <w:rFonts w:ascii="Arial" w:eastAsia="Arial" w:hAnsi="Arial"/>
          <w:color w:val="000000"/>
        </w:rPr>
      </w:pPr>
      <w:r>
        <w:rPr>
          <w:rFonts w:ascii="Arial" w:eastAsia="Arial" w:hAnsi="Arial"/>
          <w:color w:val="000000"/>
        </w:rPr>
        <w:t>§4. Sanita</w:t>
      </w:r>
      <w:r>
        <w:rPr>
          <w:rFonts w:ascii="Arial" w:eastAsia="Arial" w:hAnsi="Arial"/>
          <w:color w:val="000000"/>
        </w:rPr>
        <w:t>ry Code</w:t>
      </w:r>
    </w:p>
    <w:p w:rsidR="00E35E8A" w:rsidRDefault="00F70DBE">
      <w:pPr>
        <w:spacing w:before="248" w:line="254" w:lineRule="exact"/>
        <w:ind w:right="288" w:firstLine="720"/>
        <w:textAlignment w:val="baseline"/>
        <w:rPr>
          <w:rFonts w:ascii="Arial" w:eastAsia="Arial" w:hAnsi="Arial"/>
          <w:color w:val="000000"/>
        </w:rPr>
      </w:pPr>
      <w:r>
        <w:rPr>
          <w:rFonts w:ascii="Arial" w:eastAsia="Arial" w:hAnsi="Arial"/>
          <w:color w:val="000000"/>
        </w:rPr>
        <w:t>A. The state health officer acting through the office of public health of the Louisiana Department of Health shall prepare, promulgate, and enforce rules and regulations embodied within the state's Sanitary Code covering all matters within his juri</w:t>
      </w:r>
      <w:r>
        <w:rPr>
          <w:rFonts w:ascii="Arial" w:eastAsia="Arial" w:hAnsi="Arial"/>
          <w:color w:val="000000"/>
        </w:rPr>
        <w:t>sdiction as defined and set forth in R.S. 40:5. The promulgation of this Sanitary Code shall be accomplished in strict accordance with the provisions of the Administrative Procedure Act, and further, in conformity with the following guidelines and directiv</w:t>
      </w:r>
      <w:r>
        <w:rPr>
          <w:rFonts w:ascii="Arial" w:eastAsia="Arial" w:hAnsi="Arial"/>
          <w:color w:val="000000"/>
        </w:rPr>
        <w:t>es:</w:t>
      </w:r>
    </w:p>
    <w:p w:rsidR="00E35E8A" w:rsidRDefault="00F70DBE">
      <w:pPr>
        <w:spacing w:before="243" w:line="254" w:lineRule="exact"/>
        <w:ind w:firstLine="720"/>
        <w:textAlignment w:val="baseline"/>
        <w:rPr>
          <w:rFonts w:ascii="Arial" w:eastAsia="Arial" w:hAnsi="Arial"/>
          <w:color w:val="000000"/>
          <w:spacing w:val="-1"/>
        </w:rPr>
      </w:pPr>
      <w:r>
        <w:rPr>
          <w:rFonts w:ascii="Arial" w:eastAsia="Arial" w:hAnsi="Arial"/>
          <w:color w:val="000000"/>
          <w:spacing w:val="-1"/>
        </w:rPr>
        <w:t>(1)(a) In order to protect the consuming public against food-borne disease, the rules and regulations contained in the Sanitary Code shall be designed so as to provide and require that all food products, including milk and milk products, ice, bottled water</w:t>
      </w:r>
      <w:r>
        <w:rPr>
          <w:rFonts w:ascii="Arial" w:eastAsia="Arial" w:hAnsi="Arial"/>
          <w:color w:val="000000"/>
          <w:spacing w:val="-1"/>
        </w:rPr>
        <w:t>, marine and freshwater seafood, animal products, frozen desserts and toppings, and related similar foods, are produced from a safe and sanitary source, and are prepared, processed, packaged, handled, stored, and transported in a sanitary manner which will</w:t>
      </w:r>
      <w:r>
        <w:rPr>
          <w:rFonts w:ascii="Arial" w:eastAsia="Arial" w:hAnsi="Arial"/>
          <w:color w:val="000000"/>
          <w:spacing w:val="-1"/>
        </w:rPr>
        <w:t xml:space="preserve"> prevent contamination, spoilage, or adulteration. These food product rules and regulations shall be further designed so as to provide that all facilities, material, and equipment that may come into direct contact with any food or food product must be of n</w:t>
      </w:r>
      <w:r>
        <w:rPr>
          <w:rFonts w:ascii="Arial" w:eastAsia="Arial" w:hAnsi="Arial"/>
          <w:color w:val="000000"/>
          <w:spacing w:val="-1"/>
        </w:rPr>
        <w:t>ontoxic content to insure a sanitary, wholesome, and nutritious product.</w:t>
      </w:r>
    </w:p>
    <w:p w:rsidR="00E35E8A" w:rsidRDefault="00F70DBE">
      <w:pPr>
        <w:spacing w:before="243" w:line="254" w:lineRule="exact"/>
        <w:ind w:firstLine="720"/>
        <w:textAlignment w:val="baseline"/>
        <w:rPr>
          <w:rFonts w:ascii="Arial" w:eastAsia="Arial" w:hAnsi="Arial"/>
          <w:color w:val="000000"/>
        </w:rPr>
      </w:pPr>
      <w:r>
        <w:rPr>
          <w:rFonts w:ascii="Arial" w:eastAsia="Arial" w:hAnsi="Arial"/>
          <w:color w:val="000000"/>
        </w:rPr>
        <w:t>(b)(i) Pending the availability of federal funds to implement this Subparagraph, the inspection of seafood conducted pursuant to the Sanitary Code and pursuant to the Department of Ag</w:t>
      </w:r>
      <w:r>
        <w:rPr>
          <w:rFonts w:ascii="Arial" w:eastAsia="Arial" w:hAnsi="Arial"/>
          <w:color w:val="000000"/>
        </w:rPr>
        <w:t>riculture and Forestry's Seafood Inspection Program shall include a recommendation for testing of the environment, including the water source, to the appropriate agency, only when evidence of contamination, adulteration, or spoilage or of any other conditi</w:t>
      </w:r>
      <w:r>
        <w:rPr>
          <w:rFonts w:ascii="Arial" w:eastAsia="Arial" w:hAnsi="Arial"/>
          <w:color w:val="000000"/>
        </w:rPr>
        <w:t>on or substance which is or may be injurious to health of humans or animals is indicated. The department shall adopt rules as part of the Sanitary Code and the Department of Agriculture and Forestry shall adopt rules as part of the Seafood Inspection Progr</w:t>
      </w:r>
      <w:r>
        <w:rPr>
          <w:rFonts w:ascii="Arial" w:eastAsia="Arial" w:hAnsi="Arial"/>
          <w:color w:val="000000"/>
        </w:rPr>
        <w:t>am.</w:t>
      </w:r>
    </w:p>
    <w:p w:rsidR="00E35E8A" w:rsidRDefault="00F70DBE">
      <w:pPr>
        <w:numPr>
          <w:ilvl w:val="0"/>
          <w:numId w:val="48"/>
        </w:numPr>
        <w:tabs>
          <w:tab w:val="clear" w:pos="360"/>
          <w:tab w:val="left" w:pos="1080"/>
        </w:tabs>
        <w:spacing w:before="248" w:line="254" w:lineRule="exact"/>
        <w:ind w:firstLine="720"/>
        <w:textAlignment w:val="baseline"/>
        <w:rPr>
          <w:rFonts w:ascii="Arial" w:eastAsia="Arial" w:hAnsi="Arial"/>
          <w:color w:val="000000"/>
        </w:rPr>
      </w:pPr>
      <w:r>
        <w:rPr>
          <w:rFonts w:ascii="Arial" w:eastAsia="Arial" w:hAnsi="Arial"/>
          <w:color w:val="000000"/>
        </w:rPr>
        <w:t>Subject to the appropriation of funds by the legislature, the state health officer in conjunction with the Louisiana Department of Agriculture and Forestry shall institute a public safety marketing campaign to warn the public about the risks of consuming s</w:t>
      </w:r>
      <w:r>
        <w:rPr>
          <w:rFonts w:ascii="Arial" w:eastAsia="Arial" w:hAnsi="Arial"/>
          <w:color w:val="000000"/>
        </w:rPr>
        <w:t xml:space="preserve">eafood from the People's Republic of China deemed to be safe by the Seafood Inspection Program but which nevertheless contains hazardous substances. The campaign shall include a warning label program as more specifically provided for in R.S. 40:5.5.2. The </w:t>
      </w:r>
      <w:r>
        <w:rPr>
          <w:rFonts w:ascii="Arial" w:eastAsia="Arial" w:hAnsi="Arial"/>
          <w:color w:val="000000"/>
        </w:rPr>
        <w:t>state health officer shall enter into a memorandum of understanding with the Louisiana Department of Agriculture and Forestry to implement this marketing campaign.</w:t>
      </w:r>
    </w:p>
    <w:p w:rsidR="00E35E8A" w:rsidRDefault="00F70DBE">
      <w:pPr>
        <w:numPr>
          <w:ilvl w:val="0"/>
          <w:numId w:val="48"/>
        </w:numPr>
        <w:tabs>
          <w:tab w:val="clear" w:pos="360"/>
          <w:tab w:val="left" w:pos="1080"/>
        </w:tabs>
        <w:spacing w:before="247" w:line="254" w:lineRule="exact"/>
        <w:ind w:right="432" w:firstLine="720"/>
        <w:jc w:val="both"/>
        <w:textAlignment w:val="baseline"/>
        <w:rPr>
          <w:rFonts w:ascii="Arial" w:eastAsia="Arial" w:hAnsi="Arial"/>
          <w:color w:val="000000"/>
        </w:rPr>
      </w:pPr>
      <w:r>
        <w:rPr>
          <w:rFonts w:ascii="Arial" w:eastAsia="Arial" w:hAnsi="Arial"/>
          <w:color w:val="000000"/>
        </w:rPr>
        <w:t xml:space="preserve">The Louisiana Retailers Association shall work with the Louisiana Department of Agriculture </w:t>
      </w:r>
      <w:r>
        <w:rPr>
          <w:rFonts w:ascii="Arial" w:eastAsia="Arial" w:hAnsi="Arial"/>
          <w:color w:val="000000"/>
        </w:rPr>
        <w:t>and Forestry, the Louisiana Crawfish Promotion and Research Board, and other respective agencies to develop a voluntary assessment for the implementation of the public safety marketing campaign.</w:t>
      </w:r>
    </w:p>
    <w:p w:rsidR="00E35E8A" w:rsidRDefault="00F70DBE">
      <w:pPr>
        <w:spacing w:before="247" w:line="254" w:lineRule="exact"/>
        <w:ind w:right="144" w:firstLine="720"/>
        <w:textAlignment w:val="baseline"/>
        <w:rPr>
          <w:rFonts w:ascii="Arial" w:eastAsia="Arial" w:hAnsi="Arial"/>
          <w:color w:val="000000"/>
          <w:spacing w:val="-1"/>
        </w:rPr>
      </w:pPr>
      <w:r>
        <w:rPr>
          <w:rFonts w:ascii="Arial" w:eastAsia="Arial" w:hAnsi="Arial"/>
          <w:color w:val="000000"/>
          <w:spacing w:val="-1"/>
        </w:rPr>
        <w:t>(c) In order to protect the public health, the state health o</w:t>
      </w:r>
      <w:r>
        <w:rPr>
          <w:rFonts w:ascii="Arial" w:eastAsia="Arial" w:hAnsi="Arial"/>
          <w:color w:val="000000"/>
          <w:spacing w:val="-1"/>
        </w:rPr>
        <w:t>fficer shall promulgate rules and regulations relative to retail food establishments. Such rules and regulations shall not require a retail food establishment which serves alcoholic beverages and consists of five hundred square feet or less of usable floor</w:t>
      </w:r>
      <w:r>
        <w:rPr>
          <w:rFonts w:ascii="Arial" w:eastAsia="Arial" w:hAnsi="Arial"/>
          <w:color w:val="000000"/>
          <w:spacing w:val="-1"/>
        </w:rPr>
        <w:t xml:space="preserve"> area which is accessible to customers to have more than one restroom facility consisting of one water closet and one lavatory. Such limit of the</w:t>
      </w:r>
    </w:p>
    <w:p w:rsidR="00E35E8A" w:rsidRDefault="00E35E8A">
      <w:pPr>
        <w:sectPr w:rsidR="00E35E8A">
          <w:pgSz w:w="12240" w:h="15840"/>
          <w:pgMar w:top="1440" w:right="1437" w:bottom="1084" w:left="1423" w:header="720" w:footer="720" w:gutter="0"/>
          <w:cols w:space="720"/>
        </w:sectPr>
      </w:pPr>
    </w:p>
    <w:p w:rsidR="00E35E8A" w:rsidRDefault="00F70DBE">
      <w:pPr>
        <w:spacing w:before="1" w:line="253" w:lineRule="exact"/>
        <w:ind w:right="288"/>
        <w:textAlignment w:val="baseline"/>
        <w:rPr>
          <w:rFonts w:ascii="Arial" w:eastAsia="Arial" w:hAnsi="Arial"/>
          <w:color w:val="000000"/>
        </w:rPr>
      </w:pPr>
      <w:r>
        <w:rPr>
          <w:rFonts w:ascii="Arial" w:eastAsia="Arial" w:hAnsi="Arial"/>
          <w:color w:val="000000"/>
        </w:rPr>
        <w:lastRenderedPageBreak/>
        <w:t>required number of restroom facilities and fixtures shall not apply to retail food establishments whic</w:t>
      </w:r>
      <w:r>
        <w:rPr>
          <w:rFonts w:ascii="Arial" w:eastAsia="Arial" w:hAnsi="Arial"/>
          <w:color w:val="000000"/>
        </w:rPr>
        <w:t>h contain wet bars. For the purposes of this Section, "wet bar" shall be defined as a bar within a food service establishment at which patrons may walk up to, order, and receive an alcoholic beverage directly from a bartender.</w:t>
      </w:r>
    </w:p>
    <w:p w:rsidR="00E35E8A" w:rsidRDefault="00F70DBE">
      <w:pPr>
        <w:spacing w:before="254" w:line="253" w:lineRule="exact"/>
        <w:ind w:right="72" w:firstLine="720"/>
        <w:textAlignment w:val="baseline"/>
        <w:rPr>
          <w:rFonts w:ascii="Arial" w:eastAsia="Arial" w:hAnsi="Arial"/>
          <w:color w:val="000000"/>
        </w:rPr>
      </w:pPr>
      <w:r>
        <w:rPr>
          <w:rFonts w:ascii="Arial" w:eastAsia="Arial" w:hAnsi="Arial"/>
          <w:color w:val="000000"/>
        </w:rPr>
        <w:t>(2) In order to prevent the o</w:t>
      </w:r>
      <w:r>
        <w:rPr>
          <w:rFonts w:ascii="Arial" w:eastAsia="Arial" w:hAnsi="Arial"/>
          <w:color w:val="000000"/>
        </w:rPr>
        <w:t>ccurrence or spread of communicable diseases, the rules and regulations of the Sanitary Code shall provide for an immunization program and provide for and require the reporting, including but not limited to the reporting of cases of Respiratory Syncytial V</w:t>
      </w:r>
      <w:r>
        <w:rPr>
          <w:rFonts w:ascii="Arial" w:eastAsia="Arial" w:hAnsi="Arial"/>
          <w:color w:val="000000"/>
        </w:rPr>
        <w:t>irus (RSV) when such a test is conducted by a laboratory or hospital, investigation, and application and implementation of appropriate control measures to expressly include isolation and quarantine proceedings and measures, for all communicable diseases of</w:t>
      </w:r>
      <w:r>
        <w:rPr>
          <w:rFonts w:ascii="Arial" w:eastAsia="Arial" w:hAnsi="Arial"/>
          <w:color w:val="000000"/>
        </w:rPr>
        <w:t xml:space="preserve"> public health significance. However, no rule or regulation of the Sanitary Code shall impose or create any general duty to warn third parties upon any healthcare provider who has complied with the applicable reporting requirements for communicable disease</w:t>
      </w:r>
      <w:r>
        <w:rPr>
          <w:rFonts w:ascii="Arial" w:eastAsia="Arial" w:hAnsi="Arial"/>
          <w:color w:val="000000"/>
        </w:rPr>
        <w:t>s as set forth in the Sanitary Code. These rules and regulations shall also be designed to:</w:t>
      </w:r>
    </w:p>
    <w:p w:rsidR="00E35E8A" w:rsidRDefault="00F70DBE">
      <w:pPr>
        <w:spacing w:before="254" w:line="253" w:lineRule="exact"/>
        <w:ind w:right="72" w:firstLine="720"/>
        <w:textAlignment w:val="baseline"/>
        <w:rPr>
          <w:rFonts w:ascii="Arial" w:eastAsia="Arial" w:hAnsi="Arial"/>
          <w:color w:val="000000"/>
        </w:rPr>
      </w:pPr>
      <w:r>
        <w:rPr>
          <w:rFonts w:ascii="Arial" w:eastAsia="Arial" w:hAnsi="Arial"/>
          <w:color w:val="000000"/>
        </w:rPr>
        <w:t>(a) Control rabies in dogs and to prevent rabies from occurring in humans. However, nothing in the immunization programs shall authorize the state health officer or</w:t>
      </w:r>
      <w:r>
        <w:rPr>
          <w:rFonts w:ascii="Arial" w:eastAsia="Arial" w:hAnsi="Arial"/>
          <w:color w:val="000000"/>
        </w:rPr>
        <w:t xml:space="preserve"> the department to overrule the limitations in either R.S. 40:5.2, or in R.S. 17:170(E).</w:t>
      </w:r>
    </w:p>
    <w:p w:rsidR="00E35E8A" w:rsidRDefault="00F70DBE">
      <w:pPr>
        <w:spacing w:before="251" w:line="253" w:lineRule="exact"/>
        <w:ind w:right="72" w:firstLine="720"/>
        <w:textAlignment w:val="baseline"/>
        <w:rPr>
          <w:rFonts w:ascii="Arial" w:eastAsia="Arial" w:hAnsi="Arial"/>
          <w:color w:val="000000"/>
        </w:rPr>
      </w:pPr>
      <w:r>
        <w:rPr>
          <w:rFonts w:ascii="Arial" w:eastAsia="Arial" w:hAnsi="Arial"/>
          <w:color w:val="000000"/>
        </w:rPr>
        <w:t>(b)(i) Regulate the packaging, storage, treatment, and transportation of infectious waste generated by health care providers and noncommercial generators including but</w:t>
      </w:r>
      <w:r>
        <w:rPr>
          <w:rFonts w:ascii="Arial" w:eastAsia="Arial" w:hAnsi="Arial"/>
          <w:color w:val="000000"/>
        </w:rPr>
        <w:t xml:space="preserve"> not limited to private households. "Infectious waste" means waste which contains pathogens with sufficient virulence and quantity so that exposure to the waste by a susceptible host could result in an infectious disease. In addition, the rules and regulat</w:t>
      </w:r>
      <w:r>
        <w:rPr>
          <w:rFonts w:ascii="Arial" w:eastAsia="Arial" w:hAnsi="Arial"/>
          <w:color w:val="000000"/>
        </w:rPr>
        <w:t>ions shall provide for the certification and testing of all equipment used to treat infectious waste to assure safety, effectiveness of the equipment, and compliance with regulatory and statutory health regulations. At a minimum the rules shall provide tha</w:t>
      </w:r>
      <w:r>
        <w:rPr>
          <w:rFonts w:ascii="Arial" w:eastAsia="Arial" w:hAnsi="Arial"/>
          <w:color w:val="000000"/>
        </w:rPr>
        <w:t>t the testing shall be conducted annually.</w:t>
      </w:r>
    </w:p>
    <w:p w:rsidR="00E35E8A" w:rsidRDefault="00F70DBE">
      <w:pPr>
        <w:numPr>
          <w:ilvl w:val="0"/>
          <w:numId w:val="49"/>
        </w:numPr>
        <w:tabs>
          <w:tab w:val="clear" w:pos="360"/>
          <w:tab w:val="left" w:pos="1080"/>
        </w:tabs>
        <w:spacing w:before="256" w:line="253" w:lineRule="exact"/>
        <w:ind w:right="72" w:firstLine="720"/>
        <w:textAlignment w:val="baseline"/>
        <w:rPr>
          <w:rFonts w:ascii="Arial" w:eastAsia="Arial" w:hAnsi="Arial"/>
          <w:color w:val="000000"/>
          <w:spacing w:val="-2"/>
        </w:rPr>
      </w:pPr>
      <w:r>
        <w:rPr>
          <w:rFonts w:ascii="Arial" w:eastAsia="Arial" w:hAnsi="Arial"/>
          <w:color w:val="000000"/>
          <w:spacing w:val="-2"/>
        </w:rPr>
        <w:t>Regulate the packaging, storage, treatment, disposal, and transportation of home-generated sharps waste. "Home-generated sharps waste" means needles, syringes, and other medical instruments that are capable of pun</w:t>
      </w:r>
      <w:r>
        <w:rPr>
          <w:rFonts w:ascii="Arial" w:eastAsia="Arial" w:hAnsi="Arial"/>
          <w:color w:val="000000"/>
          <w:spacing w:val="-2"/>
        </w:rPr>
        <w:t>cturing the skin for the delivery of medications derived from a household, including a multifamily residence or household. Rules and regulations pertaining to the packaging, storage, treatment, disposal, and transportation of home-generated sharps waste sh</w:t>
      </w:r>
      <w:r>
        <w:rPr>
          <w:rFonts w:ascii="Arial" w:eastAsia="Arial" w:hAnsi="Arial"/>
          <w:color w:val="000000"/>
          <w:spacing w:val="-2"/>
        </w:rPr>
        <w:t>all be promulgated prior to January 1, 2009. Such rules and regulations shall provide for public education programs and community outreach programs which shall ensure the proper handling and disposal of such sharps waste.</w:t>
      </w:r>
    </w:p>
    <w:p w:rsidR="00E35E8A" w:rsidRDefault="00F70DBE">
      <w:pPr>
        <w:numPr>
          <w:ilvl w:val="0"/>
          <w:numId w:val="49"/>
        </w:numPr>
        <w:tabs>
          <w:tab w:val="clear" w:pos="360"/>
          <w:tab w:val="left" w:pos="1080"/>
        </w:tabs>
        <w:spacing w:before="251" w:line="252" w:lineRule="exact"/>
        <w:ind w:right="72" w:firstLine="720"/>
        <w:textAlignment w:val="baseline"/>
        <w:rPr>
          <w:rFonts w:ascii="Arial" w:eastAsia="Arial" w:hAnsi="Arial"/>
          <w:color w:val="000000"/>
        </w:rPr>
      </w:pPr>
      <w:r>
        <w:rPr>
          <w:rFonts w:ascii="Arial" w:eastAsia="Arial" w:hAnsi="Arial"/>
          <w:color w:val="000000"/>
        </w:rPr>
        <w:t>Regulate the issuance of permits f</w:t>
      </w:r>
      <w:r>
        <w:rPr>
          <w:rFonts w:ascii="Arial" w:eastAsia="Arial" w:hAnsi="Arial"/>
          <w:color w:val="000000"/>
        </w:rPr>
        <w:t>or the commercial transportation, packaging, storage, and treatment of infectious waste. The state health officer shall establish a reasonable fee schedule for issuance of permits to entities in the business of transporting, packaging, storing, or treating</w:t>
      </w:r>
      <w:r>
        <w:rPr>
          <w:rFonts w:ascii="Arial" w:eastAsia="Arial" w:hAnsi="Arial"/>
          <w:color w:val="000000"/>
        </w:rPr>
        <w:t xml:space="preserve"> infectious waste for commercial purposes. In addition, the rules and regulations shall provide for the certification and testing of all equipment used to treat infectious waste to assure safety, effectiveness of the equipment, and compliance with regulato</w:t>
      </w:r>
      <w:r>
        <w:rPr>
          <w:rFonts w:ascii="Arial" w:eastAsia="Arial" w:hAnsi="Arial"/>
          <w:color w:val="000000"/>
        </w:rPr>
        <w:t>ry and statutory health regulations. At a minimum the rules shall provide that the testing shall be conducted annually. The provisions of Items (i) and (iii) of this Subparagraph, relative to the certification and testing of all equipment used to treat inf</w:t>
      </w:r>
      <w:r>
        <w:rPr>
          <w:rFonts w:ascii="Arial" w:eastAsia="Arial" w:hAnsi="Arial"/>
          <w:color w:val="000000"/>
        </w:rPr>
        <w:t>ectious waste, shall not apply to an office of a physician licensed to practice medicine by the Louisiana State Board of Medical Examiners, a veterinarian, or a dentist.</w:t>
      </w:r>
    </w:p>
    <w:p w:rsidR="00E35E8A" w:rsidRDefault="00E35E8A">
      <w:pPr>
        <w:sectPr w:rsidR="00E35E8A">
          <w:pgSz w:w="12240" w:h="15840"/>
          <w:pgMar w:top="1440" w:right="1430" w:bottom="1604" w:left="1430" w:header="720" w:footer="720" w:gutter="0"/>
          <w:cols w:space="720"/>
        </w:sectPr>
      </w:pPr>
    </w:p>
    <w:p w:rsidR="00E35E8A" w:rsidRDefault="00F70DBE">
      <w:pPr>
        <w:numPr>
          <w:ilvl w:val="0"/>
          <w:numId w:val="50"/>
        </w:numPr>
        <w:tabs>
          <w:tab w:val="clear" w:pos="360"/>
          <w:tab w:val="left" w:pos="1152"/>
        </w:tabs>
        <w:spacing w:before="9" w:line="250" w:lineRule="exact"/>
        <w:ind w:right="432" w:firstLine="792"/>
        <w:textAlignment w:val="baseline"/>
        <w:rPr>
          <w:rFonts w:ascii="Arial" w:eastAsia="Arial" w:hAnsi="Arial"/>
          <w:color w:val="000000"/>
        </w:rPr>
      </w:pPr>
      <w:r>
        <w:rPr>
          <w:rFonts w:ascii="Arial" w:eastAsia="Arial" w:hAnsi="Arial"/>
          <w:color w:val="000000"/>
        </w:rPr>
        <w:lastRenderedPageBreak/>
        <w:t>Require that any generator of infectious medical wastes shall only transport such waste with a transporter permitted by the department.</w:t>
      </w:r>
    </w:p>
    <w:p w:rsidR="00E35E8A" w:rsidRDefault="00F70DBE">
      <w:pPr>
        <w:numPr>
          <w:ilvl w:val="0"/>
          <w:numId w:val="50"/>
        </w:numPr>
        <w:tabs>
          <w:tab w:val="clear" w:pos="360"/>
          <w:tab w:val="left" w:pos="1152"/>
        </w:tabs>
        <w:spacing w:before="250" w:line="254" w:lineRule="exact"/>
        <w:ind w:right="576" w:firstLine="792"/>
        <w:textAlignment w:val="baseline"/>
        <w:rPr>
          <w:rFonts w:ascii="Arial" w:eastAsia="Arial" w:hAnsi="Arial"/>
          <w:color w:val="000000"/>
        </w:rPr>
      </w:pPr>
      <w:r>
        <w:rPr>
          <w:rFonts w:ascii="Arial" w:eastAsia="Arial" w:hAnsi="Arial"/>
          <w:color w:val="000000"/>
        </w:rPr>
        <w:t>Facilitate the filing and removal of required notices by landowners, lessees, and occupants, pursuant to R.S. 40:4.10.</w:t>
      </w:r>
    </w:p>
    <w:p w:rsidR="00E35E8A" w:rsidRDefault="00F70DBE">
      <w:pPr>
        <w:numPr>
          <w:ilvl w:val="0"/>
          <w:numId w:val="50"/>
        </w:numPr>
        <w:tabs>
          <w:tab w:val="clear" w:pos="360"/>
          <w:tab w:val="left" w:pos="1152"/>
        </w:tabs>
        <w:spacing w:before="251" w:line="254" w:lineRule="exact"/>
        <w:ind w:right="72" w:firstLine="792"/>
        <w:textAlignment w:val="baseline"/>
        <w:rPr>
          <w:rFonts w:ascii="Arial" w:eastAsia="Arial" w:hAnsi="Arial"/>
          <w:color w:val="000000"/>
        </w:rPr>
      </w:pPr>
      <w:r>
        <w:rPr>
          <w:rFonts w:ascii="Arial" w:eastAsia="Arial" w:hAnsi="Arial"/>
          <w:color w:val="000000"/>
        </w:rPr>
        <w:t>R</w:t>
      </w:r>
      <w:r>
        <w:rPr>
          <w:rFonts w:ascii="Arial" w:eastAsia="Arial" w:hAnsi="Arial"/>
          <w:color w:val="000000"/>
        </w:rPr>
        <w:t>equire the state health officer to establish a reasonable fee for the certification and testing of all equipment used to treat infectious waste. Such fee shall be established by rule, in accordance with the Administrative Procedure Act.</w:t>
      </w:r>
    </w:p>
    <w:p w:rsidR="00E35E8A" w:rsidRDefault="00F70DBE">
      <w:pPr>
        <w:spacing w:before="254" w:line="250" w:lineRule="exact"/>
        <w:ind w:left="792"/>
        <w:textAlignment w:val="baseline"/>
        <w:rPr>
          <w:rFonts w:ascii="Arial" w:eastAsia="Arial" w:hAnsi="Arial"/>
          <w:color w:val="000000"/>
          <w:spacing w:val="-1"/>
        </w:rPr>
      </w:pPr>
      <w:r>
        <w:rPr>
          <w:rFonts w:ascii="Arial" w:eastAsia="Arial" w:hAnsi="Arial"/>
          <w:color w:val="000000"/>
          <w:spacing w:val="-1"/>
        </w:rPr>
        <w:t>(c) Control the spr</w:t>
      </w:r>
      <w:r>
        <w:rPr>
          <w:rFonts w:ascii="Arial" w:eastAsia="Arial" w:hAnsi="Arial"/>
          <w:color w:val="000000"/>
          <w:spacing w:val="-1"/>
        </w:rPr>
        <w:t>ead of tuberculosis by:</w:t>
      </w:r>
    </w:p>
    <w:p w:rsidR="00E35E8A" w:rsidRDefault="00F70DBE">
      <w:pPr>
        <w:numPr>
          <w:ilvl w:val="0"/>
          <w:numId w:val="51"/>
        </w:numPr>
        <w:tabs>
          <w:tab w:val="clear" w:pos="216"/>
          <w:tab w:val="left" w:pos="1008"/>
        </w:tabs>
        <w:spacing w:before="271" w:line="252" w:lineRule="exact"/>
        <w:ind w:firstLine="792"/>
        <w:textAlignment w:val="baseline"/>
        <w:rPr>
          <w:rFonts w:ascii="Arial" w:eastAsia="Arial" w:hAnsi="Arial"/>
          <w:color w:val="000000"/>
        </w:rPr>
      </w:pPr>
      <w:r>
        <w:rPr>
          <w:rFonts w:ascii="Arial" w:eastAsia="Arial" w:hAnsi="Arial"/>
          <w:color w:val="000000"/>
        </w:rPr>
        <w:t>Requiring that persons who are students in the health care professions, or volunteers helping in the caring of patients in health care institutions be free of tuberculosis in a communicable state as evidenced by a negative tuberculi</w:t>
      </w:r>
      <w:r>
        <w:rPr>
          <w:rFonts w:ascii="Arial" w:eastAsia="Arial" w:hAnsi="Arial"/>
          <w:color w:val="000000"/>
        </w:rPr>
        <w:t>n skin test, a normal chest X-ray if the skin test is positive, or a statement from a Louisiana licensed physician that the person is noninfectious to others if the chest X-ray is other than normal. If the student or volunteer has a positive tuberculin ski</w:t>
      </w:r>
      <w:r>
        <w:rPr>
          <w:rFonts w:ascii="Arial" w:eastAsia="Arial" w:hAnsi="Arial"/>
          <w:color w:val="000000"/>
        </w:rPr>
        <w:t>n test, or a chest X-ray other than normal, the student or volunteer shall complete a course of chemotherapy for tuberculosis prescribed by a Louisiana licensed physician, or present a signed statement from a Louisiana licensed physician stating that chemo</w:t>
      </w:r>
      <w:r>
        <w:rPr>
          <w:rFonts w:ascii="Arial" w:eastAsia="Arial" w:hAnsi="Arial"/>
          <w:color w:val="000000"/>
        </w:rPr>
        <w:t>therapy is not indicated. If the student or volunteer is known to be infected with the human immunodeficiency virus (HIV) or has acquired immunodeficiency syndrome (AIDS), he or she shall be required to have a chest X-ray in addition to a skin test for tub</w:t>
      </w:r>
      <w:r>
        <w:rPr>
          <w:rFonts w:ascii="Arial" w:eastAsia="Arial" w:hAnsi="Arial"/>
          <w:color w:val="000000"/>
        </w:rPr>
        <w:t>erculosis. If the chest X-ray is interpreted as showing any disease, then the student or volunteer will complete a course of chemotherapy for tuberculosis as prescribed by a Louisiana licensed physician or present a signed statement from a Louisiana licens</w:t>
      </w:r>
      <w:r>
        <w:rPr>
          <w:rFonts w:ascii="Arial" w:eastAsia="Arial" w:hAnsi="Arial"/>
          <w:color w:val="000000"/>
        </w:rPr>
        <w:t>ed physician that a course of chemotherapy for tuberculosis is not indicated. In any case, the student or volunteer shall not be denied access to an institutional learning experience or work solely on the basis of being infected with tuberculosis, provided</w:t>
      </w:r>
      <w:r>
        <w:rPr>
          <w:rFonts w:ascii="Arial" w:eastAsia="Arial" w:hAnsi="Arial"/>
          <w:color w:val="000000"/>
        </w:rPr>
        <w:t xml:space="preserve"> the infection is not communicable.</w:t>
      </w:r>
    </w:p>
    <w:p w:rsidR="00E35E8A" w:rsidRDefault="00F70DBE">
      <w:pPr>
        <w:numPr>
          <w:ilvl w:val="0"/>
          <w:numId w:val="50"/>
        </w:numPr>
        <w:tabs>
          <w:tab w:val="clear" w:pos="360"/>
          <w:tab w:val="left" w:pos="1152"/>
        </w:tabs>
        <w:spacing w:before="251" w:line="253" w:lineRule="exact"/>
        <w:ind w:right="72" w:firstLine="792"/>
        <w:textAlignment w:val="baseline"/>
        <w:rPr>
          <w:rFonts w:ascii="Arial" w:eastAsia="Arial" w:hAnsi="Arial"/>
          <w:color w:val="000000"/>
          <w:spacing w:val="-1"/>
        </w:rPr>
      </w:pPr>
      <w:r>
        <w:rPr>
          <w:rFonts w:ascii="Arial" w:eastAsia="Arial" w:hAnsi="Arial"/>
          <w:color w:val="000000"/>
          <w:spacing w:val="-1"/>
        </w:rPr>
        <w:t>Requiring the use of isolation rooms for persons with tuberculosis in a communicable state who are cared for in hospitals or nursing homes, proper air handling in those rooms, and the use of proper masks for all applicab</w:t>
      </w:r>
      <w:r>
        <w:rPr>
          <w:rFonts w:ascii="Arial" w:eastAsia="Arial" w:hAnsi="Arial"/>
          <w:color w:val="000000"/>
          <w:spacing w:val="-1"/>
        </w:rPr>
        <w:t>le persons, patients, and staff to prevent the spread of infectious respiratory droplets.</w:t>
      </w:r>
    </w:p>
    <w:p w:rsidR="00E35E8A" w:rsidRDefault="00F70DBE">
      <w:pPr>
        <w:numPr>
          <w:ilvl w:val="0"/>
          <w:numId w:val="50"/>
        </w:numPr>
        <w:tabs>
          <w:tab w:val="clear" w:pos="360"/>
          <w:tab w:val="left" w:pos="1152"/>
        </w:tabs>
        <w:spacing w:before="255" w:line="254" w:lineRule="exact"/>
        <w:ind w:right="144" w:firstLine="792"/>
        <w:textAlignment w:val="baseline"/>
        <w:rPr>
          <w:rFonts w:ascii="Arial" w:eastAsia="Arial" w:hAnsi="Arial"/>
          <w:color w:val="000000"/>
        </w:rPr>
      </w:pPr>
      <w:r>
        <w:rPr>
          <w:rFonts w:ascii="Arial" w:eastAsia="Arial" w:hAnsi="Arial"/>
          <w:color w:val="000000"/>
        </w:rPr>
        <w:t>Requiring proper air handling and the use of proper masks to prevent the spread of infectious respiratory droplets in and from aerosol therapy rooms in any institutio</w:t>
      </w:r>
      <w:r>
        <w:rPr>
          <w:rFonts w:ascii="Arial" w:eastAsia="Arial" w:hAnsi="Arial"/>
          <w:color w:val="000000"/>
        </w:rPr>
        <w:t>n.</w:t>
      </w:r>
    </w:p>
    <w:p w:rsidR="00E35E8A" w:rsidRDefault="00F70DBE">
      <w:pPr>
        <w:numPr>
          <w:ilvl w:val="0"/>
          <w:numId w:val="50"/>
        </w:numPr>
        <w:tabs>
          <w:tab w:val="clear" w:pos="360"/>
          <w:tab w:val="left" w:pos="1152"/>
        </w:tabs>
        <w:spacing w:before="250" w:line="254" w:lineRule="exact"/>
        <w:ind w:right="576" w:firstLine="792"/>
        <w:textAlignment w:val="baseline"/>
        <w:rPr>
          <w:rFonts w:ascii="Arial" w:eastAsia="Arial" w:hAnsi="Arial"/>
          <w:color w:val="000000"/>
        </w:rPr>
      </w:pPr>
      <w:r>
        <w:rPr>
          <w:rFonts w:ascii="Arial" w:eastAsia="Arial" w:hAnsi="Arial"/>
          <w:color w:val="000000"/>
        </w:rPr>
        <w:t>Requiring any person entering any Louisiana prison as an inmate for forty-eight hours or more to be screened for tuberculosis in a communicable state.</w:t>
      </w:r>
    </w:p>
    <w:p w:rsidR="00E35E8A" w:rsidRDefault="00F70DBE">
      <w:pPr>
        <w:numPr>
          <w:ilvl w:val="0"/>
          <w:numId w:val="50"/>
        </w:numPr>
        <w:tabs>
          <w:tab w:val="clear" w:pos="360"/>
          <w:tab w:val="left" w:pos="1152"/>
        </w:tabs>
        <w:spacing w:before="249" w:line="255" w:lineRule="exact"/>
        <w:ind w:right="288" w:firstLine="792"/>
        <w:textAlignment w:val="baseline"/>
        <w:rPr>
          <w:rFonts w:ascii="Arial" w:eastAsia="Arial" w:hAnsi="Arial"/>
          <w:color w:val="000000"/>
        </w:rPr>
      </w:pPr>
      <w:r>
        <w:rPr>
          <w:rFonts w:ascii="Arial" w:eastAsia="Arial" w:hAnsi="Arial"/>
          <w:color w:val="000000"/>
        </w:rPr>
        <w:t>Requiring any person entering any Louisiana jail as an inmate for fourteen days or more to be screened for tuberculosis in a communicable state, where funding is available.</w:t>
      </w:r>
    </w:p>
    <w:p w:rsidR="00E35E8A" w:rsidRDefault="00F70DBE">
      <w:pPr>
        <w:numPr>
          <w:ilvl w:val="0"/>
          <w:numId w:val="50"/>
        </w:numPr>
        <w:tabs>
          <w:tab w:val="clear" w:pos="360"/>
          <w:tab w:val="left" w:pos="1152"/>
        </w:tabs>
        <w:spacing w:before="252" w:line="252" w:lineRule="exact"/>
        <w:ind w:right="72" w:firstLine="792"/>
        <w:textAlignment w:val="baseline"/>
        <w:rPr>
          <w:rFonts w:ascii="Arial" w:eastAsia="Arial" w:hAnsi="Arial"/>
          <w:color w:val="000000"/>
        </w:rPr>
      </w:pPr>
      <w:r>
        <w:rPr>
          <w:rFonts w:ascii="Arial" w:eastAsia="Arial" w:hAnsi="Arial"/>
          <w:color w:val="000000"/>
        </w:rPr>
        <w:t>Requiring all persons with acquired immunodeficiency syndrome (AIDS) or known to be</w:t>
      </w:r>
      <w:r>
        <w:rPr>
          <w:rFonts w:ascii="Arial" w:eastAsia="Arial" w:hAnsi="Arial"/>
          <w:color w:val="000000"/>
        </w:rPr>
        <w:t xml:space="preserve"> infected with human immunodeficiency virus (HIV), in the process of receiving medical treatment related to such condition, be screened for tuberculosis in a communicable state.</w:t>
      </w:r>
    </w:p>
    <w:p w:rsidR="00E35E8A" w:rsidRDefault="00F70DBE">
      <w:pPr>
        <w:spacing w:before="260" w:line="249" w:lineRule="exact"/>
        <w:ind w:firstLine="792"/>
        <w:textAlignment w:val="baseline"/>
        <w:rPr>
          <w:rFonts w:ascii="Arial" w:eastAsia="Arial" w:hAnsi="Arial"/>
          <w:color w:val="000000"/>
          <w:spacing w:val="-1"/>
        </w:rPr>
      </w:pPr>
      <w:r>
        <w:rPr>
          <w:rFonts w:ascii="Arial" w:eastAsia="Arial" w:hAnsi="Arial"/>
          <w:color w:val="000000"/>
          <w:spacing w:val="-1"/>
        </w:rPr>
        <w:t>(vii)(aa) Requiring the isolation and/or quarantine for directly observed ther</w:t>
      </w:r>
      <w:r>
        <w:rPr>
          <w:rFonts w:ascii="Arial" w:eastAsia="Arial" w:hAnsi="Arial"/>
          <w:color w:val="000000"/>
          <w:spacing w:val="-1"/>
        </w:rPr>
        <w:t>apy (medication taken in the presence of a health care provider) of any person with tuberculosis in a</w:t>
      </w:r>
    </w:p>
    <w:p w:rsidR="00E35E8A" w:rsidRDefault="00E35E8A">
      <w:pPr>
        <w:sectPr w:rsidR="00E35E8A">
          <w:pgSz w:w="12240" w:h="15840"/>
          <w:pgMar w:top="1440" w:right="1432" w:bottom="1344" w:left="1428" w:header="720" w:footer="720" w:gutter="0"/>
          <w:cols w:space="720"/>
        </w:sectPr>
      </w:pPr>
    </w:p>
    <w:p w:rsidR="00E35E8A" w:rsidRDefault="00F70DBE">
      <w:pPr>
        <w:spacing w:before="9" w:line="250" w:lineRule="exact"/>
        <w:ind w:right="1080"/>
        <w:textAlignment w:val="baseline"/>
        <w:rPr>
          <w:rFonts w:ascii="Arial" w:eastAsia="Arial" w:hAnsi="Arial"/>
          <w:color w:val="000000"/>
        </w:rPr>
      </w:pPr>
      <w:r>
        <w:rPr>
          <w:rFonts w:ascii="Arial" w:eastAsia="Arial" w:hAnsi="Arial"/>
          <w:color w:val="000000"/>
        </w:rPr>
        <w:lastRenderedPageBreak/>
        <w:t>communicable state who has failed to comply with a daily self-administered course of chemotherapy for tuberculosis prescribed by a Louisiana licen</w:t>
      </w:r>
      <w:r>
        <w:rPr>
          <w:rFonts w:ascii="Arial" w:eastAsia="Arial" w:hAnsi="Arial"/>
          <w:color w:val="000000"/>
        </w:rPr>
        <w:t>sed physician.</w:t>
      </w:r>
    </w:p>
    <w:p w:rsidR="00E35E8A" w:rsidRDefault="00F70DBE">
      <w:pPr>
        <w:spacing w:before="251" w:line="254" w:lineRule="exact"/>
        <w:ind w:right="288" w:firstLine="720"/>
        <w:textAlignment w:val="baseline"/>
        <w:rPr>
          <w:rFonts w:ascii="Arial" w:eastAsia="Arial" w:hAnsi="Arial"/>
          <w:color w:val="000000"/>
        </w:rPr>
      </w:pPr>
      <w:r>
        <w:rPr>
          <w:rFonts w:ascii="Arial" w:eastAsia="Arial" w:hAnsi="Arial"/>
          <w:color w:val="000000"/>
        </w:rPr>
        <w:t>(bb) Requiring a more restrictive isolation and/or quarantine environment specified by the state health officer or by court order for any person who fails to comply with directly observed therapy under isolation and/or quarantine as provided</w:t>
      </w:r>
      <w:r>
        <w:rPr>
          <w:rFonts w:ascii="Arial" w:eastAsia="Arial" w:hAnsi="Arial"/>
          <w:color w:val="000000"/>
        </w:rPr>
        <w:t xml:space="preserve"> in Subitem (aa) of this Item.</w:t>
      </w:r>
    </w:p>
    <w:p w:rsidR="00E35E8A" w:rsidRDefault="00F70DBE">
      <w:pPr>
        <w:spacing w:before="254" w:line="252" w:lineRule="exact"/>
        <w:ind w:right="144" w:firstLine="720"/>
        <w:textAlignment w:val="baseline"/>
        <w:rPr>
          <w:rFonts w:ascii="Arial" w:eastAsia="Arial" w:hAnsi="Arial"/>
          <w:color w:val="000000"/>
        </w:rPr>
      </w:pPr>
      <w:r>
        <w:rPr>
          <w:rFonts w:ascii="Arial" w:eastAsia="Arial" w:hAnsi="Arial"/>
          <w:color w:val="000000"/>
        </w:rPr>
        <w:t>(cc) Requiring that any person who fails to comply with the more restrictive isolation and/or quarantine environment as provided in Subitem (bb) of this Item shall be considered to have violated the provisions of the state Sa</w:t>
      </w:r>
      <w:r>
        <w:rPr>
          <w:rFonts w:ascii="Arial" w:eastAsia="Arial" w:hAnsi="Arial"/>
          <w:color w:val="000000"/>
        </w:rPr>
        <w:t>nitary Code and be subject to the provisions of R.S. 40:6(B).</w:t>
      </w:r>
    </w:p>
    <w:p w:rsidR="00E35E8A" w:rsidRDefault="00F70DBE">
      <w:pPr>
        <w:spacing w:before="257" w:line="252" w:lineRule="exact"/>
        <w:ind w:right="288" w:firstLine="720"/>
        <w:textAlignment w:val="baseline"/>
        <w:rPr>
          <w:rFonts w:ascii="Arial" w:eastAsia="Arial" w:hAnsi="Arial"/>
          <w:color w:val="000000"/>
          <w:spacing w:val="-1"/>
        </w:rPr>
      </w:pPr>
      <w:r>
        <w:rPr>
          <w:rFonts w:ascii="Arial" w:eastAsia="Arial" w:hAnsi="Arial"/>
          <w:color w:val="000000"/>
          <w:spacing w:val="-1"/>
        </w:rPr>
        <w:t>(3)(a) The sanitary code shall provide rules and regulations governing burial, transportation, disinterment, or other permitted disposition of dead human remains, to include regulations defining</w:t>
      </w:r>
      <w:r>
        <w:rPr>
          <w:rFonts w:ascii="Arial" w:eastAsia="Arial" w:hAnsi="Arial"/>
          <w:color w:val="000000"/>
          <w:spacing w:val="-1"/>
        </w:rPr>
        <w:t xml:space="preserve"> approved methodology that will insure sanitary and dignified disposal.</w:t>
      </w:r>
    </w:p>
    <w:p w:rsidR="00E35E8A" w:rsidRDefault="00F70DBE">
      <w:pPr>
        <w:spacing w:before="262" w:line="252" w:lineRule="exact"/>
        <w:ind w:firstLine="720"/>
        <w:textAlignment w:val="baseline"/>
        <w:rPr>
          <w:rFonts w:ascii="Arial" w:eastAsia="Arial" w:hAnsi="Arial"/>
          <w:color w:val="000000"/>
        </w:rPr>
      </w:pPr>
      <w:r>
        <w:rPr>
          <w:rFonts w:ascii="Arial" w:eastAsia="Arial" w:hAnsi="Arial"/>
          <w:color w:val="000000"/>
        </w:rPr>
        <w:t xml:space="preserve">(b) In order to protect the public from disease associated with the handling of dead human remains, the state health officer, acting through the office of public health, shall prepare </w:t>
      </w:r>
      <w:r>
        <w:rPr>
          <w:rFonts w:ascii="Arial" w:eastAsia="Arial" w:hAnsi="Arial"/>
          <w:color w:val="000000"/>
        </w:rPr>
        <w:t>and promulgate all rules necessary to ensure that all hospitals will identify corpses that are infected with a contagious disease, when there is actual knowledge of such infection, and report such to embalmers and funeral directors who handle the corpses f</w:t>
      </w:r>
      <w:r>
        <w:rPr>
          <w:rFonts w:ascii="Arial" w:eastAsia="Arial" w:hAnsi="Arial"/>
          <w:color w:val="000000"/>
        </w:rPr>
        <w:t>or interment or cremation. The state health officer shall prepare a list of contagious diseases, and such list shall be added to or deleted from as circumstances warrant.</w:t>
      </w:r>
    </w:p>
    <w:p w:rsidR="00E35E8A" w:rsidRDefault="00F70DBE">
      <w:pPr>
        <w:numPr>
          <w:ilvl w:val="0"/>
          <w:numId w:val="52"/>
        </w:numPr>
        <w:tabs>
          <w:tab w:val="clear" w:pos="360"/>
          <w:tab w:val="left" w:pos="1080"/>
        </w:tabs>
        <w:spacing w:before="250" w:line="254" w:lineRule="exact"/>
        <w:ind w:right="288" w:firstLine="720"/>
        <w:textAlignment w:val="baseline"/>
        <w:rPr>
          <w:rFonts w:ascii="Arial" w:eastAsia="Arial" w:hAnsi="Arial"/>
          <w:color w:val="000000"/>
        </w:rPr>
      </w:pPr>
      <w:r>
        <w:rPr>
          <w:rFonts w:ascii="Arial" w:eastAsia="Arial" w:hAnsi="Arial"/>
          <w:color w:val="000000"/>
        </w:rPr>
        <w:t>The state's sanitary code shall include rules governing the construction, operation, and maintenance of camps and campsites or parks used for house courts, tent camps, trailer camps, and similar premises used for living and recreational purposes.</w:t>
      </w:r>
    </w:p>
    <w:p w:rsidR="00E35E8A" w:rsidRDefault="00F70DBE">
      <w:pPr>
        <w:numPr>
          <w:ilvl w:val="0"/>
          <w:numId w:val="52"/>
        </w:numPr>
        <w:tabs>
          <w:tab w:val="clear" w:pos="360"/>
          <w:tab w:val="left" w:pos="1080"/>
        </w:tabs>
        <w:spacing w:before="249" w:line="255" w:lineRule="exact"/>
        <w:ind w:right="144" w:firstLine="720"/>
        <w:textAlignment w:val="baseline"/>
        <w:rPr>
          <w:rFonts w:ascii="Arial" w:eastAsia="Arial" w:hAnsi="Arial"/>
          <w:color w:val="000000"/>
        </w:rPr>
      </w:pPr>
      <w:r>
        <w:rPr>
          <w:rFonts w:ascii="Arial" w:eastAsia="Arial" w:hAnsi="Arial"/>
          <w:color w:val="000000"/>
        </w:rPr>
        <w:t>The state's sanitary code shall contain rules and regulations governing facilities and premises used for lodging for hire such as hotels, motels, lodging, and boarding houses.</w:t>
      </w:r>
    </w:p>
    <w:p w:rsidR="00E35E8A" w:rsidRDefault="00F70DBE">
      <w:pPr>
        <w:numPr>
          <w:ilvl w:val="0"/>
          <w:numId w:val="52"/>
        </w:numPr>
        <w:tabs>
          <w:tab w:val="clear" w:pos="360"/>
          <w:tab w:val="left" w:pos="1080"/>
        </w:tabs>
        <w:spacing w:before="253" w:line="253" w:lineRule="exact"/>
        <w:ind w:firstLine="720"/>
        <w:textAlignment w:val="baseline"/>
        <w:rPr>
          <w:rFonts w:ascii="Arial" w:eastAsia="Arial" w:hAnsi="Arial"/>
          <w:color w:val="000000"/>
        </w:rPr>
      </w:pPr>
      <w:r>
        <w:rPr>
          <w:rFonts w:ascii="Arial" w:eastAsia="Arial" w:hAnsi="Arial"/>
          <w:color w:val="000000"/>
        </w:rPr>
        <w:t>In order to protect the public against disease and nuisance resulting from the i</w:t>
      </w:r>
      <w:r>
        <w:rPr>
          <w:rFonts w:ascii="Arial" w:eastAsia="Arial" w:hAnsi="Arial"/>
          <w:color w:val="000000"/>
        </w:rPr>
        <w:t>mproper disposal of sanitary sewage, the state health officer shall prepare and promulgate all rules and regulations necessary to insure that adequate conveyance and disposal facilities are provided for all sanitary sewage, private or public, and in such a</w:t>
      </w:r>
      <w:r>
        <w:rPr>
          <w:rFonts w:ascii="Arial" w:eastAsia="Arial" w:hAnsi="Arial"/>
          <w:color w:val="000000"/>
        </w:rPr>
        <w:t xml:space="preserve"> manner that will prevent the contamination of surroundings which would have an adverse impact on drinking water supplies, recreational waters, aquatic life, and other mechanisms of human exposure to disease. Standards for the quality of sanitary sewage di</w:t>
      </w:r>
      <w:r>
        <w:rPr>
          <w:rFonts w:ascii="Arial" w:eastAsia="Arial" w:hAnsi="Arial"/>
          <w:color w:val="000000"/>
        </w:rPr>
        <w:t>scharged to the ground surface (ditches, streams, water pools, or other drainage courses), construction of sewerage works, operation of sanitary sewage conveyance, and treatment and disposal facilities shall be included. Such rules and regulations shall no</w:t>
      </w:r>
      <w:r>
        <w:rPr>
          <w:rFonts w:ascii="Arial" w:eastAsia="Arial" w:hAnsi="Arial"/>
          <w:color w:val="000000"/>
        </w:rPr>
        <w:t>t include the licensing of persons engaged in the business or practice of hauling the contents of septic tanks, cesspools, vaults, or similar facilities. Plans and specifications for sewerage works shall be submitted for review and approval to the state he</w:t>
      </w:r>
      <w:r>
        <w:rPr>
          <w:rFonts w:ascii="Arial" w:eastAsia="Arial" w:hAnsi="Arial"/>
          <w:color w:val="000000"/>
        </w:rPr>
        <w:t>alth officer or his designee.</w:t>
      </w:r>
    </w:p>
    <w:p w:rsidR="00E35E8A" w:rsidRDefault="00F70DBE">
      <w:pPr>
        <w:numPr>
          <w:ilvl w:val="0"/>
          <w:numId w:val="52"/>
        </w:numPr>
        <w:tabs>
          <w:tab w:val="clear" w:pos="360"/>
          <w:tab w:val="left" w:pos="1080"/>
        </w:tabs>
        <w:spacing w:before="249" w:line="250" w:lineRule="exact"/>
        <w:ind w:firstLine="720"/>
        <w:textAlignment w:val="baseline"/>
        <w:rPr>
          <w:rFonts w:ascii="Arial" w:eastAsia="Arial" w:hAnsi="Arial"/>
          <w:color w:val="000000"/>
        </w:rPr>
      </w:pPr>
      <w:r>
        <w:rPr>
          <w:rFonts w:ascii="Arial" w:eastAsia="Arial" w:hAnsi="Arial"/>
          <w:color w:val="000000"/>
        </w:rPr>
        <w:t>Repealed by Acts 2014, No. 836, §4, eff. Jan. 1, 2016.</w:t>
      </w:r>
    </w:p>
    <w:p w:rsidR="00E35E8A" w:rsidRDefault="00F70DBE">
      <w:pPr>
        <w:spacing w:before="256" w:line="253" w:lineRule="exact"/>
        <w:ind w:right="504" w:firstLine="720"/>
        <w:textAlignment w:val="baseline"/>
        <w:rPr>
          <w:rFonts w:ascii="Arial" w:eastAsia="Arial" w:hAnsi="Arial"/>
          <w:color w:val="000000"/>
          <w:spacing w:val="-1"/>
        </w:rPr>
      </w:pPr>
      <w:r>
        <w:rPr>
          <w:rFonts w:ascii="Arial" w:eastAsia="Arial" w:hAnsi="Arial"/>
          <w:color w:val="000000"/>
          <w:spacing w:val="-1"/>
        </w:rPr>
        <w:t>(8)(a) In order to protect the public against disease from water supplied for drinking, culinary, and ablutionary purposes, the state health officer shall prepare and prom</w:t>
      </w:r>
      <w:r>
        <w:rPr>
          <w:rFonts w:ascii="Arial" w:eastAsia="Arial" w:hAnsi="Arial"/>
          <w:color w:val="000000"/>
          <w:spacing w:val="-1"/>
        </w:rPr>
        <w:t>ulgate all rules and regulations necessary to insure that water supplied to the public by public water supplies is obtained from safe and sanitary sources and that such sources are properly</w:t>
      </w:r>
    </w:p>
    <w:p w:rsidR="00E35E8A" w:rsidRDefault="00E35E8A">
      <w:pPr>
        <w:sectPr w:rsidR="00E35E8A">
          <w:pgSz w:w="12240" w:h="15840"/>
          <w:pgMar w:top="1440" w:right="1437" w:bottom="1084" w:left="1423" w:header="720" w:footer="720" w:gutter="0"/>
          <w:cols w:space="720"/>
        </w:sectPr>
      </w:pPr>
    </w:p>
    <w:p w:rsidR="00E35E8A" w:rsidRDefault="00F70DBE">
      <w:pPr>
        <w:spacing w:before="4" w:line="253" w:lineRule="exact"/>
        <w:textAlignment w:val="baseline"/>
        <w:rPr>
          <w:rFonts w:ascii="Arial" w:eastAsia="Arial" w:hAnsi="Arial"/>
          <w:color w:val="000000"/>
        </w:rPr>
      </w:pPr>
      <w:r>
        <w:rPr>
          <w:rFonts w:ascii="Arial" w:eastAsia="Arial" w:hAnsi="Arial"/>
          <w:color w:val="000000"/>
        </w:rPr>
        <w:lastRenderedPageBreak/>
        <w:t xml:space="preserve">protected; is treated, stored, and conveyed in a safe and </w:t>
      </w:r>
      <w:r>
        <w:rPr>
          <w:rFonts w:ascii="Arial" w:eastAsia="Arial" w:hAnsi="Arial"/>
          <w:color w:val="000000"/>
        </w:rPr>
        <w:t>sanitary manner; and is safe and potable for human use. Standards for drinking water quality (chemical, radiological, and microbiological); water works construction; and water works operations shall be included. In order to assure compliance with promulgat</w:t>
      </w:r>
      <w:r>
        <w:rPr>
          <w:rFonts w:ascii="Arial" w:eastAsia="Arial" w:hAnsi="Arial"/>
          <w:color w:val="000000"/>
        </w:rPr>
        <w:t>ed regulations, plans, and specifications for public water works facilities shall be submitted to the state health officer or his designee for review and approval.</w:t>
      </w:r>
    </w:p>
    <w:p w:rsidR="00E35E8A" w:rsidRDefault="00F70DBE">
      <w:pPr>
        <w:spacing w:before="254" w:line="253" w:lineRule="exact"/>
        <w:ind w:right="144" w:firstLine="792"/>
        <w:textAlignment w:val="baseline"/>
        <w:rPr>
          <w:rFonts w:ascii="Arial" w:eastAsia="Arial" w:hAnsi="Arial"/>
          <w:color w:val="000000"/>
        </w:rPr>
      </w:pPr>
      <w:r>
        <w:rPr>
          <w:rFonts w:ascii="Arial" w:eastAsia="Arial" w:hAnsi="Arial"/>
          <w:color w:val="000000"/>
        </w:rPr>
        <w:t>(b) The state health officer shall additionally prepare and promulgate rules and regulations</w:t>
      </w:r>
      <w:r>
        <w:rPr>
          <w:rFonts w:ascii="Arial" w:eastAsia="Arial" w:hAnsi="Arial"/>
          <w:color w:val="000000"/>
        </w:rPr>
        <w:t xml:space="preserve"> necessary to develop and implement a capacity development strategy to assist public water systems to acquire and maintain technical, managerial, and financial capacity to comply with state drinking water regulations which are no less stringent than the na</w:t>
      </w:r>
      <w:r>
        <w:rPr>
          <w:rFonts w:ascii="Arial" w:eastAsia="Arial" w:hAnsi="Arial"/>
          <w:color w:val="000000"/>
        </w:rPr>
        <w:t>tional primary drinking water regulations. Such rules and regulations shall include a requirement that all new community water systems and new nontransient noncommunity water systems commencing operation after January 1, 1999, demonstrate technical, manage</w:t>
      </w:r>
      <w:r>
        <w:rPr>
          <w:rFonts w:ascii="Arial" w:eastAsia="Arial" w:hAnsi="Arial"/>
          <w:color w:val="000000"/>
        </w:rPr>
        <w:t>rial, and financial capacity, as defined in such rules and regulations, to comply with state drinking water regulations which are no less stringent than the national primary drinking water regulations in effect on the date of commencement of operations.</w:t>
      </w:r>
    </w:p>
    <w:p w:rsidR="00E35E8A" w:rsidRDefault="00F70DBE">
      <w:pPr>
        <w:numPr>
          <w:ilvl w:val="0"/>
          <w:numId w:val="53"/>
        </w:numPr>
        <w:tabs>
          <w:tab w:val="clear" w:pos="288"/>
          <w:tab w:val="left" w:pos="1080"/>
        </w:tabs>
        <w:spacing w:before="252" w:line="253" w:lineRule="exact"/>
        <w:ind w:firstLine="792"/>
        <w:textAlignment w:val="baseline"/>
        <w:rPr>
          <w:rFonts w:ascii="Arial" w:eastAsia="Arial" w:hAnsi="Arial"/>
          <w:color w:val="000000"/>
        </w:rPr>
      </w:pPr>
      <w:r>
        <w:rPr>
          <w:rFonts w:ascii="Arial" w:eastAsia="Arial" w:hAnsi="Arial"/>
          <w:color w:val="000000"/>
        </w:rPr>
        <w:t>In</w:t>
      </w:r>
      <w:r>
        <w:rPr>
          <w:rFonts w:ascii="Arial" w:eastAsia="Arial" w:hAnsi="Arial"/>
          <w:color w:val="000000"/>
        </w:rPr>
        <w:t xml:space="preserve"> order to protect the public against vectorborne diseases, the state health officer shall prepare and promulgate rules and regulations necessary to insure that disease vectors, including but not limited to mosquitoes and other biting and nonbiting flies, t</w:t>
      </w:r>
      <w:r>
        <w:rPr>
          <w:rFonts w:ascii="Arial" w:eastAsia="Arial" w:hAnsi="Arial"/>
          <w:color w:val="000000"/>
        </w:rPr>
        <w:t>icks, mites, lice, fleas, true bugs, and rodents are monitored and controlled at levels sufficient to prevent or abate outbreaks of diseases.</w:t>
      </w:r>
    </w:p>
    <w:p w:rsidR="00E35E8A" w:rsidRDefault="00F70DBE">
      <w:pPr>
        <w:numPr>
          <w:ilvl w:val="0"/>
          <w:numId w:val="47"/>
        </w:numPr>
        <w:tabs>
          <w:tab w:val="clear" w:pos="432"/>
          <w:tab w:val="left" w:pos="1224"/>
        </w:tabs>
        <w:spacing w:before="249" w:line="253" w:lineRule="exact"/>
        <w:ind w:firstLine="792"/>
        <w:textAlignment w:val="baseline"/>
        <w:rPr>
          <w:rFonts w:ascii="Arial" w:eastAsia="Arial" w:hAnsi="Arial"/>
          <w:color w:val="000000"/>
          <w:spacing w:val="1"/>
        </w:rPr>
      </w:pPr>
      <w:r>
        <w:rPr>
          <w:rFonts w:ascii="Arial" w:eastAsia="Arial" w:hAnsi="Arial"/>
          <w:color w:val="000000"/>
          <w:spacing w:val="1"/>
        </w:rPr>
        <w:t>In order to protect the public health and health-safety, the state health officer shall prepare and promulgate rul</w:t>
      </w:r>
      <w:r>
        <w:rPr>
          <w:rFonts w:ascii="Arial" w:eastAsia="Arial" w:hAnsi="Arial"/>
          <w:color w:val="000000"/>
          <w:spacing w:val="1"/>
        </w:rPr>
        <w:t>es and regulations relative to public and private schools, jails and lockups, public and private buildings, including public and private hospitals and nursing homes and similar buildings where people congregate. In order to assure compliance with promulgat</w:t>
      </w:r>
      <w:r>
        <w:rPr>
          <w:rFonts w:ascii="Arial" w:eastAsia="Arial" w:hAnsi="Arial"/>
          <w:color w:val="000000"/>
          <w:spacing w:val="1"/>
        </w:rPr>
        <w:t>ed regulations, plans and specifications for such public and private building structures and facilities shall be submitted to the state health officer or his designee for review and approval. These rules and regulations shall apply to new buildings, struct</w:t>
      </w:r>
      <w:r>
        <w:rPr>
          <w:rFonts w:ascii="Arial" w:eastAsia="Arial" w:hAnsi="Arial"/>
          <w:color w:val="000000"/>
          <w:spacing w:val="1"/>
        </w:rPr>
        <w:t>ures, and facilities, as well as modifications to existing ones, and shall include space requirements, ventilation, heating and air conditioning, lighting, waste storage and disposal, and other similar factors affecting public health.</w:t>
      </w:r>
    </w:p>
    <w:p w:rsidR="00E35E8A" w:rsidRDefault="00F70DBE">
      <w:pPr>
        <w:numPr>
          <w:ilvl w:val="0"/>
          <w:numId w:val="47"/>
        </w:numPr>
        <w:tabs>
          <w:tab w:val="clear" w:pos="432"/>
          <w:tab w:val="left" w:pos="1224"/>
        </w:tabs>
        <w:spacing w:before="254" w:line="253" w:lineRule="exact"/>
        <w:ind w:firstLine="792"/>
        <w:textAlignment w:val="baseline"/>
        <w:rPr>
          <w:rFonts w:ascii="Arial" w:eastAsia="Arial" w:hAnsi="Arial"/>
          <w:color w:val="000000"/>
        </w:rPr>
      </w:pPr>
      <w:r>
        <w:rPr>
          <w:rFonts w:ascii="Arial" w:eastAsia="Arial" w:hAnsi="Arial"/>
          <w:color w:val="000000"/>
        </w:rPr>
        <w:t>In order to protect the public from disease and injuries associated with water contact recreation (swimming), the state health officer shall prepare and promulgate rules and regulations necessary to insure that public swimming pools and recreational bathin</w:t>
      </w:r>
      <w:r>
        <w:rPr>
          <w:rFonts w:ascii="Arial" w:eastAsia="Arial" w:hAnsi="Arial"/>
          <w:color w:val="000000"/>
        </w:rPr>
        <w:t xml:space="preserve">g places (natural and artificial) are constructed, operated, and maintained in a safe and sanitary manner. These rules may require the submittal of appropriate plans and specifications for review and approval. These rules and regulations shall insure that </w:t>
      </w:r>
      <w:r>
        <w:rPr>
          <w:rFonts w:ascii="Arial" w:eastAsia="Arial" w:hAnsi="Arial"/>
          <w:color w:val="000000"/>
        </w:rPr>
        <w:t>the design, construction, and operation of these facilities is such that the public is protected against the transmission of disease or injury by the establishment of water quality standards (chemical, physical, and bacterial); by proper arrangement of the</w:t>
      </w:r>
      <w:r>
        <w:rPr>
          <w:rFonts w:ascii="Arial" w:eastAsia="Arial" w:hAnsi="Arial"/>
          <w:color w:val="000000"/>
        </w:rPr>
        <w:t xml:space="preserve"> physical features of the site or facility; and by proper procedures for supervision and maintenance of such premises.</w:t>
      </w:r>
    </w:p>
    <w:p w:rsidR="00E35E8A" w:rsidRDefault="00F70DBE">
      <w:pPr>
        <w:numPr>
          <w:ilvl w:val="0"/>
          <w:numId w:val="47"/>
        </w:numPr>
        <w:tabs>
          <w:tab w:val="clear" w:pos="432"/>
          <w:tab w:val="left" w:pos="1224"/>
        </w:tabs>
        <w:spacing w:before="252" w:line="253" w:lineRule="exact"/>
        <w:ind w:firstLine="792"/>
        <w:textAlignment w:val="baseline"/>
        <w:rPr>
          <w:rFonts w:ascii="Arial" w:eastAsia="Arial" w:hAnsi="Arial"/>
          <w:color w:val="000000"/>
        </w:rPr>
      </w:pPr>
      <w:r>
        <w:rPr>
          <w:rFonts w:ascii="Arial" w:eastAsia="Arial" w:hAnsi="Arial"/>
          <w:color w:val="000000"/>
        </w:rPr>
        <w:t>In order to protect the public health, the state health officer shall prepare and promulgate rules and regulations relative to new render</w:t>
      </w:r>
      <w:r>
        <w:rPr>
          <w:rFonts w:ascii="Arial" w:eastAsia="Arial" w:hAnsi="Arial"/>
          <w:color w:val="000000"/>
        </w:rPr>
        <w:t>ing facilities and modifications to existing facilities. These rules and regulations shall relate to, but not be limited to, procedures for the review and approval of plans, requirements for approval by the state health officer or his designee prior to con</w:t>
      </w:r>
      <w:r>
        <w:rPr>
          <w:rFonts w:ascii="Arial" w:eastAsia="Arial" w:hAnsi="Arial"/>
          <w:color w:val="000000"/>
        </w:rPr>
        <w:t>tracting for the construction of rendering plants, requirements for obtaining</w:t>
      </w:r>
    </w:p>
    <w:p w:rsidR="00E35E8A" w:rsidRDefault="00E35E8A">
      <w:pPr>
        <w:sectPr w:rsidR="00E35E8A">
          <w:pgSz w:w="12240" w:h="15840"/>
          <w:pgMar w:top="1440" w:right="1432" w:bottom="1084" w:left="1428" w:header="720" w:footer="720" w:gutter="0"/>
          <w:cols w:space="720"/>
        </w:sectPr>
      </w:pPr>
    </w:p>
    <w:p w:rsidR="00E35E8A" w:rsidRDefault="00F70DBE">
      <w:pPr>
        <w:spacing w:line="253" w:lineRule="exact"/>
        <w:ind w:left="72" w:right="72"/>
        <w:textAlignment w:val="baseline"/>
        <w:rPr>
          <w:rFonts w:ascii="Arial" w:eastAsia="Arial" w:hAnsi="Arial"/>
          <w:color w:val="000000"/>
        </w:rPr>
      </w:pPr>
      <w:r>
        <w:rPr>
          <w:rFonts w:ascii="Arial" w:eastAsia="Arial" w:hAnsi="Arial"/>
          <w:color w:val="000000"/>
        </w:rPr>
        <w:lastRenderedPageBreak/>
        <w:t>a permit to operate a rendering plant before operation begins, requirements for closing down a rendering plant already in operation if any condition occurs which might ad</w:t>
      </w:r>
      <w:r>
        <w:rPr>
          <w:rFonts w:ascii="Arial" w:eastAsia="Arial" w:hAnsi="Arial"/>
          <w:color w:val="000000"/>
        </w:rPr>
        <w:t>versely affect the health of the community. Factors that shall be regulated include operation, containment of solid, liquid, or gaseous animal materials and byproducts during processing, storage, or transportation, odors, cleanliness, utilization of produc</w:t>
      </w:r>
      <w:r>
        <w:rPr>
          <w:rFonts w:ascii="Arial" w:eastAsia="Arial" w:hAnsi="Arial"/>
          <w:color w:val="000000"/>
        </w:rPr>
        <w:t>ts and byproducts, and identification marking of products and byproducts.</w:t>
      </w:r>
    </w:p>
    <w:p w:rsidR="00E35E8A" w:rsidRDefault="00F70DBE">
      <w:pPr>
        <w:spacing w:before="247" w:line="254" w:lineRule="exact"/>
        <w:ind w:left="72" w:right="72" w:firstLine="648"/>
        <w:textAlignment w:val="baseline"/>
        <w:rPr>
          <w:rFonts w:ascii="Arial" w:eastAsia="Arial" w:hAnsi="Arial"/>
          <w:color w:val="000000"/>
        </w:rPr>
      </w:pPr>
      <w:r>
        <w:rPr>
          <w:rFonts w:ascii="Arial" w:eastAsia="Arial" w:hAnsi="Arial"/>
          <w:color w:val="000000"/>
        </w:rPr>
        <w:t>(13) The state health officer, through the office of health services and environmental quality, shall be expressly empowered and authorized to issue emergency rules and orders when n</w:t>
      </w:r>
      <w:r>
        <w:rPr>
          <w:rFonts w:ascii="Arial" w:eastAsia="Arial" w:hAnsi="Arial"/>
          <w:color w:val="000000"/>
        </w:rPr>
        <w:t>ecessary and for the purposes of controlling nuisances dangerous to the public health and communicable, contagious, and infectious diseases, and any other danger to the public life and health and health-safety.</w:t>
      </w:r>
    </w:p>
    <w:p w:rsidR="00E35E8A" w:rsidRDefault="00F70DBE">
      <w:pPr>
        <w:spacing w:before="251" w:line="254" w:lineRule="exact"/>
        <w:ind w:left="72" w:firstLine="648"/>
        <w:textAlignment w:val="baseline"/>
        <w:rPr>
          <w:rFonts w:ascii="Arial" w:eastAsia="Arial" w:hAnsi="Arial"/>
          <w:color w:val="000000"/>
        </w:rPr>
      </w:pPr>
      <w:r>
        <w:rPr>
          <w:rFonts w:ascii="Arial" w:eastAsia="Arial" w:hAnsi="Arial"/>
          <w:color w:val="000000"/>
        </w:rPr>
        <w:t>B.(1) All sanitary and food and drug inspecti</w:t>
      </w:r>
      <w:r>
        <w:rPr>
          <w:rFonts w:ascii="Arial" w:eastAsia="Arial" w:hAnsi="Arial"/>
          <w:color w:val="000000"/>
        </w:rPr>
        <w:t>ons to monitor compliance with the provisions of the state sanitary code shall be conducted by licensed sanitarians in the employ of the Louisiana Department of Health, or by similarly licensed sanitarians in the employ of a local parish or municipal gover</w:t>
      </w:r>
      <w:r>
        <w:rPr>
          <w:rFonts w:ascii="Arial" w:eastAsia="Arial" w:hAnsi="Arial"/>
          <w:color w:val="000000"/>
        </w:rPr>
        <w:t>ning authority.</w:t>
      </w:r>
    </w:p>
    <w:p w:rsidR="00E35E8A" w:rsidRDefault="00F70DBE">
      <w:pPr>
        <w:numPr>
          <w:ilvl w:val="0"/>
          <w:numId w:val="54"/>
        </w:numPr>
        <w:tabs>
          <w:tab w:val="clear" w:pos="288"/>
          <w:tab w:val="left" w:pos="1080"/>
        </w:tabs>
        <w:spacing w:before="236" w:line="254" w:lineRule="exact"/>
        <w:ind w:left="72" w:firstLine="720"/>
        <w:textAlignment w:val="baseline"/>
        <w:rPr>
          <w:rFonts w:ascii="Arial" w:eastAsia="Arial" w:hAnsi="Arial"/>
          <w:color w:val="000000"/>
          <w:spacing w:val="-1"/>
        </w:rPr>
      </w:pPr>
      <w:r>
        <w:rPr>
          <w:rFonts w:ascii="Arial" w:eastAsia="Arial" w:hAnsi="Arial"/>
          <w:color w:val="000000"/>
          <w:spacing w:val="-1"/>
        </w:rPr>
        <w:t>In instances where such an inspection discloses a violation of the state Sanitary Code, the business entity or person deemed to be responsible shall be given an opportunity to correct the noted deficiency, and, if upon reinspection the prem</w:t>
      </w:r>
      <w:r>
        <w:rPr>
          <w:rFonts w:ascii="Arial" w:eastAsia="Arial" w:hAnsi="Arial"/>
          <w:color w:val="000000"/>
          <w:spacing w:val="-1"/>
        </w:rPr>
        <w:t>ises are found to be still in need of correction of the previously cited violation, the district attorney or, in cases involving pollution of streams, rivers, lakes, bayous, or ditches located in public rights of way, the attorney general, at the request o</w:t>
      </w:r>
      <w:r>
        <w:rPr>
          <w:rFonts w:ascii="Arial" w:eastAsia="Arial" w:hAnsi="Arial"/>
          <w:color w:val="000000"/>
          <w:spacing w:val="-1"/>
        </w:rPr>
        <w:t>f the Louisiana Department of Health, may, in his sole discretion, seek an injunction from the district court to enforce the provisions of the state Sanitary Code. The district attorney or the attorney general shall have the power to appoint an attorney of</w:t>
      </w:r>
      <w:r>
        <w:rPr>
          <w:rFonts w:ascii="Arial" w:eastAsia="Arial" w:hAnsi="Arial"/>
          <w:color w:val="000000"/>
          <w:spacing w:val="-1"/>
        </w:rPr>
        <w:t xml:space="preserve"> the Louisiana Department of Health as a special assistant district attorney or a special assistant attorney general to prosecute the case. The proceeding before the district court shall be an adversary proceeding and each party shall have the power to cal</w:t>
      </w:r>
      <w:r>
        <w:rPr>
          <w:rFonts w:ascii="Arial" w:eastAsia="Arial" w:hAnsi="Arial"/>
          <w:color w:val="000000"/>
          <w:spacing w:val="-1"/>
        </w:rPr>
        <w:t>l witnesses and subpoena documents and records. In any such proceeding, no district court shall issue an injunction to enforce any provision which it determines to be physically beyond the control of the person or business entity to comply with, or in conf</w:t>
      </w:r>
      <w:r>
        <w:rPr>
          <w:rFonts w:ascii="Arial" w:eastAsia="Arial" w:hAnsi="Arial"/>
          <w:color w:val="000000"/>
          <w:spacing w:val="-1"/>
        </w:rPr>
        <w:t>lict with, other provisions of state or federal law or regulations.</w:t>
      </w:r>
    </w:p>
    <w:p w:rsidR="00E35E8A" w:rsidRDefault="00F70DBE">
      <w:pPr>
        <w:numPr>
          <w:ilvl w:val="0"/>
          <w:numId w:val="54"/>
        </w:numPr>
        <w:tabs>
          <w:tab w:val="clear" w:pos="288"/>
          <w:tab w:val="left" w:pos="1080"/>
        </w:tabs>
        <w:spacing w:before="247" w:line="254" w:lineRule="exact"/>
        <w:ind w:left="72" w:right="144" w:firstLine="720"/>
        <w:textAlignment w:val="baseline"/>
        <w:rPr>
          <w:rFonts w:ascii="Arial" w:eastAsia="Arial" w:hAnsi="Arial"/>
          <w:color w:val="000000"/>
        </w:rPr>
      </w:pPr>
      <w:r>
        <w:rPr>
          <w:rFonts w:ascii="Arial" w:eastAsia="Arial" w:hAnsi="Arial"/>
          <w:color w:val="000000"/>
        </w:rPr>
        <w:t>In instances where such an inspection discloses a violation of the state Sanitary Code involving pollution of streams, rivers, lakes, bayous, or ditches located in public rights of way, th</w:t>
      </w:r>
      <w:r>
        <w:rPr>
          <w:rFonts w:ascii="Arial" w:eastAsia="Arial" w:hAnsi="Arial"/>
          <w:color w:val="000000"/>
        </w:rPr>
        <w:t>e business entity or person deemed to be responsible shall be given an opportunity to correct the noted deficiency, and, if upon reinspection the previously cited violation is found to still exist, the state health officer is hereby authorized, after due p</w:t>
      </w:r>
      <w:r>
        <w:rPr>
          <w:rFonts w:ascii="Arial" w:eastAsia="Arial" w:hAnsi="Arial"/>
          <w:color w:val="000000"/>
        </w:rPr>
        <w:t>rocess in accordance with the Administrative Procedure Act, to impose sanctions as follows:</w:t>
      </w:r>
    </w:p>
    <w:p w:rsidR="00E35E8A" w:rsidRDefault="00F70DBE">
      <w:pPr>
        <w:numPr>
          <w:ilvl w:val="0"/>
          <w:numId w:val="55"/>
        </w:numPr>
        <w:tabs>
          <w:tab w:val="clear" w:pos="288"/>
          <w:tab w:val="left" w:pos="1080"/>
        </w:tabs>
        <w:spacing w:before="251" w:line="254" w:lineRule="exact"/>
        <w:ind w:left="72" w:right="288" w:firstLine="720"/>
        <w:textAlignment w:val="baseline"/>
        <w:rPr>
          <w:rFonts w:ascii="Arial" w:eastAsia="Arial" w:hAnsi="Arial"/>
          <w:color w:val="000000"/>
        </w:rPr>
      </w:pPr>
      <w:r>
        <w:rPr>
          <w:rFonts w:ascii="Arial" w:eastAsia="Arial" w:hAnsi="Arial"/>
          <w:color w:val="000000"/>
        </w:rPr>
        <w:t>In the case of establishments which operate under license or permit issued by the office of public health of the Louisiana Department of Health, the state health officer may suspend or revoke the existing license or permit.</w:t>
      </w:r>
    </w:p>
    <w:p w:rsidR="00E35E8A" w:rsidRDefault="00F70DBE">
      <w:pPr>
        <w:numPr>
          <w:ilvl w:val="0"/>
          <w:numId w:val="55"/>
        </w:numPr>
        <w:tabs>
          <w:tab w:val="clear" w:pos="288"/>
          <w:tab w:val="left" w:pos="1080"/>
        </w:tabs>
        <w:spacing w:before="242" w:line="254" w:lineRule="exact"/>
        <w:ind w:left="72" w:right="144" w:firstLine="720"/>
        <w:textAlignment w:val="baseline"/>
        <w:rPr>
          <w:rFonts w:ascii="Arial" w:eastAsia="Arial" w:hAnsi="Arial"/>
          <w:color w:val="000000"/>
          <w:spacing w:val="-2"/>
        </w:rPr>
      </w:pPr>
      <w:r>
        <w:rPr>
          <w:rFonts w:ascii="Arial" w:eastAsia="Arial" w:hAnsi="Arial"/>
          <w:color w:val="000000"/>
          <w:spacing w:val="-2"/>
        </w:rPr>
        <w:t>In the case of establishments wh</w:t>
      </w:r>
      <w:r>
        <w:rPr>
          <w:rFonts w:ascii="Arial" w:eastAsia="Arial" w:hAnsi="Arial"/>
          <w:color w:val="000000"/>
          <w:spacing w:val="-2"/>
        </w:rPr>
        <w:t>ich operate without license or permit issued by the office of public health or where establishments continue to operate after the license or permit has been suspended or revoked, the state health officer may issue a civil compliance order directing the bus</w:t>
      </w:r>
      <w:r>
        <w:rPr>
          <w:rFonts w:ascii="Arial" w:eastAsia="Arial" w:hAnsi="Arial"/>
          <w:color w:val="000000"/>
          <w:spacing w:val="-2"/>
        </w:rPr>
        <w:t>iness entity or person deemed responsible for the establishment to correct the violation noted and impose a fine of one hundred dollars per day for each day the violation has not been corrected up to a maximum of ten thousand dollars. The fine shall commen</w:t>
      </w:r>
      <w:r>
        <w:rPr>
          <w:rFonts w:ascii="Arial" w:eastAsia="Arial" w:hAnsi="Arial"/>
          <w:color w:val="000000"/>
          <w:spacing w:val="-2"/>
        </w:rPr>
        <w:t>ce on the</w:t>
      </w:r>
    </w:p>
    <w:p w:rsidR="00E35E8A" w:rsidRDefault="00E35E8A">
      <w:pPr>
        <w:sectPr w:rsidR="00E35E8A">
          <w:pgSz w:w="12240" w:h="15840"/>
          <w:pgMar w:top="1440" w:right="1451" w:bottom="1344" w:left="1409" w:header="720" w:footer="720" w:gutter="0"/>
          <w:cols w:space="720"/>
        </w:sectPr>
      </w:pPr>
    </w:p>
    <w:p w:rsidR="00E35E8A" w:rsidRDefault="00F70DBE">
      <w:pPr>
        <w:spacing w:line="254" w:lineRule="exact"/>
        <w:textAlignment w:val="baseline"/>
        <w:rPr>
          <w:rFonts w:ascii="Arial" w:eastAsia="Arial" w:hAnsi="Arial"/>
          <w:color w:val="000000"/>
        </w:rPr>
      </w:pPr>
      <w:r>
        <w:rPr>
          <w:rFonts w:ascii="Arial" w:eastAsia="Arial" w:hAnsi="Arial"/>
          <w:color w:val="000000"/>
        </w:rPr>
        <w:lastRenderedPageBreak/>
        <w:t>day following the date of permit revocation or suspension, or the day following the date specified for compliance in the civil compliance order issued by the state health officer.</w:t>
      </w:r>
    </w:p>
    <w:p w:rsidR="00E35E8A" w:rsidRDefault="00F70DBE">
      <w:pPr>
        <w:numPr>
          <w:ilvl w:val="0"/>
          <w:numId w:val="56"/>
        </w:numPr>
        <w:tabs>
          <w:tab w:val="clear" w:pos="288"/>
          <w:tab w:val="left" w:pos="1080"/>
        </w:tabs>
        <w:spacing w:before="250" w:line="254" w:lineRule="exact"/>
        <w:ind w:right="216" w:firstLine="792"/>
        <w:textAlignment w:val="baseline"/>
        <w:rPr>
          <w:rFonts w:ascii="Arial" w:eastAsia="Arial" w:hAnsi="Arial"/>
          <w:color w:val="000000"/>
        </w:rPr>
      </w:pPr>
      <w:r>
        <w:rPr>
          <w:rFonts w:ascii="Arial" w:eastAsia="Arial" w:hAnsi="Arial"/>
          <w:color w:val="000000"/>
        </w:rPr>
        <w:t>All fines imposed under this Section shall be payable to the office of public health of the Louisiana Department of Health which shall be deposited into the state general fund.</w:t>
      </w:r>
    </w:p>
    <w:p w:rsidR="00E35E8A" w:rsidRDefault="00F70DBE">
      <w:pPr>
        <w:numPr>
          <w:ilvl w:val="0"/>
          <w:numId w:val="56"/>
        </w:numPr>
        <w:tabs>
          <w:tab w:val="clear" w:pos="288"/>
          <w:tab w:val="left" w:pos="1080"/>
        </w:tabs>
        <w:spacing w:before="251" w:line="254" w:lineRule="exact"/>
        <w:ind w:right="216" w:firstLine="792"/>
        <w:textAlignment w:val="baseline"/>
        <w:rPr>
          <w:rFonts w:ascii="Arial" w:eastAsia="Arial" w:hAnsi="Arial"/>
          <w:color w:val="000000"/>
        </w:rPr>
      </w:pPr>
      <w:r>
        <w:rPr>
          <w:rFonts w:ascii="Arial" w:eastAsia="Arial" w:hAnsi="Arial"/>
          <w:color w:val="000000"/>
        </w:rPr>
        <w:t>If civil action is necessary to recover fines imposed under this Section, the o</w:t>
      </w:r>
      <w:r>
        <w:rPr>
          <w:rFonts w:ascii="Arial" w:eastAsia="Arial" w:hAnsi="Arial"/>
          <w:color w:val="000000"/>
        </w:rPr>
        <w:t>ffender shall be liable for the amount of the fine, legal interest from the date of assessment, and all costs of recovery, including legal fees and court costs.</w:t>
      </w:r>
    </w:p>
    <w:p w:rsidR="00E35E8A" w:rsidRDefault="00F70DBE">
      <w:pPr>
        <w:numPr>
          <w:ilvl w:val="0"/>
          <w:numId w:val="56"/>
        </w:numPr>
        <w:tabs>
          <w:tab w:val="clear" w:pos="288"/>
          <w:tab w:val="left" w:pos="1080"/>
        </w:tabs>
        <w:spacing w:before="251" w:line="254" w:lineRule="exact"/>
        <w:ind w:right="216" w:firstLine="792"/>
        <w:textAlignment w:val="baseline"/>
        <w:rPr>
          <w:rFonts w:ascii="Arial" w:eastAsia="Arial" w:hAnsi="Arial"/>
          <w:color w:val="000000"/>
        </w:rPr>
      </w:pPr>
      <w:r>
        <w:rPr>
          <w:rFonts w:ascii="Arial" w:eastAsia="Arial" w:hAnsi="Arial"/>
          <w:color w:val="000000"/>
        </w:rPr>
        <w:t>The state health officer with the approval of the secretary of the Louisiana Department of Heal</w:t>
      </w:r>
      <w:r>
        <w:rPr>
          <w:rFonts w:ascii="Arial" w:eastAsia="Arial" w:hAnsi="Arial"/>
          <w:color w:val="000000"/>
        </w:rPr>
        <w:t>th may settle or resolve out of court any suit for recovery of fines if deemed in the best interest of the state.</w:t>
      </w:r>
    </w:p>
    <w:p w:rsidR="00E35E8A" w:rsidRDefault="00F70DBE">
      <w:pPr>
        <w:numPr>
          <w:ilvl w:val="0"/>
          <w:numId w:val="57"/>
        </w:numPr>
        <w:tabs>
          <w:tab w:val="clear" w:pos="288"/>
          <w:tab w:val="left" w:pos="1080"/>
        </w:tabs>
        <w:spacing w:before="244" w:line="254" w:lineRule="exact"/>
        <w:ind w:firstLine="792"/>
        <w:textAlignment w:val="baseline"/>
        <w:rPr>
          <w:rFonts w:ascii="Arial" w:eastAsia="Arial" w:hAnsi="Arial"/>
          <w:color w:val="000000"/>
        </w:rPr>
      </w:pPr>
      <w:r>
        <w:rPr>
          <w:rFonts w:ascii="Arial" w:eastAsia="Arial" w:hAnsi="Arial"/>
          <w:color w:val="000000"/>
        </w:rPr>
        <w:t>Nothing herein shall prohibit the state health officer acting through the office of public health, with the concurrence of the secretary of th</w:t>
      </w:r>
      <w:r>
        <w:rPr>
          <w:rFonts w:ascii="Arial" w:eastAsia="Arial" w:hAnsi="Arial"/>
          <w:color w:val="000000"/>
        </w:rPr>
        <w:t>e Louisiana Department of Health, from seeking civil injunctive relief from a district court to assist in enforcing emergency orders, when there exists serious and imminent danger to the public health. The proceeding before the district court shall be an a</w:t>
      </w:r>
      <w:r>
        <w:rPr>
          <w:rFonts w:ascii="Arial" w:eastAsia="Arial" w:hAnsi="Arial"/>
          <w:color w:val="000000"/>
        </w:rPr>
        <w:t>dversary proceeding, and each party shall have the power to call witnesses and subpoena documents and records. In any such proceeding, no district court shall issue an injunction to enforce any provision which it determines to be physically beyond the cont</w:t>
      </w:r>
      <w:r>
        <w:rPr>
          <w:rFonts w:ascii="Arial" w:eastAsia="Arial" w:hAnsi="Arial"/>
          <w:color w:val="000000"/>
        </w:rPr>
        <w:t>rol of the person or business entity to comply with, or in conflict with other provisions of state or federal law or regulations.</w:t>
      </w:r>
    </w:p>
    <w:p w:rsidR="00E35E8A" w:rsidRDefault="00F70DBE">
      <w:pPr>
        <w:numPr>
          <w:ilvl w:val="0"/>
          <w:numId w:val="57"/>
        </w:numPr>
        <w:tabs>
          <w:tab w:val="clear" w:pos="288"/>
          <w:tab w:val="left" w:pos="1080"/>
        </w:tabs>
        <w:spacing w:before="246" w:line="254" w:lineRule="exact"/>
        <w:ind w:firstLine="792"/>
        <w:textAlignment w:val="baseline"/>
        <w:rPr>
          <w:rFonts w:ascii="Arial" w:eastAsia="Arial" w:hAnsi="Arial"/>
          <w:color w:val="000000"/>
        </w:rPr>
      </w:pPr>
      <w:r>
        <w:rPr>
          <w:rFonts w:ascii="Arial" w:eastAsia="Arial" w:hAnsi="Arial"/>
          <w:color w:val="000000"/>
        </w:rPr>
        <w:t>Paragraphs (B)(2) and (3) of this Subsection shall not apply to waste waters and wastes in discharges from industrial faciliti</w:t>
      </w:r>
      <w:r>
        <w:rPr>
          <w:rFonts w:ascii="Arial" w:eastAsia="Arial" w:hAnsi="Arial"/>
          <w:color w:val="000000"/>
        </w:rPr>
        <w:t xml:space="preserve">es which are subject to permitting under the Louisiana Water Control Law (R.S. 30:2071 et seq.) or the federal Clean Water Act (42 USC §1251 et seq., as amended), nor to waste waters from industrial facilities in ditches upstream of state or federal waste </w:t>
      </w:r>
      <w:r>
        <w:rPr>
          <w:rFonts w:ascii="Arial" w:eastAsia="Arial" w:hAnsi="Arial"/>
          <w:color w:val="000000"/>
        </w:rPr>
        <w:t>water discharge points.</w:t>
      </w:r>
    </w:p>
    <w:p w:rsidR="00E35E8A" w:rsidRDefault="00F70DBE">
      <w:pPr>
        <w:numPr>
          <w:ilvl w:val="0"/>
          <w:numId w:val="58"/>
        </w:numPr>
        <w:tabs>
          <w:tab w:val="clear" w:pos="288"/>
          <w:tab w:val="left" w:pos="1080"/>
        </w:tabs>
        <w:spacing w:before="248" w:line="254" w:lineRule="exact"/>
        <w:ind w:firstLine="792"/>
        <w:textAlignment w:val="baseline"/>
        <w:rPr>
          <w:rFonts w:ascii="Arial" w:eastAsia="Arial" w:hAnsi="Arial"/>
          <w:color w:val="000000"/>
        </w:rPr>
      </w:pPr>
      <w:r>
        <w:rPr>
          <w:rFonts w:ascii="Arial" w:eastAsia="Arial" w:hAnsi="Arial"/>
          <w:color w:val="000000"/>
        </w:rPr>
        <w:t xml:space="preserve">In all cases of conflict between rules and regulations promulgated pursuant to this Section and the International Plumbing Code, International Building Code, Chapter 29-Plumbing Systems, or the International Residential Code, Part VII-Plumbing, as adopted </w:t>
      </w:r>
      <w:r>
        <w:rPr>
          <w:rFonts w:ascii="Arial" w:eastAsia="Arial" w:hAnsi="Arial"/>
          <w:color w:val="000000"/>
        </w:rPr>
        <w:t>and promulgated by the Louisiana State Uniform Construction Code Council, the provisions of the International Plumbing Code, International Building Code, Chapter 29-Plumbing Systems, or the International Residential Code, Part VII-Plumbing shall be used.</w:t>
      </w:r>
    </w:p>
    <w:p w:rsidR="00E35E8A" w:rsidRDefault="00F70DBE">
      <w:pPr>
        <w:numPr>
          <w:ilvl w:val="0"/>
          <w:numId w:val="58"/>
        </w:numPr>
        <w:tabs>
          <w:tab w:val="clear" w:pos="288"/>
          <w:tab w:val="left" w:pos="1080"/>
        </w:tabs>
        <w:spacing w:before="239" w:line="254" w:lineRule="exact"/>
        <w:ind w:firstLine="792"/>
        <w:textAlignment w:val="baseline"/>
        <w:rPr>
          <w:rFonts w:ascii="Arial" w:eastAsia="Arial" w:hAnsi="Arial"/>
          <w:color w:val="000000"/>
        </w:rPr>
      </w:pPr>
      <w:r>
        <w:rPr>
          <w:rFonts w:ascii="Arial" w:eastAsia="Arial" w:hAnsi="Arial"/>
          <w:color w:val="000000"/>
        </w:rPr>
        <w:t>N</w:t>
      </w:r>
      <w:r>
        <w:rPr>
          <w:rFonts w:ascii="Arial" w:eastAsia="Arial" w:hAnsi="Arial"/>
          <w:color w:val="000000"/>
        </w:rPr>
        <w:t>othing in this Section shall permit the state health officer acting through the office of public health of the Louisiana Department of Health to establish rules, regulations, policies, or interpretations that supercede or circumvent, or seek to supercede o</w:t>
      </w:r>
      <w:r>
        <w:rPr>
          <w:rFonts w:ascii="Arial" w:eastAsia="Arial" w:hAnsi="Arial"/>
          <w:color w:val="000000"/>
        </w:rPr>
        <w:t>r circumvent the International Plumbing Code, the International Building Code, Chapter 29-Plumbing Systems, or the International Residential Code, Part VII-Plumbing, as adopted and promulgated by the Louisiana State Uniform Construction Code Council. The b</w:t>
      </w:r>
      <w:r>
        <w:rPr>
          <w:rFonts w:ascii="Arial" w:eastAsia="Arial" w:hAnsi="Arial"/>
          <w:color w:val="000000"/>
        </w:rPr>
        <w:t>uilding official for the parish, municipality, or regional planning commission, as authorized in R.S. 40:1730.24 and appointed pursuant to R.S. 40:1730.25, or a qualified building code enforcement officer designated by the building official, shall have the</w:t>
      </w:r>
      <w:r>
        <w:rPr>
          <w:rFonts w:ascii="Arial" w:eastAsia="Arial" w:hAnsi="Arial"/>
          <w:color w:val="000000"/>
        </w:rPr>
        <w:t xml:space="preserve"> authority to enforce the plumbing provisions adopted pursuant to Part IV-A, State Uniform Construction Code, Chapter 8 of this Title.</w:t>
      </w:r>
    </w:p>
    <w:p w:rsidR="00E35E8A" w:rsidRDefault="00F70DBE">
      <w:pPr>
        <w:numPr>
          <w:ilvl w:val="0"/>
          <w:numId w:val="58"/>
        </w:numPr>
        <w:tabs>
          <w:tab w:val="clear" w:pos="288"/>
          <w:tab w:val="left" w:pos="1080"/>
        </w:tabs>
        <w:spacing w:before="251" w:line="254" w:lineRule="exact"/>
        <w:ind w:right="72" w:firstLine="792"/>
        <w:textAlignment w:val="baseline"/>
        <w:rPr>
          <w:rFonts w:ascii="Arial" w:eastAsia="Arial" w:hAnsi="Arial"/>
          <w:color w:val="000000"/>
          <w:spacing w:val="-2"/>
        </w:rPr>
      </w:pPr>
      <w:r>
        <w:rPr>
          <w:rFonts w:ascii="Arial" w:eastAsia="Arial" w:hAnsi="Arial"/>
          <w:color w:val="000000"/>
          <w:spacing w:val="-2"/>
        </w:rPr>
        <w:t>The Louisiana State Plumbing Code [Part XIV (Plumbing) of the State Sanitary Code] as amended by the state health officer</w:t>
      </w:r>
      <w:r>
        <w:rPr>
          <w:rFonts w:ascii="Arial" w:eastAsia="Arial" w:hAnsi="Arial"/>
          <w:color w:val="000000"/>
          <w:spacing w:val="-2"/>
        </w:rPr>
        <w:t xml:space="preserve"> acting through the office of public health of the Louisiana Department of Health shall be null, void, and unenforceable on and after January 1, 2016.</w:t>
      </w:r>
    </w:p>
    <w:p w:rsidR="00E35E8A" w:rsidRDefault="00E35E8A">
      <w:pPr>
        <w:sectPr w:rsidR="00E35E8A">
          <w:pgSz w:w="12240" w:h="15840"/>
          <w:pgMar w:top="1440" w:right="1435" w:bottom="1084" w:left="1425" w:header="720" w:footer="720" w:gutter="0"/>
          <w:cols w:space="720"/>
        </w:sectPr>
      </w:pPr>
    </w:p>
    <w:p w:rsidR="00E35E8A" w:rsidRDefault="00F70DBE">
      <w:pPr>
        <w:spacing w:before="9" w:line="253" w:lineRule="exact"/>
        <w:ind w:firstLine="792"/>
        <w:textAlignment w:val="baseline"/>
        <w:rPr>
          <w:rFonts w:ascii="Arial" w:eastAsia="Arial" w:hAnsi="Arial"/>
          <w:color w:val="000000"/>
          <w:spacing w:val="2"/>
        </w:rPr>
      </w:pPr>
      <w:r>
        <w:rPr>
          <w:rFonts w:ascii="Arial" w:eastAsia="Arial" w:hAnsi="Arial"/>
          <w:color w:val="000000"/>
          <w:spacing w:val="2"/>
        </w:rPr>
        <w:lastRenderedPageBreak/>
        <w:t>Acts 1976, No. 346, §1; Amended by Acts 1978, No. 786, §5, eff. July 17, 1978; Acts 1982, No. 619</w:t>
      </w:r>
      <w:r>
        <w:rPr>
          <w:rFonts w:ascii="Arial" w:eastAsia="Arial" w:hAnsi="Arial"/>
          <w:color w:val="000000"/>
          <w:spacing w:val="2"/>
        </w:rPr>
        <w:t xml:space="preserve">, §1; Acts 1986, No. 885, §1; Acts 1988, No. 942, §1; Acts 1990, No. 242, §1; Acts 1990, No. 267, §1; Acts 1993, No. 147, §1, eff. May 26, 1993; Acts 1993, No. 289, §1, eff. June 2, 1993; Acts 1993, No. 753, §1; Acts 1997, No. 814, §1; Acts 2001, No. 820, </w:t>
      </w:r>
      <w:r>
        <w:rPr>
          <w:rFonts w:ascii="Arial" w:eastAsia="Arial" w:hAnsi="Arial"/>
          <w:color w:val="000000"/>
          <w:spacing w:val="2"/>
        </w:rPr>
        <w:t>§2; Acts 2002, 1st Ex. Sess., No. 14, §1, eff. April 18, 2002; Acts 2005, No. 469, §1; Acts 2006, No. 846, §1; Acts 2007, No. 267, §1; Acts 2008, No. 56, §3, eff. July 1, 2009; Acts 2009, No. 330, §1, eff. Jan. 1, 2010; Acts 2012, No. 620, §1, eff. June 7,</w:t>
      </w:r>
      <w:r>
        <w:rPr>
          <w:rFonts w:ascii="Arial" w:eastAsia="Arial" w:hAnsi="Arial"/>
          <w:color w:val="000000"/>
          <w:spacing w:val="2"/>
        </w:rPr>
        <w:t xml:space="preserve"> 2012; Acts 2013, No. 220, §17, eff. June 11, 2013; Acts 2014, No. 456, §1; Acts 2014, No. 791, §14; Acts 2014, No. 836, §§3, 4, eff. Jan. 1, 2016.</w:t>
      </w:r>
    </w:p>
    <w:p w:rsidR="00E35E8A" w:rsidRDefault="00E35E8A">
      <w:pPr>
        <w:sectPr w:rsidR="00E35E8A">
          <w:pgSz w:w="12240" w:h="15840"/>
          <w:pgMar w:top="1680" w:right="1463" w:bottom="11464" w:left="1397" w:header="720" w:footer="720" w:gutter="0"/>
          <w:cols w:space="720"/>
        </w:sectPr>
      </w:pPr>
    </w:p>
    <w:p w:rsidR="00E35E8A" w:rsidRDefault="00F70DBE">
      <w:pPr>
        <w:spacing w:before="9" w:line="252" w:lineRule="exact"/>
        <w:ind w:left="72"/>
        <w:textAlignment w:val="baseline"/>
        <w:rPr>
          <w:rFonts w:ascii="Arial" w:eastAsia="Arial" w:hAnsi="Arial"/>
          <w:i/>
          <w:color w:val="000000"/>
        </w:rPr>
      </w:pPr>
      <w:r>
        <w:rPr>
          <w:rFonts w:ascii="Arial" w:eastAsia="Arial" w:hAnsi="Arial"/>
          <w:i/>
          <w:color w:val="000000"/>
        </w:rPr>
        <w:lastRenderedPageBreak/>
        <w:t>RS 40:1285.8 12/14/16</w:t>
      </w:r>
    </w:p>
    <w:p w:rsidR="00E35E8A" w:rsidRDefault="00F70DBE">
      <w:pPr>
        <w:spacing w:before="252" w:line="252" w:lineRule="exact"/>
        <w:ind w:left="72"/>
        <w:textAlignment w:val="baseline"/>
        <w:rPr>
          <w:rFonts w:ascii="Arial" w:eastAsia="Arial" w:hAnsi="Arial"/>
          <w:i/>
          <w:color w:val="000000"/>
        </w:rPr>
      </w:pPr>
      <w:r>
        <w:rPr>
          <w:rFonts w:ascii="Arial" w:eastAsia="Arial" w:hAnsi="Arial"/>
          <w:i/>
          <w:color w:val="000000"/>
        </w:rPr>
        <w:t>Prescribes Lead Content for Plumbing</w:t>
      </w:r>
    </w:p>
    <w:p w:rsidR="00E35E8A" w:rsidRDefault="00F70DBE">
      <w:pPr>
        <w:spacing w:before="252" w:line="250" w:lineRule="exact"/>
        <w:ind w:left="72"/>
        <w:textAlignment w:val="baseline"/>
        <w:rPr>
          <w:rFonts w:ascii="Arial" w:eastAsia="Arial" w:hAnsi="Arial"/>
          <w:color w:val="000000"/>
        </w:rPr>
      </w:pPr>
      <w:r>
        <w:rPr>
          <w:rFonts w:ascii="Arial" w:eastAsia="Arial" w:hAnsi="Arial"/>
          <w:color w:val="000000"/>
        </w:rPr>
        <w:t>§1285.8. Lead-free pipe, fitting, fixtu</w:t>
      </w:r>
      <w:r>
        <w:rPr>
          <w:rFonts w:ascii="Arial" w:eastAsia="Arial" w:hAnsi="Arial"/>
          <w:color w:val="000000"/>
        </w:rPr>
        <w:t>re, solder, or flux; exclusions; definitions</w:t>
      </w:r>
    </w:p>
    <w:p w:rsidR="00E35E8A" w:rsidRDefault="00F70DBE">
      <w:pPr>
        <w:spacing w:before="252" w:line="254" w:lineRule="exact"/>
        <w:ind w:left="72" w:right="72" w:firstLine="720"/>
        <w:textAlignment w:val="baseline"/>
        <w:rPr>
          <w:rFonts w:ascii="Arial" w:eastAsia="Arial" w:hAnsi="Arial"/>
          <w:color w:val="000000"/>
        </w:rPr>
      </w:pPr>
      <w:r>
        <w:rPr>
          <w:rFonts w:ascii="Arial" w:eastAsia="Arial" w:hAnsi="Arial"/>
          <w:color w:val="000000"/>
        </w:rPr>
        <w:t>A.(1) No person shall use any pipe, pipe or plumbing fitting or fixture, solder, or flux that is not lead free in the installation or repair of any public water system or any plumbing in a facility providing wat</w:t>
      </w:r>
      <w:r>
        <w:rPr>
          <w:rFonts w:ascii="Arial" w:eastAsia="Arial" w:hAnsi="Arial"/>
          <w:color w:val="000000"/>
        </w:rPr>
        <w:t>er for human consumption, except when necessary for the repair of leaded joints of cast iron pipes.</w:t>
      </w:r>
    </w:p>
    <w:p w:rsidR="00E35E8A" w:rsidRDefault="00F70DBE">
      <w:pPr>
        <w:numPr>
          <w:ilvl w:val="0"/>
          <w:numId w:val="59"/>
        </w:numPr>
        <w:tabs>
          <w:tab w:val="clear" w:pos="360"/>
          <w:tab w:val="left" w:pos="1152"/>
        </w:tabs>
        <w:spacing w:before="254" w:line="252" w:lineRule="exact"/>
        <w:ind w:left="72" w:right="72" w:firstLine="720"/>
        <w:textAlignment w:val="baseline"/>
        <w:rPr>
          <w:rFonts w:ascii="Arial" w:eastAsia="Arial" w:hAnsi="Arial"/>
          <w:color w:val="000000"/>
          <w:spacing w:val="-2"/>
        </w:rPr>
      </w:pPr>
      <w:r>
        <w:rPr>
          <w:rFonts w:ascii="Arial" w:eastAsia="Arial" w:hAnsi="Arial"/>
          <w:color w:val="000000"/>
          <w:spacing w:val="-2"/>
        </w:rPr>
        <w:t xml:space="preserve">No person shall introduce into commerce any pipe, pipe or plumbing fitting, or fixture intended to convey or dispense water for human consumption through drinking or cooking that is not lead free, including kitchen faucets, bathroom faucets, and any other </w:t>
      </w:r>
      <w:r>
        <w:rPr>
          <w:rFonts w:ascii="Arial" w:eastAsia="Arial" w:hAnsi="Arial"/>
          <w:color w:val="000000"/>
          <w:spacing w:val="-2"/>
        </w:rPr>
        <w:t>end-use devices intended to convey or dispense water for human consumption through drinking or cooking.</w:t>
      </w:r>
    </w:p>
    <w:p w:rsidR="00E35E8A" w:rsidRDefault="00F70DBE">
      <w:pPr>
        <w:numPr>
          <w:ilvl w:val="0"/>
          <w:numId w:val="59"/>
        </w:numPr>
        <w:tabs>
          <w:tab w:val="clear" w:pos="360"/>
          <w:tab w:val="left" w:pos="1152"/>
        </w:tabs>
        <w:spacing w:before="259" w:line="250" w:lineRule="exact"/>
        <w:ind w:left="72" w:firstLine="720"/>
        <w:textAlignment w:val="baseline"/>
        <w:rPr>
          <w:rFonts w:ascii="Arial" w:eastAsia="Arial" w:hAnsi="Arial"/>
          <w:color w:val="000000"/>
        </w:rPr>
      </w:pPr>
      <w:r>
        <w:rPr>
          <w:rFonts w:ascii="Arial" w:eastAsia="Arial" w:hAnsi="Arial"/>
          <w:color w:val="000000"/>
        </w:rPr>
        <w:t>The provisions of this Subsection shall not apply to the following:</w:t>
      </w:r>
    </w:p>
    <w:p w:rsidR="00E35E8A" w:rsidRDefault="00F70DBE">
      <w:pPr>
        <w:numPr>
          <w:ilvl w:val="0"/>
          <w:numId w:val="60"/>
        </w:numPr>
        <w:tabs>
          <w:tab w:val="clear" w:pos="360"/>
          <w:tab w:val="left" w:pos="1152"/>
        </w:tabs>
        <w:spacing w:before="254" w:line="252" w:lineRule="exact"/>
        <w:ind w:left="72" w:right="144" w:firstLine="720"/>
        <w:textAlignment w:val="baseline"/>
        <w:rPr>
          <w:rFonts w:ascii="Arial" w:eastAsia="Arial" w:hAnsi="Arial"/>
          <w:color w:val="000000"/>
        </w:rPr>
      </w:pPr>
      <w:r>
        <w:rPr>
          <w:rFonts w:ascii="Arial" w:eastAsia="Arial" w:hAnsi="Arial"/>
          <w:color w:val="000000"/>
        </w:rPr>
        <w:t>Pipes, pipe fittings, plumbing fittings, or fixtures, including backflow preventers,</w:t>
      </w:r>
      <w:r>
        <w:rPr>
          <w:rFonts w:ascii="Arial" w:eastAsia="Arial" w:hAnsi="Arial"/>
          <w:color w:val="000000"/>
        </w:rPr>
        <w:t xml:space="preserve"> that are used exclusively for nonpotable services such as manufacturing, industrial processing, irrigation, outdoor watering, or any other uses where the water is not anticipated to be used for human consumption.</w:t>
      </w:r>
    </w:p>
    <w:p w:rsidR="00E35E8A" w:rsidRDefault="00F70DBE">
      <w:pPr>
        <w:numPr>
          <w:ilvl w:val="0"/>
          <w:numId w:val="60"/>
        </w:numPr>
        <w:tabs>
          <w:tab w:val="clear" w:pos="360"/>
          <w:tab w:val="left" w:pos="1152"/>
        </w:tabs>
        <w:spacing w:before="251" w:line="254" w:lineRule="exact"/>
        <w:ind w:left="72" w:right="72" w:firstLine="720"/>
        <w:textAlignment w:val="baseline"/>
        <w:rPr>
          <w:rFonts w:ascii="Arial" w:eastAsia="Arial" w:hAnsi="Arial"/>
          <w:color w:val="000000"/>
        </w:rPr>
      </w:pPr>
      <w:r>
        <w:rPr>
          <w:rFonts w:ascii="Arial" w:eastAsia="Arial" w:hAnsi="Arial"/>
          <w:color w:val="000000"/>
        </w:rPr>
        <w:t>Toilets, bidets, urinals, fill valves, flu</w:t>
      </w:r>
      <w:r>
        <w:rPr>
          <w:rFonts w:ascii="Arial" w:eastAsia="Arial" w:hAnsi="Arial"/>
          <w:color w:val="000000"/>
        </w:rPr>
        <w:t>shometer valves, tub fillers, shower valves, showers, safety shower flushes, service saddles, or water distribution main gate valves that are two inches in diameter or larger.</w:t>
      </w:r>
    </w:p>
    <w:p w:rsidR="00E35E8A" w:rsidRDefault="00F70DBE">
      <w:pPr>
        <w:numPr>
          <w:ilvl w:val="0"/>
          <w:numId w:val="60"/>
        </w:numPr>
        <w:tabs>
          <w:tab w:val="clear" w:pos="360"/>
          <w:tab w:val="left" w:pos="1152"/>
        </w:tabs>
        <w:spacing w:before="254" w:line="250" w:lineRule="exact"/>
        <w:ind w:left="72" w:firstLine="720"/>
        <w:textAlignment w:val="baseline"/>
        <w:rPr>
          <w:rFonts w:ascii="Arial" w:eastAsia="Arial" w:hAnsi="Arial"/>
          <w:color w:val="000000"/>
        </w:rPr>
      </w:pPr>
      <w:r>
        <w:rPr>
          <w:rFonts w:ascii="Arial" w:eastAsia="Arial" w:hAnsi="Arial"/>
          <w:color w:val="000000"/>
        </w:rPr>
        <w:t>Materials purchased or acquired by public water systems prior to January 1, 2013</w:t>
      </w:r>
      <w:r>
        <w:rPr>
          <w:rFonts w:ascii="Arial" w:eastAsia="Arial" w:hAnsi="Arial"/>
          <w:color w:val="000000"/>
        </w:rPr>
        <w:t>.</w:t>
      </w:r>
    </w:p>
    <w:p w:rsidR="00E35E8A" w:rsidRDefault="00F70DBE">
      <w:pPr>
        <w:spacing w:before="260" w:line="249" w:lineRule="exact"/>
        <w:ind w:left="72" w:right="864" w:firstLine="720"/>
        <w:textAlignment w:val="baseline"/>
        <w:rPr>
          <w:rFonts w:ascii="Arial" w:eastAsia="Arial" w:hAnsi="Arial"/>
          <w:color w:val="000000"/>
        </w:rPr>
      </w:pPr>
      <w:r>
        <w:rPr>
          <w:rFonts w:ascii="Arial" w:eastAsia="Arial" w:hAnsi="Arial"/>
          <w:color w:val="000000"/>
        </w:rPr>
        <w:t>B.(1) No person engaged in the business of selling plumbing supplies, except a manufacturer, shall sell solder or flux that is not lead free.</w:t>
      </w:r>
    </w:p>
    <w:p w:rsidR="00E35E8A" w:rsidRDefault="00F70DBE">
      <w:pPr>
        <w:spacing w:before="257" w:line="252" w:lineRule="exact"/>
        <w:ind w:left="72" w:right="144" w:firstLine="720"/>
        <w:textAlignment w:val="baseline"/>
        <w:rPr>
          <w:rFonts w:ascii="Arial" w:eastAsia="Arial" w:hAnsi="Arial"/>
          <w:color w:val="000000"/>
        </w:rPr>
      </w:pPr>
      <w:r>
        <w:rPr>
          <w:rFonts w:ascii="Arial" w:eastAsia="Arial" w:hAnsi="Arial"/>
          <w:color w:val="000000"/>
        </w:rPr>
        <w:t>(2) No person shall introduce into commerce any solder or flux that is not lead free unless the solder or flux bears a prominent label stating that it is illegal to use the solder or flux in the installation or repair of any plumbing providing water for hu</w:t>
      </w:r>
      <w:r>
        <w:rPr>
          <w:rFonts w:ascii="Arial" w:eastAsia="Arial" w:hAnsi="Arial"/>
          <w:color w:val="000000"/>
        </w:rPr>
        <w:t>man consumption.</w:t>
      </w:r>
    </w:p>
    <w:p w:rsidR="00E35E8A" w:rsidRDefault="00F70DBE">
      <w:pPr>
        <w:numPr>
          <w:ilvl w:val="0"/>
          <w:numId w:val="61"/>
        </w:numPr>
        <w:tabs>
          <w:tab w:val="clear" w:pos="360"/>
          <w:tab w:val="left" w:pos="1152"/>
        </w:tabs>
        <w:spacing w:before="259" w:line="252" w:lineRule="exact"/>
        <w:ind w:left="72" w:right="216" w:firstLine="720"/>
        <w:textAlignment w:val="baseline"/>
        <w:rPr>
          <w:rFonts w:ascii="Arial" w:eastAsia="Arial" w:hAnsi="Arial"/>
          <w:color w:val="000000"/>
        </w:rPr>
      </w:pPr>
      <w:r>
        <w:rPr>
          <w:rFonts w:ascii="Arial" w:eastAsia="Arial" w:hAnsi="Arial"/>
          <w:color w:val="000000"/>
        </w:rPr>
        <w:t>For the purposes of this Section, "lead free" means not more than 0.2 percent lead when used with respect to solder and flux and not more than a weighted average of 0.25 percent when used with respect to the wetted surfaces of pipes and pipe fittings, plum</w:t>
      </w:r>
      <w:r>
        <w:rPr>
          <w:rFonts w:ascii="Arial" w:eastAsia="Arial" w:hAnsi="Arial"/>
          <w:color w:val="000000"/>
        </w:rPr>
        <w:t>bing fittings, and fixtures. The weighted average lead content of a pipe and pipe fitting, plumbing fitting, and fixture shall be calculated by using the following formula: The percentage of lead content within each component that comes into contact with w</w:t>
      </w:r>
      <w:r>
        <w:rPr>
          <w:rFonts w:ascii="Arial" w:eastAsia="Arial" w:hAnsi="Arial"/>
          <w:color w:val="000000"/>
        </w:rPr>
        <w:t xml:space="preserve">ater shall be multiplied by the percent of the total wetted surface of the entire pipe and pipe fitting, plumbing fitting, or fixture represented in each component containing lead. These percentages shall be added and the sum shall constitute the weighted </w:t>
      </w:r>
      <w:r>
        <w:rPr>
          <w:rFonts w:ascii="Arial" w:eastAsia="Arial" w:hAnsi="Arial"/>
          <w:color w:val="000000"/>
        </w:rPr>
        <w:t>average lead content of the pipe and pipe fitting, plumbing fitting, or fixture.</w:t>
      </w:r>
    </w:p>
    <w:p w:rsidR="00E35E8A" w:rsidRDefault="00F70DBE">
      <w:pPr>
        <w:numPr>
          <w:ilvl w:val="0"/>
          <w:numId w:val="61"/>
        </w:numPr>
        <w:tabs>
          <w:tab w:val="clear" w:pos="360"/>
          <w:tab w:val="left" w:pos="1152"/>
        </w:tabs>
        <w:spacing w:before="257" w:line="252" w:lineRule="exact"/>
        <w:ind w:left="72" w:right="432" w:firstLine="720"/>
        <w:textAlignment w:val="baseline"/>
        <w:rPr>
          <w:rFonts w:ascii="Arial" w:eastAsia="Arial" w:hAnsi="Arial"/>
          <w:color w:val="000000"/>
        </w:rPr>
      </w:pPr>
      <w:r>
        <w:rPr>
          <w:rFonts w:ascii="Arial" w:eastAsia="Arial" w:hAnsi="Arial"/>
          <w:color w:val="000000"/>
        </w:rPr>
        <w:t>All pipe, pipe or plumbing fittings or fixtures, solder, or flux shall be certified by an independent American National Standards Institute (ANSI) accredited third party as be</w:t>
      </w:r>
      <w:r>
        <w:rPr>
          <w:rFonts w:ascii="Arial" w:eastAsia="Arial" w:hAnsi="Arial"/>
          <w:color w:val="000000"/>
        </w:rPr>
        <w:t>ing in compliance with this Section.</w:t>
      </w:r>
    </w:p>
    <w:p w:rsidR="00E35E8A" w:rsidRDefault="00E35E8A">
      <w:pPr>
        <w:sectPr w:rsidR="00E35E8A">
          <w:pgSz w:w="12240" w:h="15840"/>
          <w:pgMar w:top="1440" w:right="1482" w:bottom="1344" w:left="1378" w:header="720" w:footer="720" w:gutter="0"/>
          <w:cols w:space="720"/>
        </w:sectPr>
      </w:pPr>
    </w:p>
    <w:p w:rsidR="00E35E8A" w:rsidRDefault="00F70DBE">
      <w:pPr>
        <w:spacing w:before="10" w:line="250" w:lineRule="exact"/>
        <w:ind w:right="1008" w:firstLine="720"/>
        <w:textAlignment w:val="baseline"/>
        <w:rPr>
          <w:rFonts w:ascii="Arial" w:eastAsia="Arial" w:hAnsi="Arial"/>
          <w:color w:val="000000"/>
        </w:rPr>
      </w:pPr>
      <w:r>
        <w:rPr>
          <w:rFonts w:ascii="Arial" w:eastAsia="Arial" w:hAnsi="Arial"/>
          <w:color w:val="000000"/>
        </w:rPr>
        <w:lastRenderedPageBreak/>
        <w:t>E. The Louisiana Department of Health shall promulgate rules and regulations implementing the provisions of this Section.</w:t>
      </w:r>
    </w:p>
    <w:p w:rsidR="00E35E8A" w:rsidRDefault="00F70DBE">
      <w:pPr>
        <w:spacing w:before="250" w:line="253" w:lineRule="exact"/>
        <w:ind w:firstLine="720"/>
        <w:jc w:val="both"/>
        <w:textAlignment w:val="baseline"/>
        <w:rPr>
          <w:rFonts w:ascii="Arial" w:eastAsia="Arial" w:hAnsi="Arial"/>
          <w:color w:val="000000"/>
        </w:rPr>
      </w:pPr>
      <w:r>
        <w:rPr>
          <w:rFonts w:ascii="Arial" w:eastAsia="Arial" w:hAnsi="Arial"/>
          <w:color w:val="000000"/>
        </w:rPr>
        <w:t xml:space="preserve">Acts 2011, No. 362, §1, eff. Jan. 1, 2013; Redesignated from R.S. 40:1299.27.1 by HCR 84 </w:t>
      </w:r>
      <w:r>
        <w:rPr>
          <w:rFonts w:ascii="Arial" w:eastAsia="Arial" w:hAnsi="Arial"/>
          <w:color w:val="000000"/>
        </w:rPr>
        <w:t>of 2015 R.S.</w:t>
      </w:r>
    </w:p>
    <w:p w:rsidR="00E35E8A" w:rsidRDefault="00E35E8A">
      <w:pPr>
        <w:sectPr w:rsidR="00E35E8A">
          <w:pgSz w:w="12240" w:h="15840"/>
          <w:pgMar w:top="1440" w:right="1446" w:bottom="12724" w:left="1414"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40:1722 1/5/16</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Revised Louisiana Building Code to I Codes and NFPA 101</w:t>
      </w:r>
    </w:p>
    <w:p w:rsidR="00E35E8A" w:rsidRDefault="00F70DBE">
      <w:pPr>
        <w:spacing w:before="252" w:line="249" w:lineRule="exact"/>
        <w:textAlignment w:val="baseline"/>
        <w:rPr>
          <w:rFonts w:ascii="Arial" w:eastAsia="Arial" w:hAnsi="Arial"/>
          <w:color w:val="000000"/>
        </w:rPr>
      </w:pPr>
      <w:r>
        <w:rPr>
          <w:rFonts w:ascii="Arial" w:eastAsia="Arial" w:hAnsi="Arial"/>
          <w:color w:val="000000"/>
        </w:rPr>
        <w:t>§1722. Louisiana Building Code</w:t>
      </w:r>
    </w:p>
    <w:p w:rsidR="00E35E8A" w:rsidRDefault="00F70DBE">
      <w:pPr>
        <w:spacing w:before="254" w:line="253" w:lineRule="exact"/>
        <w:ind w:right="72" w:firstLine="792"/>
        <w:textAlignment w:val="baseline"/>
        <w:rPr>
          <w:rFonts w:ascii="Arial" w:eastAsia="Arial" w:hAnsi="Arial"/>
          <w:color w:val="000000"/>
        </w:rPr>
      </w:pPr>
      <w:r>
        <w:rPr>
          <w:rFonts w:ascii="Arial" w:eastAsia="Arial" w:hAnsi="Arial"/>
          <w:color w:val="000000"/>
        </w:rPr>
        <w:t>A. The new construction, alteration, addition or renovation of all state owned buildings for which bids are let after September 12</w:t>
      </w:r>
      <w:r>
        <w:rPr>
          <w:rFonts w:ascii="Arial" w:eastAsia="Arial" w:hAnsi="Arial"/>
          <w:color w:val="000000"/>
        </w:rPr>
        <w:t>, 1975, must comply with the rules and regulations to be promulgated by the Facilities Planning and Control Department of the Division of Administration in conformity with the Administrative Procedure Act, which rules and regulations shall establish as min</w:t>
      </w:r>
      <w:r>
        <w:rPr>
          <w:rFonts w:ascii="Arial" w:eastAsia="Arial" w:hAnsi="Arial"/>
          <w:color w:val="000000"/>
        </w:rPr>
        <w:t>imum standards the provisions of the Louisiana Building Code provided in Subsection B hereof.</w:t>
      </w:r>
    </w:p>
    <w:p w:rsidR="00E35E8A" w:rsidRDefault="00F70DBE">
      <w:pPr>
        <w:spacing w:before="250" w:line="254" w:lineRule="exact"/>
        <w:ind w:right="144" w:firstLine="792"/>
        <w:textAlignment w:val="baseline"/>
        <w:rPr>
          <w:rFonts w:ascii="Arial" w:eastAsia="Arial" w:hAnsi="Arial"/>
          <w:color w:val="000000"/>
        </w:rPr>
      </w:pPr>
      <w:r>
        <w:rPr>
          <w:rFonts w:ascii="Arial" w:eastAsia="Arial" w:hAnsi="Arial"/>
          <w:color w:val="000000"/>
        </w:rPr>
        <w:t>B. The Louisiana Building Code shall consist of the following designated and described codes and standards:</w:t>
      </w:r>
    </w:p>
    <w:p w:rsidR="00E35E8A" w:rsidRDefault="00F70DBE">
      <w:pPr>
        <w:numPr>
          <w:ilvl w:val="0"/>
          <w:numId w:val="62"/>
        </w:numPr>
        <w:tabs>
          <w:tab w:val="clear" w:pos="360"/>
          <w:tab w:val="left" w:pos="1152"/>
        </w:tabs>
        <w:spacing w:before="260" w:line="249" w:lineRule="exact"/>
        <w:ind w:right="144" w:firstLine="792"/>
        <w:textAlignment w:val="baseline"/>
        <w:rPr>
          <w:rFonts w:ascii="Arial" w:eastAsia="Arial" w:hAnsi="Arial"/>
          <w:color w:val="000000"/>
        </w:rPr>
      </w:pPr>
      <w:r>
        <w:rPr>
          <w:rFonts w:ascii="Arial" w:eastAsia="Arial" w:hAnsi="Arial"/>
          <w:color w:val="000000"/>
        </w:rPr>
        <w:t>The Life Safety Code, Standard 101, 1973 Edition as published by the National Fire Protection Association.</w:t>
      </w:r>
    </w:p>
    <w:p w:rsidR="00E35E8A" w:rsidRDefault="00F70DBE">
      <w:pPr>
        <w:numPr>
          <w:ilvl w:val="0"/>
          <w:numId w:val="62"/>
        </w:numPr>
        <w:tabs>
          <w:tab w:val="clear" w:pos="360"/>
          <w:tab w:val="left" w:pos="1152"/>
        </w:tabs>
        <w:spacing w:before="259" w:line="250" w:lineRule="exact"/>
        <w:ind w:right="648" w:firstLine="792"/>
        <w:textAlignment w:val="baseline"/>
        <w:rPr>
          <w:rFonts w:ascii="Arial" w:eastAsia="Arial" w:hAnsi="Arial"/>
          <w:color w:val="000000"/>
        </w:rPr>
      </w:pPr>
      <w:r>
        <w:rPr>
          <w:rFonts w:ascii="Arial" w:eastAsia="Arial" w:hAnsi="Arial"/>
          <w:color w:val="000000"/>
        </w:rPr>
        <w:t>The International Plumbing Code, the International Building Code, Chapter 29-Plumbing Systems, and the International Residential Code, Part VII-Plumb</w:t>
      </w:r>
      <w:r>
        <w:rPr>
          <w:rFonts w:ascii="Arial" w:eastAsia="Arial" w:hAnsi="Arial"/>
          <w:color w:val="000000"/>
        </w:rPr>
        <w:t>ing.</w:t>
      </w:r>
    </w:p>
    <w:p w:rsidR="00E35E8A" w:rsidRDefault="00F70DBE">
      <w:pPr>
        <w:numPr>
          <w:ilvl w:val="0"/>
          <w:numId w:val="62"/>
        </w:numPr>
        <w:tabs>
          <w:tab w:val="clear" w:pos="360"/>
          <w:tab w:val="left" w:pos="1152"/>
        </w:tabs>
        <w:spacing w:before="260" w:line="249" w:lineRule="exact"/>
        <w:ind w:right="72" w:firstLine="792"/>
        <w:textAlignment w:val="baseline"/>
        <w:rPr>
          <w:rFonts w:ascii="Arial" w:eastAsia="Arial" w:hAnsi="Arial"/>
          <w:color w:val="000000"/>
        </w:rPr>
      </w:pPr>
      <w:r>
        <w:rPr>
          <w:rFonts w:ascii="Arial" w:eastAsia="Arial" w:hAnsi="Arial"/>
          <w:color w:val="000000"/>
        </w:rPr>
        <w:t>The International Building Code, 2000 Edition as published by the International Code Council.</w:t>
      </w:r>
    </w:p>
    <w:p w:rsidR="00E35E8A" w:rsidRDefault="00F70DBE">
      <w:pPr>
        <w:numPr>
          <w:ilvl w:val="0"/>
          <w:numId w:val="62"/>
        </w:numPr>
        <w:tabs>
          <w:tab w:val="clear" w:pos="360"/>
          <w:tab w:val="left" w:pos="1152"/>
        </w:tabs>
        <w:spacing w:before="260" w:line="249" w:lineRule="exact"/>
        <w:ind w:firstLine="792"/>
        <w:textAlignment w:val="baseline"/>
        <w:rPr>
          <w:rFonts w:ascii="Arial" w:eastAsia="Arial" w:hAnsi="Arial"/>
          <w:color w:val="000000"/>
        </w:rPr>
      </w:pPr>
      <w:r>
        <w:rPr>
          <w:rFonts w:ascii="Arial" w:eastAsia="Arial" w:hAnsi="Arial"/>
          <w:color w:val="000000"/>
        </w:rPr>
        <w:t>The International Mechanical Code as published by the International Code Council.</w:t>
      </w:r>
    </w:p>
    <w:p w:rsidR="00E35E8A" w:rsidRDefault="00F70DBE">
      <w:pPr>
        <w:numPr>
          <w:ilvl w:val="0"/>
          <w:numId w:val="62"/>
        </w:numPr>
        <w:tabs>
          <w:tab w:val="clear" w:pos="360"/>
          <w:tab w:val="left" w:pos="1152"/>
        </w:tabs>
        <w:spacing w:before="250" w:line="254" w:lineRule="exact"/>
        <w:ind w:right="288" w:firstLine="792"/>
        <w:textAlignment w:val="baseline"/>
        <w:rPr>
          <w:rFonts w:ascii="Arial" w:eastAsia="Arial" w:hAnsi="Arial"/>
          <w:color w:val="000000"/>
        </w:rPr>
      </w:pPr>
      <w:r>
        <w:rPr>
          <w:rFonts w:ascii="Arial" w:eastAsia="Arial" w:hAnsi="Arial"/>
          <w:color w:val="000000"/>
        </w:rPr>
        <w:t xml:space="preserve">The National Electric Code (NFPA No. 70-1975) as published by the National </w:t>
      </w:r>
      <w:r>
        <w:rPr>
          <w:rFonts w:ascii="Arial" w:eastAsia="Arial" w:hAnsi="Arial"/>
          <w:color w:val="000000"/>
        </w:rPr>
        <w:t>Fire Protection Association.</w:t>
      </w:r>
    </w:p>
    <w:p w:rsidR="00E35E8A" w:rsidRDefault="00F70DBE">
      <w:pPr>
        <w:spacing w:before="255" w:line="249" w:lineRule="exact"/>
        <w:ind w:left="792"/>
        <w:textAlignment w:val="baseline"/>
        <w:rPr>
          <w:rFonts w:ascii="Arial" w:eastAsia="Arial" w:hAnsi="Arial"/>
          <w:color w:val="000000"/>
        </w:rPr>
      </w:pPr>
      <w:r>
        <w:rPr>
          <w:rFonts w:ascii="Arial" w:eastAsia="Arial" w:hAnsi="Arial"/>
          <w:color w:val="000000"/>
        </w:rPr>
        <w:t>C. Repealed by Acts 2003, No. 387, §2, eff. Jan. 1, 2004.</w:t>
      </w:r>
    </w:p>
    <w:p w:rsidR="00E35E8A" w:rsidRDefault="00F70DBE">
      <w:pPr>
        <w:spacing w:before="260" w:line="249" w:lineRule="exact"/>
        <w:ind w:left="792"/>
        <w:textAlignment w:val="baseline"/>
        <w:rPr>
          <w:rFonts w:ascii="Arial" w:eastAsia="Arial" w:hAnsi="Arial"/>
          <w:color w:val="000000"/>
        </w:rPr>
      </w:pPr>
      <w:r>
        <w:rPr>
          <w:rFonts w:ascii="Arial" w:eastAsia="Arial" w:hAnsi="Arial"/>
          <w:color w:val="000000"/>
        </w:rPr>
        <w:t>D. Repealed by Acts 2014, No. 836, §3, eff. Jan. 1, 2016.</w:t>
      </w:r>
    </w:p>
    <w:p w:rsidR="00E35E8A" w:rsidRDefault="00F70DBE">
      <w:pPr>
        <w:spacing w:before="251" w:line="254" w:lineRule="exact"/>
        <w:ind w:right="144" w:firstLine="792"/>
        <w:textAlignment w:val="baseline"/>
        <w:rPr>
          <w:rFonts w:ascii="Arial" w:eastAsia="Arial" w:hAnsi="Arial"/>
          <w:color w:val="000000"/>
        </w:rPr>
      </w:pPr>
      <w:r>
        <w:rPr>
          <w:rFonts w:ascii="Arial" w:eastAsia="Arial" w:hAnsi="Arial"/>
          <w:color w:val="000000"/>
        </w:rPr>
        <w:t>E.(1) In all cases of conflict between the provisions of the Louisiana Building Code and any local building cod</w:t>
      </w:r>
      <w:r>
        <w:rPr>
          <w:rFonts w:ascii="Arial" w:eastAsia="Arial" w:hAnsi="Arial"/>
          <w:color w:val="000000"/>
        </w:rPr>
        <w:t>e in connection with the construction or occupancy of any state-owned building, the provisions of the Louisiana Building Code shall be used.</w:t>
      </w:r>
    </w:p>
    <w:p w:rsidR="00E35E8A" w:rsidRDefault="00F70DBE">
      <w:pPr>
        <w:spacing w:before="253" w:line="253" w:lineRule="exact"/>
        <w:ind w:right="72" w:firstLine="792"/>
        <w:textAlignment w:val="baseline"/>
        <w:rPr>
          <w:rFonts w:ascii="Arial" w:eastAsia="Arial" w:hAnsi="Arial"/>
          <w:color w:val="000000"/>
        </w:rPr>
      </w:pPr>
      <w:r>
        <w:rPr>
          <w:rFonts w:ascii="Arial" w:eastAsia="Arial" w:hAnsi="Arial"/>
          <w:color w:val="000000"/>
        </w:rPr>
        <w:t>(2) In all cases wherein the Louisiana Building Code is used in connection with the construction or occupancy of any state-owned building, the permit, and issuance thereof, or performance of any duties associated therewith by any parish or municipality, or</w:t>
      </w:r>
      <w:r>
        <w:rPr>
          <w:rFonts w:ascii="Arial" w:eastAsia="Arial" w:hAnsi="Arial"/>
          <w:color w:val="000000"/>
        </w:rPr>
        <w:t xml:space="preserve"> the state under this Part, shall have all rights, privileges, and immunities accorded permits under Part IV-A of Chapter 8 of Title 40 and Subpart E of Part I of Chapter 14 of Title 33 of the Louisiana Revised Statutes of 1950.</w:t>
      </w:r>
    </w:p>
    <w:p w:rsidR="00E35E8A" w:rsidRDefault="00F70DBE">
      <w:pPr>
        <w:spacing w:before="246" w:line="254" w:lineRule="exact"/>
        <w:ind w:right="432" w:firstLine="792"/>
        <w:textAlignment w:val="baseline"/>
        <w:rPr>
          <w:rFonts w:ascii="Arial" w:eastAsia="Arial" w:hAnsi="Arial"/>
          <w:color w:val="000000"/>
        </w:rPr>
      </w:pPr>
      <w:r>
        <w:rPr>
          <w:rFonts w:ascii="Arial" w:eastAsia="Arial" w:hAnsi="Arial"/>
          <w:color w:val="000000"/>
        </w:rPr>
        <w:t>Added by Acts 1975, No. 706</w:t>
      </w:r>
      <w:r>
        <w:rPr>
          <w:rFonts w:ascii="Arial" w:eastAsia="Arial" w:hAnsi="Arial"/>
          <w:color w:val="000000"/>
        </w:rPr>
        <w:t>, §1. Amended by Acts 1978, No. 786, §5, eff. July 17, 1978; Acts 1984, No. 356, §1; Acts 1992, No. 656, §1, eff. July 2, 1992; Acts 2003, No. 387, §§1 and 2, eff. Jan. 1, 2004; Acts 2014, No. 836, §§3,4, eff. Jan. 1, 2016.</w:t>
      </w:r>
    </w:p>
    <w:p w:rsidR="00E35E8A" w:rsidRDefault="00E35E8A">
      <w:pPr>
        <w:sectPr w:rsidR="00E35E8A">
          <w:pgSz w:w="12240" w:h="15840"/>
          <w:pgMar w:top="1440" w:right="1459" w:bottom="1844" w:left="1401" w:header="720" w:footer="720" w:gutter="0"/>
          <w:cols w:space="720"/>
        </w:sectPr>
      </w:pPr>
    </w:p>
    <w:p w:rsidR="00E35E8A" w:rsidRDefault="00F70DBE">
      <w:pPr>
        <w:spacing w:before="9" w:line="252" w:lineRule="exact"/>
        <w:ind w:left="72"/>
        <w:textAlignment w:val="baseline"/>
        <w:rPr>
          <w:rFonts w:ascii="Arial" w:eastAsia="Arial" w:hAnsi="Arial"/>
          <w:i/>
          <w:color w:val="000000"/>
          <w:spacing w:val="-3"/>
        </w:rPr>
      </w:pPr>
      <w:r>
        <w:rPr>
          <w:rFonts w:ascii="Arial" w:eastAsia="Arial" w:hAnsi="Arial"/>
          <w:i/>
          <w:color w:val="000000"/>
          <w:spacing w:val="-3"/>
        </w:rPr>
        <w:lastRenderedPageBreak/>
        <w:t>RS 40:1730.21</w:t>
      </w:r>
    </w:p>
    <w:p w:rsidR="00E35E8A" w:rsidRDefault="00F70DBE">
      <w:pPr>
        <w:spacing w:line="503" w:lineRule="exact"/>
        <w:ind w:left="72"/>
        <w:textAlignment w:val="baseline"/>
        <w:rPr>
          <w:rFonts w:ascii="Arial" w:eastAsia="Arial" w:hAnsi="Arial"/>
          <w:i/>
          <w:color w:val="000000"/>
        </w:rPr>
      </w:pPr>
      <w:r>
        <w:rPr>
          <w:rFonts w:ascii="Arial" w:eastAsia="Arial" w:hAnsi="Arial"/>
          <w:i/>
          <w:color w:val="000000"/>
        </w:rPr>
        <w:t>The develo</w:t>
      </w:r>
      <w:r>
        <w:rPr>
          <w:rFonts w:ascii="Arial" w:eastAsia="Arial" w:hAnsi="Arial"/>
          <w:i/>
          <w:color w:val="000000"/>
        </w:rPr>
        <w:t xml:space="preserve">pment and implementation of the LSUCC. </w:t>
      </w:r>
      <w:r>
        <w:rPr>
          <w:rFonts w:ascii="Arial" w:eastAsia="Arial" w:hAnsi="Arial"/>
          <w:i/>
          <w:color w:val="000000"/>
        </w:rPr>
        <w:br/>
      </w:r>
      <w:r>
        <w:rPr>
          <w:rFonts w:ascii="Arial" w:eastAsia="Arial" w:hAnsi="Arial"/>
          <w:color w:val="000000"/>
        </w:rPr>
        <w:t xml:space="preserve">PART IV-A. STATE UNIFORM CONSTRUCTION CODE </w:t>
      </w:r>
      <w:r>
        <w:rPr>
          <w:rFonts w:ascii="Arial" w:eastAsia="Arial" w:hAnsi="Arial"/>
          <w:color w:val="000000"/>
        </w:rPr>
        <w:br/>
        <w:t>§1730.21. Public policy for state uniform construction code</w:t>
      </w:r>
    </w:p>
    <w:p w:rsidR="00E35E8A" w:rsidRDefault="00F70DBE">
      <w:pPr>
        <w:numPr>
          <w:ilvl w:val="0"/>
          <w:numId w:val="63"/>
        </w:numPr>
        <w:tabs>
          <w:tab w:val="clear" w:pos="288"/>
          <w:tab w:val="left" w:pos="360"/>
        </w:tabs>
        <w:spacing w:before="257" w:line="252" w:lineRule="exact"/>
        <w:ind w:left="72" w:right="144"/>
        <w:textAlignment w:val="baseline"/>
        <w:rPr>
          <w:rFonts w:ascii="Arial" w:eastAsia="Arial" w:hAnsi="Arial"/>
          <w:color w:val="000000"/>
        </w:rPr>
      </w:pPr>
      <w:r>
        <w:rPr>
          <w:rFonts w:ascii="Arial" w:eastAsia="Arial" w:hAnsi="Arial"/>
          <w:color w:val="000000"/>
        </w:rPr>
        <w:t>The public policy of Louisiana is to maintain reasonable standards of construction in buildings and other struct</w:t>
      </w:r>
      <w:r>
        <w:rPr>
          <w:rFonts w:ascii="Arial" w:eastAsia="Arial" w:hAnsi="Arial"/>
          <w:color w:val="000000"/>
        </w:rPr>
        <w:t>ures in the state consistent with the public health, safety, and welfare of its citizens.</w:t>
      </w:r>
    </w:p>
    <w:p w:rsidR="00E35E8A" w:rsidRDefault="00F70DBE">
      <w:pPr>
        <w:numPr>
          <w:ilvl w:val="0"/>
          <w:numId w:val="63"/>
        </w:numPr>
        <w:tabs>
          <w:tab w:val="clear" w:pos="288"/>
          <w:tab w:val="left" w:pos="360"/>
        </w:tabs>
        <w:spacing w:before="262" w:line="252" w:lineRule="exact"/>
        <w:ind w:left="72" w:right="144"/>
        <w:textAlignment w:val="baseline"/>
        <w:rPr>
          <w:rFonts w:ascii="Arial" w:eastAsia="Arial" w:hAnsi="Arial"/>
          <w:color w:val="000000"/>
        </w:rPr>
      </w:pPr>
      <w:r>
        <w:rPr>
          <w:rFonts w:ascii="Arial" w:eastAsia="Arial" w:hAnsi="Arial"/>
          <w:color w:val="000000"/>
        </w:rPr>
        <w:t>This Part is enacted to enable the state of Louisiana to promulgate a state uniform construction code to govern the construction, reconstruction, alteration, and repa</w:t>
      </w:r>
      <w:r>
        <w:rPr>
          <w:rFonts w:ascii="Arial" w:eastAsia="Arial" w:hAnsi="Arial"/>
          <w:color w:val="000000"/>
        </w:rPr>
        <w:t>ir of buildings and other structures and the installation of mechanical devices and equipment therein. The state uniform construction code shall establish uniform performance standards providing reasonable safeguards for health, safety, welfare, comfort, a</w:t>
      </w:r>
      <w:r>
        <w:rPr>
          <w:rFonts w:ascii="Arial" w:eastAsia="Arial" w:hAnsi="Arial"/>
          <w:color w:val="000000"/>
        </w:rPr>
        <w:t>nd security balanced with affordability for the residents of this state who are occupants and users of buildings, and will provide for the use of modern methods, devices, materials, and techniques. The state uniform construction code will encourage the use</w:t>
      </w:r>
      <w:r>
        <w:rPr>
          <w:rFonts w:ascii="Arial" w:eastAsia="Arial" w:hAnsi="Arial"/>
          <w:color w:val="000000"/>
        </w:rPr>
        <w:t xml:space="preserve"> of construction materials of the greatest durability, lower long-term costs, and provide greater storm resistance.</w:t>
      </w:r>
    </w:p>
    <w:p w:rsidR="00E35E8A" w:rsidRDefault="00F70DBE">
      <w:pPr>
        <w:numPr>
          <w:ilvl w:val="0"/>
          <w:numId w:val="63"/>
        </w:numPr>
        <w:tabs>
          <w:tab w:val="clear" w:pos="288"/>
          <w:tab w:val="left" w:pos="360"/>
        </w:tabs>
        <w:spacing w:before="256" w:line="253" w:lineRule="exact"/>
        <w:ind w:left="72"/>
        <w:textAlignment w:val="baseline"/>
        <w:rPr>
          <w:rFonts w:ascii="Arial" w:eastAsia="Arial" w:hAnsi="Arial"/>
          <w:color w:val="000000"/>
          <w:spacing w:val="-1"/>
        </w:rPr>
      </w:pPr>
      <w:r>
        <w:rPr>
          <w:rFonts w:ascii="Arial" w:eastAsia="Arial" w:hAnsi="Arial"/>
          <w:color w:val="000000"/>
          <w:spacing w:val="-1"/>
        </w:rPr>
        <w:t>To clarify the intent of the legislature and address questions which might arise or have arisen with respect to provisions of the nationally known codes which have been or are in place, only those portions or provisions of the nationally known building and</w:t>
      </w:r>
      <w:r>
        <w:rPr>
          <w:rFonts w:ascii="Arial" w:eastAsia="Arial" w:hAnsi="Arial"/>
          <w:color w:val="000000"/>
          <w:spacing w:val="-1"/>
        </w:rPr>
        <w:t xml:space="preserve"> safety codes which relate to building standards and safety are binding upon a state or local governmental entity or agency which adopts the building and safety codes authorized or required by this Part.</w:t>
      </w:r>
    </w:p>
    <w:p w:rsidR="00E35E8A" w:rsidRDefault="00F70DBE">
      <w:pPr>
        <w:numPr>
          <w:ilvl w:val="0"/>
          <w:numId w:val="63"/>
        </w:numPr>
        <w:tabs>
          <w:tab w:val="clear" w:pos="288"/>
          <w:tab w:val="left" w:pos="360"/>
        </w:tabs>
        <w:spacing w:before="251" w:line="253" w:lineRule="exact"/>
        <w:ind w:left="72" w:right="360"/>
        <w:textAlignment w:val="baseline"/>
        <w:rPr>
          <w:rFonts w:ascii="Arial" w:eastAsia="Arial" w:hAnsi="Arial"/>
          <w:color w:val="000000"/>
        </w:rPr>
      </w:pPr>
      <w:r>
        <w:rPr>
          <w:rFonts w:ascii="Arial" w:eastAsia="Arial" w:hAnsi="Arial"/>
          <w:color w:val="000000"/>
        </w:rPr>
        <w:t>To further clarify the intent of the legislature, th</w:t>
      </w:r>
      <w:r>
        <w:rPr>
          <w:rFonts w:ascii="Arial" w:eastAsia="Arial" w:hAnsi="Arial"/>
          <w:color w:val="000000"/>
        </w:rPr>
        <w:t>is Part continues to apply to a person who may act under authority of the Department of Public Safety and Corrections and that the allocation of inspection duties among local officials is not dictated by this Part but remains a matter for the local authori</w:t>
      </w:r>
      <w:r>
        <w:rPr>
          <w:rFonts w:ascii="Arial" w:eastAsia="Arial" w:hAnsi="Arial"/>
          <w:color w:val="000000"/>
        </w:rPr>
        <w:t>ty.</w:t>
      </w:r>
    </w:p>
    <w:p w:rsidR="00E35E8A" w:rsidRDefault="00F70DBE">
      <w:pPr>
        <w:numPr>
          <w:ilvl w:val="0"/>
          <w:numId w:val="63"/>
        </w:numPr>
        <w:tabs>
          <w:tab w:val="clear" w:pos="288"/>
          <w:tab w:val="left" w:pos="360"/>
        </w:tabs>
        <w:spacing w:before="251" w:line="254" w:lineRule="exact"/>
        <w:ind w:left="72" w:right="432"/>
        <w:textAlignment w:val="baseline"/>
        <w:rPr>
          <w:rFonts w:ascii="Arial" w:eastAsia="Arial" w:hAnsi="Arial"/>
          <w:color w:val="000000"/>
        </w:rPr>
      </w:pPr>
      <w:r>
        <w:rPr>
          <w:rFonts w:ascii="Arial" w:eastAsia="Arial" w:hAnsi="Arial"/>
          <w:color w:val="000000"/>
        </w:rPr>
        <w:t>To secure these purposes, the Louisiana State Uniform Construction Code Council shall certify a person performing building codes enforcement including building officials, plans reviewers, and inspectors.</w:t>
      </w:r>
    </w:p>
    <w:p w:rsidR="00E35E8A" w:rsidRDefault="00F70DBE">
      <w:pPr>
        <w:spacing w:before="254" w:line="250" w:lineRule="exact"/>
        <w:ind w:left="72"/>
        <w:textAlignment w:val="baseline"/>
        <w:rPr>
          <w:rFonts w:ascii="Arial" w:eastAsia="Arial" w:hAnsi="Arial"/>
          <w:color w:val="000000"/>
        </w:rPr>
      </w:pPr>
      <w:r>
        <w:rPr>
          <w:rFonts w:ascii="Arial" w:eastAsia="Arial" w:hAnsi="Arial"/>
          <w:color w:val="000000"/>
        </w:rPr>
        <w:t xml:space="preserve">Acts 2005, 1st Ex. Sess., No. 12, §2, eff. Nov. 29, </w:t>
      </w:r>
      <w:r>
        <w:rPr>
          <w:rFonts w:ascii="Arial" w:eastAsia="Arial" w:hAnsi="Arial"/>
          <w:color w:val="000000"/>
        </w:rPr>
        <w:t>2005.</w:t>
      </w:r>
    </w:p>
    <w:p w:rsidR="00E35E8A" w:rsidRDefault="00E35E8A">
      <w:pPr>
        <w:sectPr w:rsidR="00E35E8A">
          <w:pgSz w:w="12240" w:h="15840"/>
          <w:pgMar w:top="1440" w:right="1456" w:bottom="4384" w:left="1404" w:header="720" w:footer="720" w:gutter="0"/>
          <w:cols w:space="720"/>
        </w:sectPr>
      </w:pPr>
    </w:p>
    <w:p w:rsidR="00E35E8A" w:rsidRDefault="00F70DBE">
      <w:pPr>
        <w:spacing w:before="9" w:line="251" w:lineRule="exact"/>
        <w:ind w:left="72"/>
        <w:textAlignment w:val="baseline"/>
        <w:rPr>
          <w:rFonts w:ascii="Arial" w:eastAsia="Arial" w:hAnsi="Arial"/>
          <w:i/>
          <w:color w:val="000000"/>
          <w:spacing w:val="-2"/>
        </w:rPr>
      </w:pPr>
      <w:r>
        <w:rPr>
          <w:rFonts w:ascii="Arial" w:eastAsia="Arial" w:hAnsi="Arial"/>
          <w:i/>
          <w:color w:val="000000"/>
          <w:spacing w:val="-2"/>
        </w:rPr>
        <w:lastRenderedPageBreak/>
        <w:t>RS 40:1730.22</w:t>
      </w:r>
    </w:p>
    <w:p w:rsidR="00E35E8A" w:rsidRDefault="00F70DBE">
      <w:pPr>
        <w:spacing w:before="253" w:line="251" w:lineRule="exact"/>
        <w:ind w:left="72"/>
        <w:textAlignment w:val="baseline"/>
        <w:rPr>
          <w:rFonts w:ascii="Arial" w:eastAsia="Arial" w:hAnsi="Arial"/>
          <w:i/>
          <w:color w:val="000000"/>
          <w:spacing w:val="-1"/>
        </w:rPr>
      </w:pPr>
      <w:r>
        <w:rPr>
          <w:rFonts w:ascii="Arial" w:eastAsia="Arial" w:hAnsi="Arial"/>
          <w:i/>
          <w:color w:val="000000"/>
          <w:spacing w:val="-1"/>
        </w:rPr>
        <w:t>Functions of the LSUCCC</w:t>
      </w:r>
    </w:p>
    <w:p w:rsidR="00E35E8A" w:rsidRDefault="00F70DBE">
      <w:pPr>
        <w:spacing w:before="250" w:line="254" w:lineRule="exact"/>
        <w:ind w:left="72"/>
        <w:textAlignment w:val="baseline"/>
        <w:rPr>
          <w:rFonts w:ascii="Arial" w:eastAsia="Arial" w:hAnsi="Arial"/>
          <w:color w:val="000000"/>
        </w:rPr>
      </w:pPr>
      <w:r>
        <w:rPr>
          <w:rFonts w:ascii="Arial" w:eastAsia="Arial" w:hAnsi="Arial"/>
          <w:color w:val="000000"/>
        </w:rPr>
        <w:t>§1730.22. Louisiana State Uniform Construction Code Council; membership; function of council; meeting requirements; immunity</w:t>
      </w:r>
    </w:p>
    <w:p w:rsidR="00E35E8A" w:rsidRDefault="00F70DBE">
      <w:pPr>
        <w:numPr>
          <w:ilvl w:val="0"/>
          <w:numId w:val="64"/>
        </w:numPr>
        <w:tabs>
          <w:tab w:val="clear" w:pos="216"/>
          <w:tab w:val="left" w:pos="1008"/>
        </w:tabs>
        <w:spacing w:before="240" w:line="254" w:lineRule="exact"/>
        <w:ind w:left="72" w:firstLine="720"/>
        <w:textAlignment w:val="baseline"/>
        <w:rPr>
          <w:rFonts w:ascii="Arial" w:eastAsia="Arial" w:hAnsi="Arial"/>
          <w:color w:val="000000"/>
          <w:spacing w:val="1"/>
        </w:rPr>
      </w:pPr>
      <w:r>
        <w:rPr>
          <w:rFonts w:ascii="Arial" w:eastAsia="Arial" w:hAnsi="Arial"/>
          <w:color w:val="000000"/>
          <w:spacing w:val="1"/>
        </w:rPr>
        <w:t>The Louisiana State Uniform Construction Code Council, hereinafter in this Part</w:t>
      </w:r>
      <w:r>
        <w:rPr>
          <w:rFonts w:ascii="Arial" w:eastAsia="Arial" w:hAnsi="Arial"/>
          <w:color w:val="000000"/>
          <w:spacing w:val="1"/>
        </w:rPr>
        <w:t xml:space="preserve"> referred to as the "council", is hereby created and shall consist of twenty members, one of whom shall be the state health officer, or his designee. With the exception of the state health officer, or his designee, who shall serve by virtue of his position</w:t>
      </w:r>
      <w:r>
        <w:rPr>
          <w:rFonts w:ascii="Arial" w:eastAsia="Arial" w:hAnsi="Arial"/>
          <w:color w:val="000000"/>
          <w:spacing w:val="1"/>
        </w:rPr>
        <w:t>, each member of the council shall be appointed by the governor, subject to Senate confirmation, and shall serve at the pleasure of the governor. With the exception of the state health officer, or his designee, each term for a member of the council shall b</w:t>
      </w:r>
      <w:r>
        <w:rPr>
          <w:rFonts w:ascii="Arial" w:eastAsia="Arial" w:hAnsi="Arial"/>
          <w:color w:val="000000"/>
          <w:spacing w:val="1"/>
        </w:rPr>
        <w:t>e four years where a member shall serve no more than two consecutive terms. Each member of the council shall serve without compensation but shall be reimbursed for actual expenses and mileage incurred while attending council meetings in accordance with sta</w:t>
      </w:r>
      <w:r>
        <w:rPr>
          <w:rFonts w:ascii="Arial" w:eastAsia="Arial" w:hAnsi="Arial"/>
          <w:color w:val="000000"/>
          <w:spacing w:val="1"/>
        </w:rPr>
        <w:t>te travel regulations promulgated by the division of administration. Reimbursement shall be limited to mileage and expenses for the attendance of twelve meetings per calendar year.</w:t>
      </w:r>
    </w:p>
    <w:p w:rsidR="00E35E8A" w:rsidRDefault="00F70DBE">
      <w:pPr>
        <w:numPr>
          <w:ilvl w:val="0"/>
          <w:numId w:val="64"/>
        </w:numPr>
        <w:tabs>
          <w:tab w:val="clear" w:pos="216"/>
          <w:tab w:val="left" w:pos="1008"/>
        </w:tabs>
        <w:spacing w:before="250" w:line="254" w:lineRule="exact"/>
        <w:ind w:left="72" w:firstLine="720"/>
        <w:textAlignment w:val="baseline"/>
        <w:rPr>
          <w:rFonts w:ascii="Arial" w:eastAsia="Arial" w:hAnsi="Arial"/>
          <w:color w:val="000000"/>
        </w:rPr>
      </w:pPr>
      <w:r>
        <w:rPr>
          <w:rFonts w:ascii="Arial" w:eastAsia="Arial" w:hAnsi="Arial"/>
          <w:color w:val="000000"/>
        </w:rPr>
        <w:t>A vacancy must be filled in the manner of the original appointment.</w:t>
      </w:r>
    </w:p>
    <w:p w:rsidR="00E35E8A" w:rsidRDefault="00F70DBE">
      <w:pPr>
        <w:numPr>
          <w:ilvl w:val="0"/>
          <w:numId w:val="64"/>
        </w:numPr>
        <w:tabs>
          <w:tab w:val="clear" w:pos="216"/>
          <w:tab w:val="left" w:pos="1008"/>
        </w:tabs>
        <w:spacing w:before="244" w:line="254" w:lineRule="exact"/>
        <w:ind w:left="72" w:right="144" w:firstLine="720"/>
        <w:textAlignment w:val="baseline"/>
        <w:rPr>
          <w:rFonts w:ascii="Arial" w:eastAsia="Arial" w:hAnsi="Arial"/>
          <w:color w:val="000000"/>
        </w:rPr>
      </w:pPr>
      <w:r>
        <w:rPr>
          <w:rFonts w:ascii="Arial" w:eastAsia="Arial" w:hAnsi="Arial"/>
          <w:color w:val="000000"/>
        </w:rPr>
        <w:t>The pri</w:t>
      </w:r>
      <w:r>
        <w:rPr>
          <w:rFonts w:ascii="Arial" w:eastAsia="Arial" w:hAnsi="Arial"/>
          <w:color w:val="000000"/>
        </w:rPr>
        <w:t>mary function of the council is to review and adopt the State Uniform Construction Code, provide for training and education of code officials, and accept all requests for amendments of the code. Specifically, the council shall establish the requirements an</w:t>
      </w:r>
      <w:r>
        <w:rPr>
          <w:rFonts w:ascii="Arial" w:eastAsia="Arial" w:hAnsi="Arial"/>
          <w:color w:val="000000"/>
        </w:rPr>
        <w:t xml:space="preserve">d process for the certification and continuing education of code enforcement officers, code enforcement inspectors, and building officials and determine if any amendments to the State Uniform Construction Code are justified. If the council determines that </w:t>
      </w:r>
      <w:r>
        <w:rPr>
          <w:rFonts w:ascii="Arial" w:eastAsia="Arial" w:hAnsi="Arial"/>
          <w:color w:val="000000"/>
        </w:rPr>
        <w:t>an amendment is justified, it may enact such an amendment after a finding on the record that the modification provides a reasonable degree of public health, safety, affordability, and welfare. The council shall adopt rules in accordance with the Administra</w:t>
      </w:r>
      <w:r>
        <w:rPr>
          <w:rFonts w:ascii="Arial" w:eastAsia="Arial" w:hAnsi="Arial"/>
          <w:color w:val="000000"/>
        </w:rPr>
        <w:t>tive Procedure Act in order to implement the provisions of this Part.</w:t>
      </w:r>
    </w:p>
    <w:p w:rsidR="00E35E8A" w:rsidRDefault="00F70DBE">
      <w:pPr>
        <w:numPr>
          <w:ilvl w:val="0"/>
          <w:numId w:val="64"/>
        </w:numPr>
        <w:tabs>
          <w:tab w:val="clear" w:pos="216"/>
          <w:tab w:val="left" w:pos="1008"/>
        </w:tabs>
        <w:spacing w:before="244" w:line="254" w:lineRule="exact"/>
        <w:ind w:left="72" w:firstLine="720"/>
        <w:textAlignment w:val="baseline"/>
        <w:rPr>
          <w:rFonts w:ascii="Arial" w:eastAsia="Arial" w:hAnsi="Arial"/>
          <w:color w:val="000000"/>
          <w:spacing w:val="-2"/>
        </w:rPr>
      </w:pPr>
      <w:r>
        <w:rPr>
          <w:rFonts w:ascii="Arial" w:eastAsia="Arial" w:hAnsi="Arial"/>
          <w:color w:val="000000"/>
          <w:spacing w:val="-2"/>
        </w:rPr>
        <w:t>The council shall elect from its members a chairman and vice chairman. The chairman shall serve as chairman for a maximum of four years from the date of his election. The council shall adopt regulations under the Administrative Procedure Act in order to im</w:t>
      </w:r>
      <w:r>
        <w:rPr>
          <w:rFonts w:ascii="Arial" w:eastAsia="Arial" w:hAnsi="Arial"/>
          <w:color w:val="000000"/>
          <w:spacing w:val="-2"/>
        </w:rPr>
        <w:t>plement the provisions of this Part. A meeting may be called by the chairman on his own initiative and must be called by him at the request of three or more members of the council within fourteen days of such request. Each member must be notified by the ch</w:t>
      </w:r>
      <w:r>
        <w:rPr>
          <w:rFonts w:ascii="Arial" w:eastAsia="Arial" w:hAnsi="Arial"/>
          <w:color w:val="000000"/>
          <w:spacing w:val="-2"/>
        </w:rPr>
        <w:t>airman in writing of the time and place of the meeting at least seven days before the meeting. Each meeting shall be open to the public and any official decision of the council may be made only by a vote of at least two-thirds of those members in attendanc</w:t>
      </w:r>
      <w:r>
        <w:rPr>
          <w:rFonts w:ascii="Arial" w:eastAsia="Arial" w:hAnsi="Arial"/>
          <w:color w:val="000000"/>
          <w:spacing w:val="-2"/>
        </w:rPr>
        <w:t>e at the meeting provided that a quorum is established prior to a vote. A majority of members of the council shall constitute a quorum.</w:t>
      </w:r>
    </w:p>
    <w:p w:rsidR="00E35E8A" w:rsidRDefault="00F70DBE">
      <w:pPr>
        <w:numPr>
          <w:ilvl w:val="0"/>
          <w:numId w:val="64"/>
        </w:numPr>
        <w:tabs>
          <w:tab w:val="clear" w:pos="216"/>
          <w:tab w:val="left" w:pos="1008"/>
        </w:tabs>
        <w:spacing w:before="246" w:line="254" w:lineRule="exact"/>
        <w:ind w:left="72" w:right="72" w:firstLine="720"/>
        <w:textAlignment w:val="baseline"/>
        <w:rPr>
          <w:rFonts w:ascii="Arial" w:eastAsia="Arial" w:hAnsi="Arial"/>
          <w:color w:val="000000"/>
        </w:rPr>
      </w:pPr>
      <w:r>
        <w:rPr>
          <w:rFonts w:ascii="Arial" w:eastAsia="Arial" w:hAnsi="Arial"/>
          <w:color w:val="000000"/>
        </w:rPr>
        <w:t xml:space="preserve">The council and its members shall be immune from personal liability for actions taken in good faith in the discharge of </w:t>
      </w:r>
      <w:r>
        <w:rPr>
          <w:rFonts w:ascii="Arial" w:eastAsia="Arial" w:hAnsi="Arial"/>
          <w:color w:val="000000"/>
        </w:rPr>
        <w:t>their responsibilities. The state shall hold the council and its members harmless from all costs, damages, and attorney fees arising from claims and suits against them with respect to matters to which such immunity applies.</w:t>
      </w:r>
    </w:p>
    <w:p w:rsidR="00E35E8A" w:rsidRDefault="00E35E8A">
      <w:pPr>
        <w:sectPr w:rsidR="00E35E8A">
          <w:pgSz w:w="12240" w:h="15840"/>
          <w:pgMar w:top="1440" w:right="1446" w:bottom="1844" w:left="1414" w:header="720" w:footer="720" w:gutter="0"/>
          <w:cols w:space="720"/>
        </w:sectPr>
      </w:pPr>
    </w:p>
    <w:p w:rsidR="00E35E8A" w:rsidRDefault="00F70DBE">
      <w:pPr>
        <w:spacing w:before="2" w:line="252" w:lineRule="exact"/>
        <w:ind w:firstLine="720"/>
        <w:textAlignment w:val="baseline"/>
        <w:rPr>
          <w:rFonts w:ascii="Arial" w:eastAsia="Arial" w:hAnsi="Arial"/>
          <w:color w:val="000000"/>
        </w:rPr>
      </w:pPr>
      <w:r>
        <w:rPr>
          <w:rFonts w:ascii="Arial" w:eastAsia="Arial" w:hAnsi="Arial"/>
          <w:color w:val="000000"/>
        </w:rPr>
        <w:lastRenderedPageBreak/>
        <w:t>Acts 2005, 1st Ex. Sess.</w:t>
      </w:r>
      <w:r>
        <w:rPr>
          <w:rFonts w:ascii="Arial" w:eastAsia="Arial" w:hAnsi="Arial"/>
          <w:color w:val="000000"/>
        </w:rPr>
        <w:t>, No. 12, §2, eff. Nov. 29, 2005; Acts 2007, No. 335, §1, eff. July 9, 2007; Acts 2008, No. 207, §1; Acts 2008, No. 484, §1; Acts 2008, No. 830, §1; Acts 2014, No. 836, §1, eff. June 23, 2014; Acts 2014, No. 836, §3, eff. Jan. 1, 2016.</w:t>
      </w:r>
    </w:p>
    <w:p w:rsidR="00E35E8A" w:rsidRDefault="00E35E8A">
      <w:pPr>
        <w:sectPr w:rsidR="00E35E8A">
          <w:pgSz w:w="12240" w:h="15840"/>
          <w:pgMar w:top="1440" w:right="1425" w:bottom="13224" w:left="1435"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40:1730.2</w:t>
      </w:r>
      <w:r>
        <w:rPr>
          <w:rFonts w:ascii="Arial" w:eastAsia="Arial" w:hAnsi="Arial"/>
          <w:i/>
          <w:color w:val="000000"/>
        </w:rPr>
        <w:t>3 1/4/17</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Enforcement of the Building Codes by the Municipalities</w:t>
      </w:r>
    </w:p>
    <w:p w:rsidR="00E35E8A" w:rsidRDefault="00F70DBE">
      <w:pPr>
        <w:spacing w:before="249" w:line="253" w:lineRule="exact"/>
        <w:textAlignment w:val="baseline"/>
        <w:rPr>
          <w:rFonts w:ascii="Arial" w:eastAsia="Arial" w:hAnsi="Arial"/>
          <w:color w:val="000000"/>
        </w:rPr>
      </w:pPr>
      <w:r>
        <w:rPr>
          <w:rFonts w:ascii="Arial" w:eastAsia="Arial" w:hAnsi="Arial"/>
          <w:color w:val="000000"/>
        </w:rPr>
        <w:t>§1730.23. Enforcement of building codes by municipalities and parishes</w:t>
      </w:r>
    </w:p>
    <w:p w:rsidR="00E35E8A" w:rsidRDefault="00F70DBE">
      <w:pPr>
        <w:numPr>
          <w:ilvl w:val="0"/>
          <w:numId w:val="65"/>
        </w:numPr>
        <w:tabs>
          <w:tab w:val="clear" w:pos="216"/>
          <w:tab w:val="left" w:pos="1008"/>
        </w:tabs>
        <w:spacing w:before="252" w:line="253" w:lineRule="exact"/>
        <w:ind w:left="72" w:right="72" w:firstLine="720"/>
        <w:textAlignment w:val="baseline"/>
        <w:rPr>
          <w:rFonts w:ascii="Arial" w:eastAsia="Arial" w:hAnsi="Arial"/>
          <w:color w:val="000000"/>
          <w:spacing w:val="-1"/>
        </w:rPr>
      </w:pPr>
      <w:r>
        <w:rPr>
          <w:rFonts w:ascii="Arial" w:eastAsia="Arial" w:hAnsi="Arial"/>
          <w:color w:val="000000"/>
          <w:spacing w:val="-1"/>
        </w:rPr>
        <w:t>Notwithstanding any other law to the contrary relating to the authority of local governments to enforce construction cod</w:t>
      </w:r>
      <w:r>
        <w:rPr>
          <w:rFonts w:ascii="Arial" w:eastAsia="Arial" w:hAnsi="Arial"/>
          <w:color w:val="000000"/>
          <w:spacing w:val="-1"/>
        </w:rPr>
        <w:t>es, all municipalities and parishes in this state shall enforce only the construction codes provided for in this Part. All municipalities and parishes shall use building code enforcement officers or certified third-party providers contracted by the municip</w:t>
      </w:r>
      <w:r>
        <w:rPr>
          <w:rFonts w:ascii="Arial" w:eastAsia="Arial" w:hAnsi="Arial"/>
          <w:color w:val="000000"/>
          <w:spacing w:val="-1"/>
        </w:rPr>
        <w:t>ality, parish, or regional planning commission to act in the capacity of a building code enforcement officer to enforce the provisions of this Part. Enforcement procedures by building code enforcement officers or third-party providers acting in the capacit</w:t>
      </w:r>
      <w:r>
        <w:rPr>
          <w:rFonts w:ascii="Arial" w:eastAsia="Arial" w:hAnsi="Arial"/>
          <w:color w:val="000000"/>
          <w:spacing w:val="-1"/>
        </w:rPr>
        <w:t>y of a building code enforcement officer shall include examination or review of plans, drawings, or specifications; the conducting of inspections; and the issuance, denial, or revocation of permits. A building code enforcement officer, third-party provider</w:t>
      </w:r>
      <w:r>
        <w:rPr>
          <w:rFonts w:ascii="Arial" w:eastAsia="Arial" w:hAnsi="Arial"/>
          <w:color w:val="000000"/>
          <w:spacing w:val="-1"/>
        </w:rPr>
        <w:t>, or third-party provider contracted by a jurisdiction as provided for in R.S. 40:1730.24(A) shall not conduct plan review or inspections on a commercial or residential structure if such officer or provider owns any interest in the legal entity that constr</w:t>
      </w:r>
      <w:r>
        <w:rPr>
          <w:rFonts w:ascii="Arial" w:eastAsia="Arial" w:hAnsi="Arial"/>
          <w:color w:val="000000"/>
          <w:spacing w:val="-1"/>
        </w:rPr>
        <w:t>ucted such commercial or residential structure or receives any compensation from the legal entity other than the fees that are charged for plan review or inspections. Nothing in this Subsection shall be construed to prevent a commercial or residential cont</w:t>
      </w:r>
      <w:r>
        <w:rPr>
          <w:rFonts w:ascii="Arial" w:eastAsia="Arial" w:hAnsi="Arial"/>
          <w:color w:val="000000"/>
          <w:spacing w:val="-1"/>
        </w:rPr>
        <w:t>ractor or homeowner from using a third-party provider as provided for in R.S. 40:1730.24(B). Nothing in this Subsection shall be construed to prevent a commercial contractor or commercial owner from using the office of state fire marshal as a third-party p</w:t>
      </w:r>
      <w:r>
        <w:rPr>
          <w:rFonts w:ascii="Arial" w:eastAsia="Arial" w:hAnsi="Arial"/>
          <w:color w:val="000000"/>
          <w:spacing w:val="-1"/>
        </w:rPr>
        <w:t>rovider as provided for in R.S. 40:1730.24(B) on commercial structures in any parish within the state with a population of less than forty thousand and whose boundaries lie completely north of the one hundred ten mile per hour wind line, as shown in the Am</w:t>
      </w:r>
      <w:r>
        <w:rPr>
          <w:rFonts w:ascii="Arial" w:eastAsia="Arial" w:hAnsi="Arial"/>
          <w:color w:val="000000"/>
          <w:spacing w:val="-1"/>
        </w:rPr>
        <w:t>erican Society of Civil Engineers (ASCE-7) basic wind speeds map published in the latest edition of the International Building Code.</w:t>
      </w:r>
    </w:p>
    <w:p w:rsidR="00E35E8A" w:rsidRDefault="00F70DBE">
      <w:pPr>
        <w:numPr>
          <w:ilvl w:val="0"/>
          <w:numId w:val="65"/>
        </w:numPr>
        <w:tabs>
          <w:tab w:val="clear" w:pos="216"/>
          <w:tab w:val="left" w:pos="1008"/>
        </w:tabs>
        <w:spacing w:before="255" w:line="253" w:lineRule="exact"/>
        <w:ind w:left="72" w:firstLine="720"/>
        <w:textAlignment w:val="baseline"/>
        <w:rPr>
          <w:rFonts w:ascii="Arial" w:eastAsia="Arial" w:hAnsi="Arial"/>
          <w:color w:val="000000"/>
        </w:rPr>
      </w:pPr>
      <w:r>
        <w:rPr>
          <w:rFonts w:ascii="Arial" w:eastAsia="Arial" w:hAnsi="Arial"/>
          <w:color w:val="000000"/>
        </w:rPr>
        <w:t>Nothing in this Part shall conflict with the Federal Department of Housing and Urban Development's regulations regarding ma</w:t>
      </w:r>
      <w:r>
        <w:rPr>
          <w:rFonts w:ascii="Arial" w:eastAsia="Arial" w:hAnsi="Arial"/>
          <w:color w:val="000000"/>
        </w:rPr>
        <w:t>nufactured housing construction or the provisions of R.S. 51:912.21 et seq., as it relates to manufactured housing installation. Further, it is the intent of the legislature that any service, renovation, repair, or warranty work performed on a manufactured</w:t>
      </w:r>
      <w:r>
        <w:rPr>
          <w:rFonts w:ascii="Arial" w:eastAsia="Arial" w:hAnsi="Arial"/>
          <w:color w:val="000000"/>
        </w:rPr>
        <w:t xml:space="preserve"> home shall be handled under the appropriate federal standards governing manufactured housing construction or state standards governing installation, and all such work be under the jurisdiction of the Louisiana Manufactured Housing Commission. Additionally</w:t>
      </w:r>
      <w:r>
        <w:rPr>
          <w:rFonts w:ascii="Arial" w:eastAsia="Arial" w:hAnsi="Arial"/>
          <w:color w:val="000000"/>
        </w:rPr>
        <w:t>, the exemption for manufactured housing provided for in this Subsection shall extend to and include driveways, steps, decks, or other similar accessory structures or work, but shall not include any additional living area or other type of heated and cooled</w:t>
      </w:r>
      <w:r>
        <w:rPr>
          <w:rFonts w:ascii="Arial" w:eastAsia="Arial" w:hAnsi="Arial"/>
          <w:color w:val="000000"/>
        </w:rPr>
        <w:t xml:space="preserve"> space outside of the original footprint of the manufactured home.</w:t>
      </w:r>
    </w:p>
    <w:p w:rsidR="00E35E8A" w:rsidRDefault="00F70DBE">
      <w:pPr>
        <w:numPr>
          <w:ilvl w:val="0"/>
          <w:numId w:val="65"/>
        </w:numPr>
        <w:tabs>
          <w:tab w:val="clear" w:pos="216"/>
          <w:tab w:val="left" w:pos="1008"/>
        </w:tabs>
        <w:spacing w:before="250" w:line="253" w:lineRule="exact"/>
        <w:ind w:left="72" w:right="72" w:firstLine="720"/>
        <w:textAlignment w:val="baseline"/>
        <w:rPr>
          <w:rFonts w:ascii="Arial" w:eastAsia="Arial" w:hAnsi="Arial"/>
          <w:color w:val="000000"/>
          <w:spacing w:val="-2"/>
        </w:rPr>
      </w:pPr>
      <w:r>
        <w:rPr>
          <w:rFonts w:ascii="Arial" w:eastAsia="Arial" w:hAnsi="Arial"/>
          <w:color w:val="000000"/>
          <w:spacing w:val="-2"/>
        </w:rPr>
        <w:t>In connection with the construction of any building, structure, or other improvement to immovable property, neither the performance of any enforcement procedure nor any provision of a building code shall constitute or be construed as a warranty or guarante</w:t>
      </w:r>
      <w:r>
        <w:rPr>
          <w:rFonts w:ascii="Arial" w:eastAsia="Arial" w:hAnsi="Arial"/>
          <w:color w:val="000000"/>
          <w:spacing w:val="-2"/>
        </w:rPr>
        <w:t xml:space="preserve">e by a governmental enforcement agency as to durability or fitness, or as a warranty or guarantee by a governmental enforcement official or a third-party provider who contracts with a municipality or parish as provided for in R.S. 40:1730.24(A), that said </w:t>
      </w:r>
      <w:r>
        <w:rPr>
          <w:rFonts w:ascii="Arial" w:eastAsia="Arial" w:hAnsi="Arial"/>
          <w:color w:val="000000"/>
          <w:spacing w:val="-2"/>
        </w:rPr>
        <w:t xml:space="preserve">building, structure, or other improvement to immovable property or any materials, equipment, or method or type of construction used therein is or will be free from defects, will perform in a particular manner, is fit for a particular purpose, or will last </w:t>
      </w:r>
      <w:r>
        <w:rPr>
          <w:rFonts w:ascii="Arial" w:eastAsia="Arial" w:hAnsi="Arial"/>
          <w:color w:val="000000"/>
          <w:spacing w:val="-2"/>
        </w:rPr>
        <w:t>in any particular way. In the enforcement of any provision of a construction code provided for in this Part, or any regulations governed by R.S. 33:4771 et seq., the</w:t>
      </w:r>
    </w:p>
    <w:p w:rsidR="00E35E8A" w:rsidRDefault="00E35E8A">
      <w:pPr>
        <w:sectPr w:rsidR="00E35E8A">
          <w:pgSz w:w="12240" w:h="15840"/>
          <w:pgMar w:top="1440" w:right="1444" w:bottom="1084" w:left="1416" w:header="720" w:footer="720" w:gutter="0"/>
          <w:cols w:space="720"/>
        </w:sectPr>
      </w:pPr>
    </w:p>
    <w:p w:rsidR="00E35E8A" w:rsidRDefault="00F70DBE">
      <w:pPr>
        <w:spacing w:before="8" w:line="252" w:lineRule="exact"/>
        <w:ind w:right="216"/>
        <w:textAlignment w:val="baseline"/>
        <w:rPr>
          <w:rFonts w:ascii="Arial" w:eastAsia="Arial" w:hAnsi="Arial"/>
          <w:color w:val="000000"/>
        </w:rPr>
      </w:pPr>
      <w:r>
        <w:rPr>
          <w:rFonts w:ascii="Arial" w:eastAsia="Arial" w:hAnsi="Arial"/>
          <w:color w:val="000000"/>
        </w:rPr>
        <w:lastRenderedPageBreak/>
        <w:t>performance or non-performance of any procedure by a governmental enforcement agen</w:t>
      </w:r>
      <w:r>
        <w:rPr>
          <w:rFonts w:ascii="Arial" w:eastAsia="Arial" w:hAnsi="Arial"/>
          <w:color w:val="000000"/>
        </w:rPr>
        <w:t>cy, contract employee, or official shall be deemed to be a discretionary act and shall be subject to the provisions of R.S. 9:2798.1.</w:t>
      </w:r>
    </w:p>
    <w:p w:rsidR="00E35E8A" w:rsidRDefault="00F70DBE">
      <w:pPr>
        <w:spacing w:before="254" w:line="253" w:lineRule="exact"/>
        <w:ind w:right="216" w:firstLine="792"/>
        <w:textAlignment w:val="baseline"/>
        <w:rPr>
          <w:rFonts w:ascii="Arial" w:eastAsia="Arial" w:hAnsi="Arial"/>
          <w:color w:val="000000"/>
        </w:rPr>
      </w:pPr>
      <w:r>
        <w:rPr>
          <w:rFonts w:ascii="Arial" w:eastAsia="Arial" w:hAnsi="Arial"/>
          <w:color w:val="000000"/>
        </w:rPr>
        <w:t>D.(1) Notwithstanding any provision of Title 33 of the Louisiana Revised Statutes of 1950 or any other law to the contrary</w:t>
      </w:r>
      <w:r>
        <w:rPr>
          <w:rFonts w:ascii="Arial" w:eastAsia="Arial" w:hAnsi="Arial"/>
          <w:color w:val="000000"/>
        </w:rPr>
        <w:t>, no municipality or parish shall require that residential building plans for one and two family dwellings be prepared or stamped by a certified architect or engineer if the dwelling falls within the prescriptive standards of the latest edition of the Inte</w:t>
      </w:r>
      <w:r>
        <w:rPr>
          <w:rFonts w:ascii="Arial" w:eastAsia="Arial" w:hAnsi="Arial"/>
          <w:color w:val="000000"/>
        </w:rPr>
        <w:t>rnational Residential Code or its referenced amendments as provided for in R.S. 40:1730.28.</w:t>
      </w:r>
    </w:p>
    <w:p w:rsidR="00E35E8A" w:rsidRDefault="00F70DBE">
      <w:pPr>
        <w:spacing w:before="252" w:line="252" w:lineRule="exact"/>
        <w:ind w:right="72" w:firstLine="792"/>
        <w:textAlignment w:val="baseline"/>
        <w:rPr>
          <w:rFonts w:ascii="Arial" w:eastAsia="Arial" w:hAnsi="Arial"/>
          <w:color w:val="000000"/>
        </w:rPr>
      </w:pPr>
      <w:r>
        <w:rPr>
          <w:rFonts w:ascii="Arial" w:eastAsia="Arial" w:hAnsi="Arial"/>
          <w:color w:val="000000"/>
        </w:rPr>
        <w:t>(2) The provisions of this Section shall be effective for both the duration of the emergency wind and flood mitigation provisions as provided for in R.S. 40:1730.27</w:t>
      </w:r>
      <w:r>
        <w:rPr>
          <w:rFonts w:ascii="Arial" w:eastAsia="Arial" w:hAnsi="Arial"/>
          <w:color w:val="000000"/>
        </w:rPr>
        <w:t xml:space="preserve"> and after this Part becomes effective statewide as provided for in R.S. 40:1730.28(B).</w:t>
      </w:r>
    </w:p>
    <w:p w:rsidR="00E35E8A" w:rsidRDefault="00F70DBE">
      <w:pPr>
        <w:spacing w:before="256" w:line="253" w:lineRule="exact"/>
        <w:ind w:right="72" w:firstLine="792"/>
        <w:textAlignment w:val="baseline"/>
        <w:rPr>
          <w:rFonts w:ascii="Arial" w:eastAsia="Arial" w:hAnsi="Arial"/>
          <w:color w:val="000000"/>
        </w:rPr>
      </w:pPr>
      <w:r>
        <w:rPr>
          <w:rFonts w:ascii="Arial" w:eastAsia="Arial" w:hAnsi="Arial"/>
          <w:color w:val="000000"/>
        </w:rPr>
        <w:t>E.(1) Upon receipt of the certificate of occupancy issued by a local building official or third-party provider for a new residential construction, a lender who provides</w:t>
      </w:r>
      <w:r>
        <w:rPr>
          <w:rFonts w:ascii="Arial" w:eastAsia="Arial" w:hAnsi="Arial"/>
          <w:color w:val="000000"/>
        </w:rPr>
        <w:t xml:space="preserve"> a residential mortgage loan for the purchase of such new residential construction shall file a copy of the certificate of occupancy in the conveyance records of the parish where the new residential construction is located. Failure of the lender to file su</w:t>
      </w:r>
      <w:r>
        <w:rPr>
          <w:rFonts w:ascii="Arial" w:eastAsia="Arial" w:hAnsi="Arial"/>
          <w:color w:val="000000"/>
        </w:rPr>
        <w:t>ch document in the local conveyance records shall not invalidate the legal effects of any transaction related to that property, including but not limited to the construction, purchase, sale, or transfer of title of the new residential construction.</w:t>
      </w:r>
    </w:p>
    <w:p w:rsidR="00E35E8A" w:rsidRDefault="00F70DBE">
      <w:pPr>
        <w:numPr>
          <w:ilvl w:val="0"/>
          <w:numId w:val="66"/>
        </w:numPr>
        <w:tabs>
          <w:tab w:val="clear" w:pos="216"/>
          <w:tab w:val="left" w:pos="1008"/>
        </w:tabs>
        <w:spacing w:before="250" w:line="254" w:lineRule="exact"/>
        <w:ind w:right="72" w:firstLine="792"/>
        <w:textAlignment w:val="baseline"/>
        <w:rPr>
          <w:rFonts w:ascii="Arial" w:eastAsia="Arial" w:hAnsi="Arial"/>
          <w:color w:val="000000"/>
        </w:rPr>
      </w:pPr>
      <w:r>
        <w:rPr>
          <w:rFonts w:ascii="Arial" w:eastAsia="Arial" w:hAnsi="Arial"/>
          <w:color w:val="000000"/>
        </w:rPr>
        <w:t>The hom</w:t>
      </w:r>
      <w:r>
        <w:rPr>
          <w:rFonts w:ascii="Arial" w:eastAsia="Arial" w:hAnsi="Arial"/>
          <w:color w:val="000000"/>
        </w:rPr>
        <w:t>eowner of the new residential construction shall provide the lender a copy of the certificate of occupancy.</w:t>
      </w:r>
    </w:p>
    <w:p w:rsidR="00E35E8A" w:rsidRDefault="00F70DBE">
      <w:pPr>
        <w:numPr>
          <w:ilvl w:val="0"/>
          <w:numId w:val="66"/>
        </w:numPr>
        <w:tabs>
          <w:tab w:val="clear" w:pos="216"/>
          <w:tab w:val="left" w:pos="1008"/>
        </w:tabs>
        <w:spacing w:before="254" w:line="252" w:lineRule="exact"/>
        <w:ind w:right="72" w:firstLine="792"/>
        <w:textAlignment w:val="baseline"/>
        <w:rPr>
          <w:rFonts w:ascii="Arial" w:eastAsia="Arial" w:hAnsi="Arial"/>
          <w:color w:val="000000"/>
        </w:rPr>
      </w:pPr>
      <w:r>
        <w:rPr>
          <w:rFonts w:ascii="Arial" w:eastAsia="Arial" w:hAnsi="Arial"/>
          <w:color w:val="000000"/>
        </w:rPr>
        <w:t xml:space="preserve">Any lender that files a copy of the certificate of occupancy in the local conveyance records pursuant to the provisions of this Subsection shall be </w:t>
      </w:r>
      <w:r>
        <w:rPr>
          <w:rFonts w:ascii="Arial" w:eastAsia="Arial" w:hAnsi="Arial"/>
          <w:color w:val="000000"/>
        </w:rPr>
        <w:t>entitled to assess a reasonable charge to the borrower for all costs associated with the filing of the certificate, not to exceed the amount charged by that parish for filing such documents.</w:t>
      </w:r>
    </w:p>
    <w:p w:rsidR="00E35E8A" w:rsidRDefault="00F70DBE">
      <w:pPr>
        <w:numPr>
          <w:ilvl w:val="0"/>
          <w:numId w:val="66"/>
        </w:numPr>
        <w:tabs>
          <w:tab w:val="clear" w:pos="216"/>
          <w:tab w:val="left" w:pos="1008"/>
        </w:tabs>
        <w:spacing w:before="259" w:line="250" w:lineRule="exact"/>
        <w:ind w:right="288" w:firstLine="792"/>
        <w:textAlignment w:val="baseline"/>
        <w:rPr>
          <w:rFonts w:ascii="Arial" w:eastAsia="Arial" w:hAnsi="Arial"/>
          <w:color w:val="000000"/>
        </w:rPr>
      </w:pPr>
      <w:r>
        <w:rPr>
          <w:rFonts w:ascii="Arial" w:eastAsia="Arial" w:hAnsi="Arial"/>
          <w:color w:val="000000"/>
        </w:rPr>
        <w:t>If the provisions of this Chapter cease to be enforced in a paris</w:t>
      </w:r>
      <w:r>
        <w:rPr>
          <w:rFonts w:ascii="Arial" w:eastAsia="Arial" w:hAnsi="Arial"/>
          <w:color w:val="000000"/>
        </w:rPr>
        <w:t>h, the provisions of this Section shall become null and void in that parish.</w:t>
      </w:r>
    </w:p>
    <w:p w:rsidR="00E35E8A" w:rsidRDefault="00F70DBE">
      <w:pPr>
        <w:numPr>
          <w:ilvl w:val="0"/>
          <w:numId w:val="67"/>
        </w:numPr>
        <w:tabs>
          <w:tab w:val="clear" w:pos="216"/>
          <w:tab w:val="left" w:pos="1008"/>
        </w:tabs>
        <w:spacing w:before="261" w:line="252" w:lineRule="exact"/>
        <w:ind w:right="216" w:firstLine="792"/>
        <w:textAlignment w:val="baseline"/>
        <w:rPr>
          <w:rFonts w:ascii="Arial" w:eastAsia="Arial" w:hAnsi="Arial"/>
          <w:color w:val="000000"/>
        </w:rPr>
      </w:pPr>
      <w:r>
        <w:rPr>
          <w:rFonts w:ascii="Arial" w:eastAsia="Arial" w:hAnsi="Arial"/>
          <w:color w:val="000000"/>
        </w:rPr>
        <w:t>Municipalities and parishes in areas where windblown debris storm shutters are required by the state uniform construction code may allow occupancy upon receipt of an affidavit from the property owner stating that the owner has ordered the shutters and will</w:t>
      </w:r>
      <w:r>
        <w:rPr>
          <w:rFonts w:ascii="Arial" w:eastAsia="Arial" w:hAnsi="Arial"/>
          <w:color w:val="000000"/>
        </w:rPr>
        <w:t xml:space="preserve"> install the shutters upon receipt. The shutters shall be installed within ninety days of occupancy. During the ninety-day period, the owner shall notify the parish or municipality that the shutters have been installed and a final inspection by the parish </w:t>
      </w:r>
      <w:r>
        <w:rPr>
          <w:rFonts w:ascii="Arial" w:eastAsia="Arial" w:hAnsi="Arial"/>
          <w:color w:val="000000"/>
        </w:rPr>
        <w:t>or municipality shall be made to verify that the shutters were installed.</w:t>
      </w:r>
    </w:p>
    <w:p w:rsidR="00E35E8A" w:rsidRDefault="00F70DBE">
      <w:pPr>
        <w:numPr>
          <w:ilvl w:val="0"/>
          <w:numId w:val="67"/>
        </w:numPr>
        <w:tabs>
          <w:tab w:val="clear" w:pos="216"/>
          <w:tab w:val="left" w:pos="1008"/>
        </w:tabs>
        <w:spacing w:before="261" w:line="249" w:lineRule="exact"/>
        <w:ind w:right="72" w:firstLine="792"/>
        <w:textAlignment w:val="baseline"/>
        <w:rPr>
          <w:rFonts w:ascii="Arial" w:eastAsia="Arial" w:hAnsi="Arial"/>
          <w:color w:val="000000"/>
        </w:rPr>
      </w:pPr>
      <w:r>
        <w:rPr>
          <w:rFonts w:ascii="Arial" w:eastAsia="Arial" w:hAnsi="Arial"/>
          <w:color w:val="000000"/>
        </w:rPr>
        <w:t>Any municipality or parish which issues a permit for construction pursuant to this Part shall provide a list of registered certified building inspectors to the applicant for the perm</w:t>
      </w:r>
      <w:r>
        <w:rPr>
          <w:rFonts w:ascii="Arial" w:eastAsia="Arial" w:hAnsi="Arial"/>
          <w:color w:val="000000"/>
        </w:rPr>
        <w:t>it at the time the permit is issued.</w:t>
      </w:r>
    </w:p>
    <w:p w:rsidR="00E35E8A" w:rsidRDefault="00F70DBE">
      <w:pPr>
        <w:numPr>
          <w:ilvl w:val="0"/>
          <w:numId w:val="67"/>
        </w:numPr>
        <w:tabs>
          <w:tab w:val="clear" w:pos="216"/>
          <w:tab w:val="left" w:pos="1008"/>
        </w:tabs>
        <w:spacing w:before="254" w:line="255" w:lineRule="exact"/>
        <w:ind w:right="72" w:firstLine="792"/>
        <w:textAlignment w:val="baseline"/>
        <w:rPr>
          <w:rFonts w:ascii="Arial" w:eastAsia="Arial" w:hAnsi="Arial"/>
          <w:color w:val="000000"/>
        </w:rPr>
      </w:pPr>
      <w:r>
        <w:rPr>
          <w:rFonts w:ascii="Arial" w:eastAsia="Arial" w:hAnsi="Arial"/>
          <w:color w:val="000000"/>
        </w:rPr>
        <w:t>A parish or municipality may accept determinations made by the state fire marshal as they pertain to life safety and fire protection as required in this Part.</w:t>
      </w:r>
    </w:p>
    <w:p w:rsidR="00E35E8A" w:rsidRDefault="00E35E8A">
      <w:pPr>
        <w:sectPr w:rsidR="00E35E8A">
          <w:pgSz w:w="12240" w:h="15840"/>
          <w:pgMar w:top="1440" w:right="1430" w:bottom="1584" w:left="1430" w:header="720" w:footer="720" w:gutter="0"/>
          <w:cols w:space="720"/>
        </w:sectPr>
      </w:pPr>
    </w:p>
    <w:p w:rsidR="00E35E8A" w:rsidRDefault="00F70DBE">
      <w:pPr>
        <w:spacing w:line="252" w:lineRule="exact"/>
        <w:ind w:right="144" w:firstLine="720"/>
        <w:textAlignment w:val="baseline"/>
        <w:rPr>
          <w:rFonts w:ascii="Arial" w:eastAsia="Arial" w:hAnsi="Arial"/>
          <w:color w:val="000000"/>
        </w:rPr>
      </w:pPr>
      <w:r>
        <w:rPr>
          <w:rFonts w:ascii="Arial" w:eastAsia="Arial" w:hAnsi="Arial"/>
          <w:color w:val="000000"/>
        </w:rPr>
        <w:lastRenderedPageBreak/>
        <w:t xml:space="preserve">I. The building official for the parish, municipality, or regional planning commission, as authorized in R.S. 40:1730.24 and appointed pursuant to R.S. 40:1730.25, or a qualified building code enforcement officer designated by the building official, shall </w:t>
      </w:r>
      <w:r>
        <w:rPr>
          <w:rFonts w:ascii="Arial" w:eastAsia="Arial" w:hAnsi="Arial"/>
          <w:color w:val="000000"/>
        </w:rPr>
        <w:t>have the authority to enforce the plumbing provisions adopted pursuant to this Part.</w:t>
      </w:r>
    </w:p>
    <w:p w:rsidR="00E35E8A" w:rsidRDefault="00F70DBE">
      <w:pPr>
        <w:spacing w:before="259" w:line="252" w:lineRule="exact"/>
        <w:ind w:firstLine="720"/>
        <w:textAlignment w:val="baseline"/>
        <w:rPr>
          <w:rFonts w:ascii="Arial" w:eastAsia="Arial" w:hAnsi="Arial"/>
          <w:color w:val="000000"/>
        </w:rPr>
      </w:pPr>
      <w:r>
        <w:rPr>
          <w:rFonts w:ascii="Arial" w:eastAsia="Arial" w:hAnsi="Arial"/>
          <w:color w:val="000000"/>
        </w:rPr>
        <w:t>Added by Acts 1975, No. 706, §1. Amended by Acts 1978, No. 786, §5, eff. July 17, 1978; Acts 1984, No. 356, §1; Acts 2003, No. 387, §1, eff. Jan. 1, 2004; Acts 2008, No. 3</w:t>
      </w:r>
      <w:r>
        <w:rPr>
          <w:rFonts w:ascii="Arial" w:eastAsia="Arial" w:hAnsi="Arial"/>
          <w:color w:val="000000"/>
        </w:rPr>
        <w:t>75, §1; Acts 2008, No. 813, §1; Acts 2008, No. 830, §1; Acts 2011, No. 92, §1; Acts 2011, No. 391, §1; Acts 2014, No. 836, §3, eff. Jan. 1, 2016.</w:t>
      </w:r>
    </w:p>
    <w:p w:rsidR="00E35E8A" w:rsidRDefault="00E35E8A">
      <w:pPr>
        <w:sectPr w:rsidR="00E35E8A">
          <w:pgSz w:w="12240" w:h="15840"/>
          <w:pgMar w:top="1440" w:right="1451" w:bottom="11704" w:left="1409"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40:1730.24</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Establishes rules for governmental agreements for services provided</w:t>
      </w:r>
    </w:p>
    <w:p w:rsidR="00E35E8A" w:rsidRDefault="00F70DBE">
      <w:pPr>
        <w:spacing w:before="250" w:line="254" w:lineRule="exact"/>
        <w:ind w:right="720"/>
        <w:textAlignment w:val="baseline"/>
        <w:rPr>
          <w:rFonts w:ascii="Arial" w:eastAsia="Arial" w:hAnsi="Arial"/>
          <w:color w:val="000000"/>
        </w:rPr>
      </w:pPr>
      <w:r>
        <w:rPr>
          <w:rFonts w:ascii="Arial" w:eastAsia="Arial" w:hAnsi="Arial"/>
          <w:color w:val="000000"/>
        </w:rPr>
        <w:t>§1730.24. Agreements</w:t>
      </w:r>
      <w:r>
        <w:rPr>
          <w:rFonts w:ascii="Arial" w:eastAsia="Arial" w:hAnsi="Arial"/>
          <w:color w:val="000000"/>
        </w:rPr>
        <w:t xml:space="preserve"> with other governmental entities for provision of services; private agreements</w:t>
      </w:r>
    </w:p>
    <w:p w:rsidR="00E35E8A" w:rsidRDefault="00F70DBE">
      <w:pPr>
        <w:numPr>
          <w:ilvl w:val="0"/>
          <w:numId w:val="68"/>
        </w:numPr>
        <w:spacing w:before="243" w:line="254" w:lineRule="exact"/>
        <w:textAlignment w:val="baseline"/>
        <w:rPr>
          <w:rFonts w:ascii="Arial" w:eastAsia="Arial" w:hAnsi="Arial"/>
          <w:color w:val="000000"/>
        </w:rPr>
      </w:pPr>
      <w:r>
        <w:rPr>
          <w:rFonts w:ascii="Arial" w:eastAsia="Arial" w:hAnsi="Arial"/>
          <w:color w:val="000000"/>
        </w:rPr>
        <w:t>Municipalities and parishes may establish agreements with other governmental entities of the state or certified third-party providers to issue permits and enforce the state uni</w:t>
      </w:r>
      <w:r>
        <w:rPr>
          <w:rFonts w:ascii="Arial" w:eastAsia="Arial" w:hAnsi="Arial"/>
          <w:color w:val="000000"/>
        </w:rPr>
        <w:t>form construction code in order to provide the services required by this Part. In the event of the establishment of such an agreement, the maximum fees applicable to the issuance of permits and the enforcement of the code shall be established by the govern</w:t>
      </w:r>
      <w:r>
        <w:rPr>
          <w:rFonts w:ascii="Arial" w:eastAsia="Arial" w:hAnsi="Arial"/>
          <w:color w:val="000000"/>
        </w:rPr>
        <w:t>ing body of the municipality or parish. The council may assist in arranging for municipalities, parishes, or certified third-party providers to provide the services required by this Part to other municipalities or parishes if a written request from the gov</w:t>
      </w:r>
      <w:r>
        <w:rPr>
          <w:rFonts w:ascii="Arial" w:eastAsia="Arial" w:hAnsi="Arial"/>
          <w:color w:val="000000"/>
        </w:rPr>
        <w:t>erning body of the municipality or parish is submitted to the council.</w:t>
      </w:r>
    </w:p>
    <w:p w:rsidR="00E35E8A" w:rsidRDefault="00F70DBE">
      <w:pPr>
        <w:numPr>
          <w:ilvl w:val="0"/>
          <w:numId w:val="68"/>
        </w:numPr>
        <w:spacing w:before="244" w:line="254" w:lineRule="exact"/>
        <w:textAlignment w:val="baseline"/>
        <w:rPr>
          <w:rFonts w:ascii="Arial" w:eastAsia="Arial" w:hAnsi="Arial"/>
          <w:color w:val="000000"/>
        </w:rPr>
      </w:pPr>
      <w:r>
        <w:rPr>
          <w:rFonts w:ascii="Arial" w:eastAsia="Arial" w:hAnsi="Arial"/>
          <w:color w:val="000000"/>
        </w:rPr>
        <w:t xml:space="preserve">Commercial and residential contractors and homeowners who are excepted from the contractor licensing law under R.S. 37:2170 may establish agreements with certified third-party providers to conduct plans review and inspections and enforce the state uniform </w:t>
      </w:r>
      <w:r>
        <w:rPr>
          <w:rFonts w:ascii="Arial" w:eastAsia="Arial" w:hAnsi="Arial"/>
          <w:color w:val="000000"/>
        </w:rPr>
        <w:t>construction code. On and after January 1, 2007, a third-party provider shall meet the requirements imposed by the council for certificates of registration; however, beginning January 1, 2008, upon application and fulfillment of all other requirements nece</w:t>
      </w:r>
      <w:r>
        <w:rPr>
          <w:rFonts w:ascii="Arial" w:eastAsia="Arial" w:hAnsi="Arial"/>
          <w:color w:val="000000"/>
        </w:rPr>
        <w:t>ssary to obtain a certificate of registration, a third-party provider who is a Louisiana licensed architect or engineer shall be granted a certificate of registration without certification by a recognized code organization. Once the council meets for the f</w:t>
      </w:r>
      <w:r>
        <w:rPr>
          <w:rFonts w:ascii="Arial" w:eastAsia="Arial" w:hAnsi="Arial"/>
          <w:color w:val="000000"/>
        </w:rPr>
        <w:t>irst time, certified third-party providers shall notify the council of their intention to do business within the state, and the council shall maintain a listing of all certified third-party providers.</w:t>
      </w:r>
    </w:p>
    <w:p w:rsidR="00E35E8A" w:rsidRDefault="00F70DBE">
      <w:pPr>
        <w:numPr>
          <w:ilvl w:val="0"/>
          <w:numId w:val="68"/>
        </w:numPr>
        <w:spacing w:before="247" w:line="254" w:lineRule="exact"/>
        <w:textAlignment w:val="baseline"/>
        <w:rPr>
          <w:rFonts w:ascii="Arial" w:eastAsia="Arial" w:hAnsi="Arial"/>
          <w:color w:val="000000"/>
        </w:rPr>
      </w:pPr>
      <w:r>
        <w:rPr>
          <w:rFonts w:ascii="Arial" w:eastAsia="Arial" w:hAnsi="Arial"/>
          <w:color w:val="000000"/>
        </w:rPr>
        <w:t>Municipalities and parishes that establish agreements w</w:t>
      </w:r>
      <w:r>
        <w:rPr>
          <w:rFonts w:ascii="Arial" w:eastAsia="Arial" w:hAnsi="Arial"/>
          <w:color w:val="000000"/>
        </w:rPr>
        <w:t>ith other governmental entities of the state or certified third-party providers to enforce the state uniform construction code shall not impose a fee for inspections not performed by the municipality or parish if a fee for the inspection was collected by t</w:t>
      </w:r>
      <w:r>
        <w:rPr>
          <w:rFonts w:ascii="Arial" w:eastAsia="Arial" w:hAnsi="Arial"/>
          <w:color w:val="000000"/>
        </w:rPr>
        <w:t>he governmental entity or third-party provider that actually performed the inspection.</w:t>
      </w:r>
    </w:p>
    <w:p w:rsidR="00E35E8A" w:rsidRDefault="00F70DBE">
      <w:pPr>
        <w:spacing w:before="251" w:line="254" w:lineRule="exact"/>
        <w:ind w:right="72"/>
        <w:textAlignment w:val="baseline"/>
        <w:rPr>
          <w:rFonts w:ascii="Arial" w:eastAsia="Arial" w:hAnsi="Arial"/>
          <w:color w:val="000000"/>
        </w:rPr>
      </w:pPr>
      <w:r>
        <w:rPr>
          <w:rFonts w:ascii="Arial" w:eastAsia="Arial" w:hAnsi="Arial"/>
          <w:color w:val="000000"/>
        </w:rPr>
        <w:t>Acts 2005, 1st Ex. Sess., No. 12, §2, eff. Nov. 29, 2005; Acts 2006, 1st Ex. Sess., No. 11, §1, eff. Feb. 23, 2006; Acts 2007, No. 335, §1, eff. July 9, 2007; Acts 2008,</w:t>
      </w:r>
      <w:r>
        <w:rPr>
          <w:rFonts w:ascii="Arial" w:eastAsia="Arial" w:hAnsi="Arial"/>
          <w:color w:val="000000"/>
        </w:rPr>
        <w:t xml:space="preserve"> No. 343, §1; Acts 2008, No. 830, §1; Acts 2011, No. 391, §1.</w:t>
      </w:r>
    </w:p>
    <w:p w:rsidR="00E35E8A" w:rsidRDefault="00E35E8A">
      <w:pPr>
        <w:sectPr w:rsidR="00E35E8A">
          <w:pgSz w:w="12240" w:h="15840"/>
          <w:pgMar w:top="1440" w:right="1437" w:bottom="4624" w:left="1423"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40:1730.25</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Building Official by Contract with Municipality</w:t>
      </w:r>
    </w:p>
    <w:p w:rsidR="00E35E8A" w:rsidRDefault="00F70DBE">
      <w:pPr>
        <w:spacing w:before="251" w:line="254" w:lineRule="exact"/>
        <w:ind w:right="792"/>
        <w:textAlignment w:val="baseline"/>
        <w:rPr>
          <w:rFonts w:ascii="Arial" w:eastAsia="Arial" w:hAnsi="Arial"/>
          <w:color w:val="000000"/>
        </w:rPr>
      </w:pPr>
      <w:r>
        <w:rPr>
          <w:rFonts w:ascii="Arial" w:eastAsia="Arial" w:hAnsi="Arial"/>
          <w:color w:val="000000"/>
        </w:rPr>
        <w:t>§1730.25. Appointment of building official or contractual arrangement for such services; affidavit for exemption</w:t>
      </w:r>
    </w:p>
    <w:p w:rsidR="00E35E8A" w:rsidRDefault="00F70DBE">
      <w:pPr>
        <w:spacing w:before="239" w:line="254" w:lineRule="exact"/>
        <w:textAlignment w:val="baseline"/>
        <w:rPr>
          <w:rFonts w:ascii="Arial" w:eastAsia="Arial" w:hAnsi="Arial"/>
          <w:color w:val="000000"/>
          <w:spacing w:val="-1"/>
        </w:rPr>
      </w:pPr>
      <w:r>
        <w:rPr>
          <w:rFonts w:ascii="Arial" w:eastAsia="Arial" w:hAnsi="Arial"/>
          <w:color w:val="000000"/>
          <w:spacing w:val="-1"/>
        </w:rPr>
        <w:t>Each parish</w:t>
      </w:r>
      <w:r>
        <w:rPr>
          <w:rFonts w:ascii="Arial" w:eastAsia="Arial" w:hAnsi="Arial"/>
          <w:color w:val="000000"/>
          <w:spacing w:val="-1"/>
        </w:rPr>
        <w:t xml:space="preserve"> and municipality shall appoint a council-certified building official or contract with other governmental entities or third parties as authorized in R.S. 40:1730.24 of this Part so that the unincorporated area of the parish is under the jurisdiction of a c</w:t>
      </w:r>
      <w:r>
        <w:rPr>
          <w:rFonts w:ascii="Arial" w:eastAsia="Arial" w:hAnsi="Arial"/>
          <w:color w:val="000000"/>
          <w:spacing w:val="-1"/>
        </w:rPr>
        <w:t>ouncil-certified building official. A parish or municipality may use a certified building inspector in lieu of a certified building official for a period not to exceed four years from the date the state uniform construction code becomes effective in the pa</w:t>
      </w:r>
      <w:r>
        <w:rPr>
          <w:rFonts w:ascii="Arial" w:eastAsia="Arial" w:hAnsi="Arial"/>
          <w:color w:val="000000"/>
          <w:spacing w:val="-1"/>
        </w:rPr>
        <w:t>rish or municipality. No building official or certified building inspector shall be appointed if he has any interest in any legal entity that performs commercial or residential construction within the jurisdiction in which he would be appointed. Nothing in</w:t>
      </w:r>
      <w:r>
        <w:rPr>
          <w:rFonts w:ascii="Arial" w:eastAsia="Arial" w:hAnsi="Arial"/>
          <w:color w:val="000000"/>
          <w:spacing w:val="-1"/>
        </w:rPr>
        <w:t xml:space="preserve"> this Part shall prevent a municipality or parish from appointing and employing other council-certified personnel and assistants necessary to perform the required inspections and technical duties and prescribing fees for construction permits and inspection</w:t>
      </w:r>
      <w:r>
        <w:rPr>
          <w:rFonts w:ascii="Arial" w:eastAsia="Arial" w:hAnsi="Arial"/>
          <w:color w:val="000000"/>
          <w:spacing w:val="-1"/>
        </w:rPr>
        <w:t>s as provided by law.</w:t>
      </w:r>
    </w:p>
    <w:p w:rsidR="00E35E8A" w:rsidRDefault="00F70DBE">
      <w:pPr>
        <w:spacing w:before="255" w:line="254" w:lineRule="exact"/>
        <w:textAlignment w:val="baseline"/>
        <w:rPr>
          <w:rFonts w:ascii="Arial" w:eastAsia="Arial" w:hAnsi="Arial"/>
          <w:color w:val="000000"/>
        </w:rPr>
      </w:pPr>
      <w:r>
        <w:rPr>
          <w:rFonts w:ascii="Arial" w:eastAsia="Arial" w:hAnsi="Arial"/>
          <w:color w:val="000000"/>
        </w:rPr>
        <w:t>Acts 2005, 1st Ex. Sess., No. 12, §2, eff. Nov. 29, 2005; Acts 2008, No. 830, §1.</w:t>
      </w:r>
    </w:p>
    <w:p w:rsidR="00E35E8A" w:rsidRDefault="00E35E8A">
      <w:pPr>
        <w:sectPr w:rsidR="00E35E8A">
          <w:pgSz w:w="12240" w:h="15840"/>
          <w:pgMar w:top="1440" w:right="1442" w:bottom="8924" w:left="1418"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40:1730.26</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Adoption and Promulgation of Codes by LSUCCC</w:t>
      </w:r>
    </w:p>
    <w:p w:rsidR="00E35E8A" w:rsidRDefault="00F70DBE">
      <w:pPr>
        <w:spacing w:before="246" w:line="255" w:lineRule="exact"/>
        <w:ind w:right="864"/>
        <w:textAlignment w:val="baseline"/>
        <w:rPr>
          <w:rFonts w:ascii="Arial" w:eastAsia="Arial" w:hAnsi="Arial"/>
          <w:color w:val="000000"/>
        </w:rPr>
      </w:pPr>
      <w:r>
        <w:rPr>
          <w:rFonts w:ascii="Arial" w:eastAsia="Arial" w:hAnsi="Arial"/>
          <w:color w:val="000000"/>
        </w:rPr>
        <w:t xml:space="preserve">§1730.26. Adoption and promulgation of certain building codes and standards as State </w:t>
      </w:r>
      <w:r>
        <w:rPr>
          <w:rFonts w:ascii="Arial" w:eastAsia="Arial" w:hAnsi="Arial"/>
          <w:color w:val="000000"/>
        </w:rPr>
        <w:t>Uniform Construction Code; procedures</w:t>
      </w:r>
    </w:p>
    <w:p w:rsidR="00E35E8A" w:rsidRDefault="00F70DBE">
      <w:pPr>
        <w:spacing w:before="250" w:line="254" w:lineRule="exact"/>
        <w:ind w:right="288"/>
        <w:textAlignment w:val="baseline"/>
        <w:rPr>
          <w:rFonts w:ascii="Arial" w:eastAsia="Arial" w:hAnsi="Arial"/>
          <w:color w:val="000000"/>
        </w:rPr>
      </w:pPr>
      <w:r>
        <w:rPr>
          <w:rFonts w:ascii="Arial" w:eastAsia="Arial" w:hAnsi="Arial"/>
          <w:color w:val="000000"/>
        </w:rPr>
        <w:t>The council shall review, adopt, modify, and promulgate the building codes referenced in R.S. 40:1730.28 and 1730.28.1 of this Part, provided that:</w:t>
      </w:r>
    </w:p>
    <w:p w:rsidR="00E35E8A" w:rsidRDefault="00F70DBE">
      <w:pPr>
        <w:spacing w:before="251" w:line="253" w:lineRule="exact"/>
        <w:ind w:right="72"/>
        <w:textAlignment w:val="baseline"/>
        <w:rPr>
          <w:rFonts w:ascii="Arial" w:eastAsia="Arial" w:hAnsi="Arial"/>
          <w:color w:val="000000"/>
        </w:rPr>
      </w:pPr>
      <w:r>
        <w:rPr>
          <w:rFonts w:ascii="Arial" w:eastAsia="Arial" w:hAnsi="Arial"/>
          <w:color w:val="000000"/>
        </w:rPr>
        <w:t>(1) The council shall promulgate rules and regulations to modify portions of the State Uniform Construction Code referenced in R.S. 40:1730.28 of this Part pursuant to the provisions of the Administrative Procedure Act, R.S. 49:950 et seq. Such rules and r</w:t>
      </w:r>
      <w:r>
        <w:rPr>
          <w:rFonts w:ascii="Arial" w:eastAsia="Arial" w:hAnsi="Arial"/>
          <w:color w:val="000000"/>
        </w:rPr>
        <w:t>egulations may include, but not be limited to use of certain mapping systems regarding soil testing.</w:t>
      </w:r>
    </w:p>
    <w:p w:rsidR="00E35E8A" w:rsidRDefault="00F70DBE">
      <w:pPr>
        <w:spacing w:before="261" w:line="252" w:lineRule="exact"/>
        <w:ind w:right="72"/>
        <w:textAlignment w:val="baseline"/>
        <w:rPr>
          <w:rFonts w:ascii="Arial" w:eastAsia="Arial" w:hAnsi="Arial"/>
          <w:color w:val="000000"/>
        </w:rPr>
      </w:pPr>
      <w:r>
        <w:rPr>
          <w:rFonts w:ascii="Arial" w:eastAsia="Arial" w:hAnsi="Arial"/>
          <w:color w:val="000000"/>
        </w:rPr>
        <w:t>(2)(a) The council shall promulgate rules and regulations to adopt portions of the State Uniform Construction Code referenced in R.S. 40:1730.28.1 pursuant</w:t>
      </w:r>
      <w:r>
        <w:rPr>
          <w:rFonts w:ascii="Arial" w:eastAsia="Arial" w:hAnsi="Arial"/>
          <w:color w:val="000000"/>
        </w:rPr>
        <w:t xml:space="preserve"> to the procedures established by the Administrative Procedure Act, R.S. 49:950 et seq. Notwithstanding the provisions of R.S. 49:968(B)(12), the Senate Committee on Commerce, Consumer Protection, and International Affairs, Senate Committee on Health and W</w:t>
      </w:r>
      <w:r>
        <w:rPr>
          <w:rFonts w:ascii="Arial" w:eastAsia="Arial" w:hAnsi="Arial"/>
          <w:color w:val="000000"/>
        </w:rPr>
        <w:t>elfare, the House Committee on Commerce, and the House Committee on Health and Welfare, shall have oversight of the initial adoption of the portions of the State Uniform Construction Code referenced in R.S. 40:1730.28.1.</w:t>
      </w:r>
    </w:p>
    <w:p w:rsidR="00E35E8A" w:rsidRDefault="00F70DBE">
      <w:pPr>
        <w:spacing w:before="251" w:line="254" w:lineRule="exact"/>
        <w:textAlignment w:val="baseline"/>
        <w:rPr>
          <w:rFonts w:ascii="Arial" w:eastAsia="Arial" w:hAnsi="Arial"/>
          <w:color w:val="000000"/>
        </w:rPr>
      </w:pPr>
      <w:r>
        <w:rPr>
          <w:rFonts w:ascii="Arial" w:eastAsia="Arial" w:hAnsi="Arial"/>
          <w:color w:val="000000"/>
        </w:rPr>
        <w:t>(b) The Senate Committee on Commerc</w:t>
      </w:r>
      <w:r>
        <w:rPr>
          <w:rFonts w:ascii="Arial" w:eastAsia="Arial" w:hAnsi="Arial"/>
          <w:color w:val="000000"/>
        </w:rPr>
        <w:t xml:space="preserve">e, Consumer Protection, and International Affairs and the House Committee on Commerce shall receive notice of intent to modify portions of the State Uniform Construction Code and shall have oversight of any such modifications pursuant to the provisions of </w:t>
      </w:r>
      <w:r>
        <w:rPr>
          <w:rFonts w:ascii="Arial" w:eastAsia="Arial" w:hAnsi="Arial"/>
          <w:color w:val="000000"/>
        </w:rPr>
        <w:t>the Administrative Procedure Act.</w:t>
      </w:r>
    </w:p>
    <w:p w:rsidR="00E35E8A" w:rsidRDefault="00F70DBE">
      <w:pPr>
        <w:numPr>
          <w:ilvl w:val="0"/>
          <w:numId w:val="69"/>
        </w:numPr>
        <w:spacing w:before="252" w:line="253" w:lineRule="exact"/>
        <w:textAlignment w:val="baseline"/>
        <w:rPr>
          <w:rFonts w:ascii="Arial" w:eastAsia="Arial" w:hAnsi="Arial"/>
          <w:color w:val="000000"/>
          <w:spacing w:val="2"/>
        </w:rPr>
      </w:pPr>
      <w:r>
        <w:rPr>
          <w:rFonts w:ascii="Arial" w:eastAsia="Arial" w:hAnsi="Arial"/>
          <w:color w:val="000000"/>
          <w:spacing w:val="2"/>
        </w:rPr>
        <w:t xml:space="preserve">The council shall review, evaluate, and update the State Uniform Construction Code no later than five years from the date of publication of the appropriate code as provided for in R.S. 40:1730.28. The council shall submit </w:t>
      </w:r>
      <w:r>
        <w:rPr>
          <w:rFonts w:ascii="Arial" w:eastAsia="Arial" w:hAnsi="Arial"/>
          <w:color w:val="000000"/>
          <w:spacing w:val="2"/>
        </w:rPr>
        <w:t>the updated State Uniform Construction Code to the House Committee on Commerce and the Senate Committee on Commerce, Consumer Protection, and International Affairs for oversight and approval. Additionally, the council shall provide the members of each hous</w:t>
      </w:r>
      <w:r>
        <w:rPr>
          <w:rFonts w:ascii="Arial" w:eastAsia="Arial" w:hAnsi="Arial"/>
          <w:color w:val="000000"/>
          <w:spacing w:val="2"/>
        </w:rPr>
        <w:t>e of the legislature a summary of the major proposed changes to the International Residential Code at the time of submission to the oversight committees.</w:t>
      </w:r>
    </w:p>
    <w:p w:rsidR="00E35E8A" w:rsidRDefault="00F70DBE">
      <w:pPr>
        <w:numPr>
          <w:ilvl w:val="0"/>
          <w:numId w:val="69"/>
        </w:numPr>
        <w:spacing w:before="251" w:line="253" w:lineRule="exact"/>
        <w:ind w:right="72"/>
        <w:textAlignment w:val="baseline"/>
        <w:rPr>
          <w:rFonts w:ascii="Arial" w:eastAsia="Arial" w:hAnsi="Arial"/>
          <w:color w:val="000000"/>
        </w:rPr>
      </w:pPr>
      <w:r>
        <w:rPr>
          <w:rFonts w:ascii="Arial" w:eastAsia="Arial" w:hAnsi="Arial"/>
          <w:color w:val="000000"/>
        </w:rPr>
        <w:t>The council shall, pursuant to the Administrative Procedure Act, adopt or modify, or both, provisions of the State Uniform Construction Code to satisfy the requirements of any consent decree or order relative to maintaining or building a public sewage syst</w:t>
      </w:r>
      <w:r>
        <w:rPr>
          <w:rFonts w:ascii="Arial" w:eastAsia="Arial" w:hAnsi="Arial"/>
          <w:color w:val="000000"/>
        </w:rPr>
        <w:t>em which is entered in a federal court of competent jurisdiction. Such provisions shall specify in which municipalities or parishes the rules and regulations adopted pursuant to this Paragraph shall apply.</w:t>
      </w:r>
    </w:p>
    <w:p w:rsidR="00E35E8A" w:rsidRDefault="00F70DBE">
      <w:pPr>
        <w:spacing w:before="261" w:line="249" w:lineRule="exact"/>
        <w:textAlignment w:val="baseline"/>
        <w:rPr>
          <w:rFonts w:ascii="Arial" w:eastAsia="Arial" w:hAnsi="Arial"/>
          <w:color w:val="000000"/>
        </w:rPr>
      </w:pPr>
      <w:r>
        <w:rPr>
          <w:rFonts w:ascii="Arial" w:eastAsia="Arial" w:hAnsi="Arial"/>
          <w:color w:val="000000"/>
        </w:rPr>
        <w:t>Acts 2005, 1st Ex. Sess., No. 12, §2, eff. Nov. 29</w:t>
      </w:r>
      <w:r>
        <w:rPr>
          <w:rFonts w:ascii="Arial" w:eastAsia="Arial" w:hAnsi="Arial"/>
          <w:color w:val="000000"/>
        </w:rPr>
        <w:t>, 2005; Acts 2007, No. 335, §1, eff. July 9, 2007; Acts 2008, No. 484, §1; Acts 2009, No. 501, §1; Acts 2013, No. 390, §1, eff. Jan. 1, 2014; Acts 2014, No. 836, §1, eff. June 23, 2014.</w:t>
      </w:r>
    </w:p>
    <w:p w:rsidR="00E35E8A" w:rsidRDefault="00E35E8A">
      <w:pPr>
        <w:sectPr w:rsidR="00E35E8A">
          <w:pgSz w:w="12240" w:h="15840"/>
          <w:pgMar w:top="1440" w:right="1432" w:bottom="2364" w:left="1428" w:header="720" w:footer="720" w:gutter="0"/>
          <w:cols w:space="720"/>
        </w:sectPr>
      </w:pPr>
    </w:p>
    <w:p w:rsidR="00E35E8A" w:rsidRDefault="00F70DBE">
      <w:pPr>
        <w:spacing w:before="9" w:line="252" w:lineRule="exact"/>
        <w:ind w:left="72"/>
        <w:textAlignment w:val="baseline"/>
        <w:rPr>
          <w:rFonts w:ascii="Arial" w:eastAsia="Arial" w:hAnsi="Arial"/>
          <w:i/>
          <w:color w:val="000000"/>
        </w:rPr>
      </w:pPr>
      <w:r>
        <w:rPr>
          <w:rFonts w:ascii="Arial" w:eastAsia="Arial" w:hAnsi="Arial"/>
          <w:i/>
          <w:color w:val="000000"/>
        </w:rPr>
        <w:lastRenderedPageBreak/>
        <w:t>RS 40:1730.27</w:t>
      </w:r>
    </w:p>
    <w:p w:rsidR="00E35E8A" w:rsidRDefault="00F70DBE">
      <w:pPr>
        <w:spacing w:before="252" w:line="252" w:lineRule="exact"/>
        <w:ind w:left="72"/>
        <w:textAlignment w:val="baseline"/>
        <w:rPr>
          <w:rFonts w:ascii="Arial" w:eastAsia="Arial" w:hAnsi="Arial"/>
          <w:i/>
          <w:color w:val="000000"/>
        </w:rPr>
      </w:pPr>
      <w:r>
        <w:rPr>
          <w:rFonts w:ascii="Arial" w:eastAsia="Arial" w:hAnsi="Arial"/>
          <w:i/>
          <w:color w:val="000000"/>
        </w:rPr>
        <w:t>Adoption of Emergency Wind and Flood Requirement</w:t>
      </w:r>
      <w:r>
        <w:rPr>
          <w:rFonts w:ascii="Arial" w:eastAsia="Arial" w:hAnsi="Arial"/>
          <w:i/>
          <w:color w:val="000000"/>
        </w:rPr>
        <w:t>s by LSUCCC</w:t>
      </w:r>
    </w:p>
    <w:p w:rsidR="00E35E8A" w:rsidRDefault="00F70DBE">
      <w:pPr>
        <w:spacing w:before="252" w:line="249" w:lineRule="exact"/>
        <w:ind w:left="72"/>
        <w:textAlignment w:val="baseline"/>
        <w:rPr>
          <w:rFonts w:ascii="Arial" w:eastAsia="Arial" w:hAnsi="Arial"/>
          <w:color w:val="000000"/>
        </w:rPr>
      </w:pPr>
      <w:r>
        <w:rPr>
          <w:rFonts w:ascii="Arial" w:eastAsia="Arial" w:hAnsi="Arial"/>
          <w:color w:val="000000"/>
        </w:rPr>
        <w:t>§1730.27. Adoption and enforcement of emergency wind and flood mitigation requirements</w:t>
      </w:r>
    </w:p>
    <w:p w:rsidR="00E35E8A" w:rsidRDefault="00F70DBE">
      <w:pPr>
        <w:numPr>
          <w:ilvl w:val="0"/>
          <w:numId w:val="70"/>
        </w:numPr>
        <w:tabs>
          <w:tab w:val="clear" w:pos="360"/>
          <w:tab w:val="left" w:pos="432"/>
        </w:tabs>
        <w:spacing w:before="252" w:line="254" w:lineRule="exact"/>
        <w:ind w:left="72" w:right="144"/>
        <w:textAlignment w:val="baseline"/>
        <w:rPr>
          <w:rFonts w:ascii="Arial" w:eastAsia="Arial" w:hAnsi="Arial"/>
          <w:color w:val="000000"/>
        </w:rPr>
      </w:pPr>
      <w:r>
        <w:rPr>
          <w:rFonts w:ascii="Arial" w:eastAsia="Arial" w:hAnsi="Arial"/>
          <w:color w:val="000000"/>
        </w:rPr>
        <w:t>The wind and flood mitigation requirements prescribed by the 2003 International Building Code and the 2003 International Residential Code, as modified in R.S</w:t>
      </w:r>
      <w:r>
        <w:rPr>
          <w:rFonts w:ascii="Arial" w:eastAsia="Arial" w:hAnsi="Arial"/>
          <w:color w:val="000000"/>
        </w:rPr>
        <w:t>. 40:1730.28(A)(3), shall apply within the parishes of Calcasieu, Cameron, Vermilion, Iberia, St. Tammany, Orleans, Jefferson, St. Bernard, Plaquemines, Terrebonne, and Lafourche.</w:t>
      </w:r>
    </w:p>
    <w:p w:rsidR="00E35E8A" w:rsidRDefault="00F70DBE">
      <w:pPr>
        <w:numPr>
          <w:ilvl w:val="0"/>
          <w:numId w:val="70"/>
        </w:numPr>
        <w:tabs>
          <w:tab w:val="clear" w:pos="360"/>
          <w:tab w:val="left" w:pos="432"/>
        </w:tabs>
        <w:spacing w:before="250" w:line="254" w:lineRule="exact"/>
        <w:ind w:left="72" w:right="504"/>
        <w:textAlignment w:val="baseline"/>
        <w:rPr>
          <w:rFonts w:ascii="Arial" w:eastAsia="Arial" w:hAnsi="Arial"/>
          <w:color w:val="000000"/>
        </w:rPr>
      </w:pPr>
      <w:r>
        <w:rPr>
          <w:rFonts w:ascii="Arial" w:eastAsia="Arial" w:hAnsi="Arial"/>
          <w:color w:val="000000"/>
        </w:rPr>
        <w:t>Emergency wind and flood building requirements adopted in this Section shall remain in force until January 1, 2007.</w:t>
      </w:r>
    </w:p>
    <w:p w:rsidR="00E35E8A" w:rsidRDefault="00F70DBE">
      <w:pPr>
        <w:numPr>
          <w:ilvl w:val="0"/>
          <w:numId w:val="70"/>
        </w:numPr>
        <w:tabs>
          <w:tab w:val="clear" w:pos="360"/>
          <w:tab w:val="left" w:pos="432"/>
        </w:tabs>
        <w:spacing w:before="253" w:line="253" w:lineRule="exact"/>
        <w:ind w:left="72"/>
        <w:textAlignment w:val="baseline"/>
        <w:rPr>
          <w:rFonts w:ascii="Arial" w:eastAsia="Arial" w:hAnsi="Arial"/>
          <w:color w:val="000000"/>
        </w:rPr>
      </w:pPr>
      <w:r>
        <w:rPr>
          <w:rFonts w:ascii="Arial" w:eastAsia="Arial" w:hAnsi="Arial"/>
          <w:color w:val="000000"/>
        </w:rPr>
        <w:t>Except as otherwise provided herein, the emergency wind and flood mitigation requirements adopted by this Section shall be enforced pursuant</w:t>
      </w:r>
      <w:r>
        <w:rPr>
          <w:rFonts w:ascii="Arial" w:eastAsia="Arial" w:hAnsi="Arial"/>
          <w:color w:val="000000"/>
        </w:rPr>
        <w:t xml:space="preserve"> to R.S. 40:1730.23 and 1730.24 of this Part. If municipalities and parishes are unable to enforce the emergency wind and flood mitigation requirements prescribed in this Section on the effective dates provided for in Subsection D of this Section, the Loui</w:t>
      </w:r>
      <w:r>
        <w:rPr>
          <w:rFonts w:ascii="Arial" w:eastAsia="Arial" w:hAnsi="Arial"/>
          <w:color w:val="000000"/>
        </w:rPr>
        <w:t>siana Department of Public Safety and Corrections shall enforce them as long as they remain in effect.</w:t>
      </w:r>
    </w:p>
    <w:p w:rsidR="00E35E8A" w:rsidRDefault="00F70DBE">
      <w:pPr>
        <w:numPr>
          <w:ilvl w:val="0"/>
          <w:numId w:val="70"/>
        </w:numPr>
        <w:tabs>
          <w:tab w:val="clear" w:pos="360"/>
          <w:tab w:val="left" w:pos="432"/>
        </w:tabs>
        <w:spacing w:before="251" w:line="253" w:lineRule="exact"/>
        <w:ind w:left="72" w:right="144"/>
        <w:textAlignment w:val="baseline"/>
        <w:rPr>
          <w:rFonts w:ascii="Arial" w:eastAsia="Arial" w:hAnsi="Arial"/>
          <w:color w:val="000000"/>
        </w:rPr>
      </w:pPr>
      <w:r>
        <w:rPr>
          <w:rFonts w:ascii="Arial" w:eastAsia="Arial" w:hAnsi="Arial"/>
          <w:color w:val="000000"/>
        </w:rPr>
        <w:t>The provisions of this Section shall go into effect thirty days from November 29, 2005, for parishes and municipalities that have code enforcement proced</w:t>
      </w:r>
      <w:r>
        <w:rPr>
          <w:rFonts w:ascii="Arial" w:eastAsia="Arial" w:hAnsi="Arial"/>
          <w:color w:val="000000"/>
        </w:rPr>
        <w:t>ures in place on November 29, 2005. For those parishes and municipalities without code enforcement procedures, the provisions of this Section shall be applied no later than ninety days from November 29, 2005.</w:t>
      </w:r>
    </w:p>
    <w:p w:rsidR="00E35E8A" w:rsidRDefault="00F70DBE">
      <w:pPr>
        <w:numPr>
          <w:ilvl w:val="0"/>
          <w:numId w:val="70"/>
        </w:numPr>
        <w:tabs>
          <w:tab w:val="clear" w:pos="360"/>
          <w:tab w:val="left" w:pos="432"/>
        </w:tabs>
        <w:spacing w:before="256" w:line="252" w:lineRule="exact"/>
        <w:ind w:left="72" w:right="72"/>
        <w:textAlignment w:val="baseline"/>
        <w:rPr>
          <w:rFonts w:ascii="Arial" w:eastAsia="Arial" w:hAnsi="Arial"/>
          <w:color w:val="000000"/>
        </w:rPr>
      </w:pPr>
      <w:r>
        <w:rPr>
          <w:rFonts w:ascii="Arial" w:eastAsia="Arial" w:hAnsi="Arial"/>
          <w:color w:val="000000"/>
        </w:rPr>
        <w:t>The Department of Public Safety and Corrections</w:t>
      </w:r>
      <w:r>
        <w:rPr>
          <w:rFonts w:ascii="Arial" w:eastAsia="Arial" w:hAnsi="Arial"/>
          <w:color w:val="000000"/>
        </w:rPr>
        <w:t>, office of state fire marshal, may establish contract agreements with parishes, municipalities, and third-party providers in order to provide enforcement of this Section.</w:t>
      </w:r>
    </w:p>
    <w:p w:rsidR="00E35E8A" w:rsidRDefault="00F70DBE">
      <w:pPr>
        <w:spacing w:before="249" w:line="252" w:lineRule="exact"/>
        <w:ind w:left="72" w:right="288"/>
        <w:textAlignment w:val="baseline"/>
        <w:rPr>
          <w:rFonts w:ascii="Arial" w:eastAsia="Arial" w:hAnsi="Arial"/>
          <w:color w:val="000000"/>
        </w:rPr>
      </w:pPr>
      <w:r>
        <w:rPr>
          <w:rFonts w:ascii="Arial" w:eastAsia="Arial" w:hAnsi="Arial"/>
          <w:color w:val="000000"/>
        </w:rPr>
        <w:t>Acts 2005, 1st Ex. Sess., No. 12, §2, eff. Nov. 29, 2005; Acts 2006, No. 769, §1, ef</w:t>
      </w:r>
      <w:r>
        <w:rPr>
          <w:rFonts w:ascii="Arial" w:eastAsia="Arial" w:hAnsi="Arial"/>
          <w:color w:val="000000"/>
        </w:rPr>
        <w:t>f. June 30, 2006.</w:t>
      </w:r>
    </w:p>
    <w:p w:rsidR="00E35E8A" w:rsidRDefault="00E35E8A">
      <w:pPr>
        <w:sectPr w:rsidR="00E35E8A">
          <w:pgSz w:w="12240" w:h="15840"/>
          <w:pgMar w:top="1440" w:right="1466" w:bottom="5904" w:left="1394" w:header="720" w:footer="720" w:gutter="0"/>
          <w:cols w:space="720"/>
        </w:sectPr>
      </w:pPr>
    </w:p>
    <w:p w:rsidR="00E35E8A" w:rsidRDefault="00F70DBE">
      <w:pPr>
        <w:spacing w:before="9" w:line="252" w:lineRule="exact"/>
        <w:ind w:left="72"/>
        <w:textAlignment w:val="baseline"/>
        <w:rPr>
          <w:rFonts w:ascii="Arial" w:eastAsia="Arial" w:hAnsi="Arial"/>
          <w:i/>
          <w:color w:val="000000"/>
          <w:spacing w:val="-3"/>
        </w:rPr>
      </w:pPr>
      <w:r>
        <w:rPr>
          <w:rFonts w:ascii="Arial" w:eastAsia="Arial" w:hAnsi="Arial"/>
          <w:i/>
          <w:color w:val="000000"/>
          <w:spacing w:val="-3"/>
        </w:rPr>
        <w:lastRenderedPageBreak/>
        <w:t>RS 40:1730.28</w:t>
      </w:r>
    </w:p>
    <w:p w:rsidR="00E35E8A" w:rsidRDefault="00F70DBE">
      <w:pPr>
        <w:spacing w:before="252" w:line="252" w:lineRule="exact"/>
        <w:ind w:left="72"/>
        <w:textAlignment w:val="baseline"/>
        <w:rPr>
          <w:rFonts w:ascii="Arial" w:eastAsia="Arial" w:hAnsi="Arial"/>
          <w:i/>
          <w:color w:val="000000"/>
          <w:spacing w:val="-1"/>
        </w:rPr>
      </w:pPr>
      <w:r>
        <w:rPr>
          <w:rFonts w:ascii="Arial" w:eastAsia="Arial" w:hAnsi="Arial"/>
          <w:i/>
          <w:color w:val="000000"/>
          <w:spacing w:val="-1"/>
        </w:rPr>
        <w:t>Allows the State to adopt the “latest edition” of the I Codes.</w:t>
      </w:r>
    </w:p>
    <w:p w:rsidR="00E35E8A" w:rsidRDefault="00F70DBE">
      <w:pPr>
        <w:spacing w:before="246" w:line="255" w:lineRule="exact"/>
        <w:ind w:left="72" w:right="504"/>
        <w:textAlignment w:val="baseline"/>
        <w:rPr>
          <w:rFonts w:ascii="Arial" w:eastAsia="Arial" w:hAnsi="Arial"/>
          <w:color w:val="000000"/>
        </w:rPr>
      </w:pPr>
      <w:r>
        <w:rPr>
          <w:rFonts w:ascii="Arial" w:eastAsia="Arial" w:hAnsi="Arial"/>
          <w:color w:val="000000"/>
        </w:rPr>
        <w:t>§1730.28. Mandatory adoption of certain nationally recognized codes and standards as the state uniform construction code; adoption by reference</w:t>
      </w:r>
    </w:p>
    <w:p w:rsidR="00E35E8A" w:rsidRDefault="00F70DBE">
      <w:pPr>
        <w:spacing w:before="250" w:line="254" w:lineRule="exact"/>
        <w:ind w:left="72" w:right="144" w:firstLine="648"/>
        <w:textAlignment w:val="baseline"/>
        <w:rPr>
          <w:rFonts w:ascii="Arial" w:eastAsia="Arial" w:hAnsi="Arial"/>
          <w:color w:val="000000"/>
          <w:spacing w:val="-1"/>
        </w:rPr>
      </w:pPr>
      <w:r>
        <w:rPr>
          <w:rFonts w:ascii="Arial" w:eastAsia="Arial" w:hAnsi="Arial"/>
          <w:color w:val="000000"/>
          <w:spacing w:val="-1"/>
        </w:rPr>
        <w:t>A. Except as provided in Subsection C of this Section, the council shall evaluate, adopt, and amend only the latest editions of the following as the State Uniform Construction Code:</w:t>
      </w:r>
    </w:p>
    <w:p w:rsidR="00E35E8A" w:rsidRDefault="00F70DBE">
      <w:pPr>
        <w:numPr>
          <w:ilvl w:val="0"/>
          <w:numId w:val="71"/>
        </w:numPr>
        <w:tabs>
          <w:tab w:val="clear" w:pos="360"/>
          <w:tab w:val="left" w:pos="1152"/>
        </w:tabs>
        <w:spacing w:before="252" w:line="253" w:lineRule="exact"/>
        <w:ind w:left="72" w:right="288" w:firstLine="720"/>
        <w:textAlignment w:val="baseline"/>
        <w:rPr>
          <w:rFonts w:ascii="Arial" w:eastAsia="Arial" w:hAnsi="Arial"/>
          <w:color w:val="000000"/>
        </w:rPr>
      </w:pPr>
      <w:r>
        <w:rPr>
          <w:rFonts w:ascii="Arial" w:eastAsia="Arial" w:hAnsi="Arial"/>
          <w:color w:val="000000"/>
        </w:rPr>
        <w:t>International Building Code, not including Parts I-Administrative, Chapter</w:t>
      </w:r>
      <w:r>
        <w:rPr>
          <w:rFonts w:ascii="Arial" w:eastAsia="Arial" w:hAnsi="Arial"/>
          <w:color w:val="000000"/>
        </w:rPr>
        <w:t xml:space="preserve"> 11-Accessibility, and Chapter 27-Electrical. The applicable standards referenced in that code are included for regulation of construction within this state. The appendices of that code may be adopted as needed, but the specific appendix or appendices shal</w:t>
      </w:r>
      <w:r>
        <w:rPr>
          <w:rFonts w:ascii="Arial" w:eastAsia="Arial" w:hAnsi="Arial"/>
          <w:color w:val="000000"/>
        </w:rPr>
        <w:t>l be referenced by name or letter designation at the time of adoption.</w:t>
      </w:r>
    </w:p>
    <w:p w:rsidR="00E35E8A" w:rsidRDefault="00F70DBE">
      <w:pPr>
        <w:numPr>
          <w:ilvl w:val="0"/>
          <w:numId w:val="71"/>
        </w:numPr>
        <w:tabs>
          <w:tab w:val="clear" w:pos="360"/>
          <w:tab w:val="left" w:pos="1152"/>
        </w:tabs>
        <w:spacing w:before="259" w:line="252" w:lineRule="exact"/>
        <w:ind w:left="72" w:right="288" w:firstLine="720"/>
        <w:textAlignment w:val="baseline"/>
        <w:rPr>
          <w:rFonts w:ascii="Arial" w:eastAsia="Arial" w:hAnsi="Arial"/>
          <w:color w:val="000000"/>
        </w:rPr>
      </w:pPr>
      <w:r>
        <w:rPr>
          <w:rFonts w:ascii="Arial" w:eastAsia="Arial" w:hAnsi="Arial"/>
          <w:color w:val="000000"/>
        </w:rPr>
        <w:t>International Existing Building Code, not including Parts I-Administrative, and the standards referenced in that code for regulation of construction within this state. The appendices of</w:t>
      </w:r>
      <w:r>
        <w:rPr>
          <w:rFonts w:ascii="Arial" w:eastAsia="Arial" w:hAnsi="Arial"/>
          <w:color w:val="000000"/>
        </w:rPr>
        <w:t xml:space="preserve"> that code may be adopted as needed, but the specific appendix or appendices must be referenced by name or letter designation at the time of adoption.</w:t>
      </w:r>
    </w:p>
    <w:p w:rsidR="00E35E8A" w:rsidRDefault="00F70DBE">
      <w:pPr>
        <w:spacing w:before="252" w:line="253" w:lineRule="exact"/>
        <w:ind w:left="72" w:firstLine="648"/>
        <w:textAlignment w:val="baseline"/>
        <w:rPr>
          <w:rFonts w:ascii="Arial" w:eastAsia="Arial" w:hAnsi="Arial"/>
          <w:color w:val="000000"/>
        </w:rPr>
      </w:pPr>
      <w:r>
        <w:rPr>
          <w:rFonts w:ascii="Arial" w:eastAsia="Arial" w:hAnsi="Arial"/>
          <w:color w:val="000000"/>
        </w:rPr>
        <w:t>(3)(a) International Residential Code, not including Part I-Administration and VIII-Electrical. The appli</w:t>
      </w:r>
      <w:r>
        <w:rPr>
          <w:rFonts w:ascii="Arial" w:eastAsia="Arial" w:hAnsi="Arial"/>
          <w:color w:val="000000"/>
        </w:rPr>
        <w:t>cable standards referenced in that code are included for regulation of construction within this state. The enforcement of such standards shall be mandatory only with respect to new construction, reconstruction, additions to homes previously built to the In</w:t>
      </w:r>
      <w:r>
        <w:rPr>
          <w:rFonts w:ascii="Arial" w:eastAsia="Arial" w:hAnsi="Arial"/>
          <w:color w:val="000000"/>
        </w:rPr>
        <w:t>ternational Residential Code, and extensive alterations; however, a municipality, parish, or regional planning commission may enforce Appendix J of the code at its option. The appendices of that code may be adopted as needed, but the specific appendix or a</w:t>
      </w:r>
      <w:r>
        <w:rPr>
          <w:rFonts w:ascii="Arial" w:eastAsia="Arial" w:hAnsi="Arial"/>
          <w:color w:val="000000"/>
        </w:rPr>
        <w:t>ppendices shall be referenced by name or letter designation at the time of adoption, with the exception of Appendix J, Existing Buildings and Structures, which shall not be adopted by the council and may be adopted and enforced only at the option of a pari</w:t>
      </w:r>
      <w:r>
        <w:rPr>
          <w:rFonts w:ascii="Arial" w:eastAsia="Arial" w:hAnsi="Arial"/>
          <w:color w:val="000000"/>
        </w:rPr>
        <w:t>sh, municipality, or regional planning commission. For the purposes of this Part, IRC R301.2.1.1 (Design Criteria) shall be amended as follows and shall apply only to the International Residential Code, 2003 edition:</w:t>
      </w:r>
    </w:p>
    <w:p w:rsidR="00E35E8A" w:rsidRDefault="00F70DBE">
      <w:pPr>
        <w:numPr>
          <w:ilvl w:val="0"/>
          <w:numId w:val="72"/>
        </w:numPr>
        <w:tabs>
          <w:tab w:val="clear" w:pos="288"/>
          <w:tab w:val="left" w:pos="1080"/>
        </w:tabs>
        <w:spacing w:before="255" w:line="249" w:lineRule="exact"/>
        <w:ind w:left="72" w:firstLine="720"/>
        <w:textAlignment w:val="baseline"/>
        <w:rPr>
          <w:rFonts w:ascii="Arial" w:eastAsia="Arial" w:hAnsi="Arial"/>
          <w:color w:val="000000"/>
          <w:spacing w:val="-1"/>
        </w:rPr>
      </w:pPr>
      <w:r>
        <w:rPr>
          <w:rFonts w:ascii="Arial" w:eastAsia="Arial" w:hAnsi="Arial"/>
          <w:color w:val="000000"/>
          <w:spacing w:val="-1"/>
        </w:rPr>
        <w:t>Amendment of R301.2.1.1 (Design Criteri</w:t>
      </w:r>
      <w:r>
        <w:rPr>
          <w:rFonts w:ascii="Arial" w:eastAsia="Arial" w:hAnsi="Arial"/>
          <w:color w:val="000000"/>
          <w:spacing w:val="-1"/>
        </w:rPr>
        <w:t>a).</w:t>
      </w:r>
    </w:p>
    <w:p w:rsidR="00E35E8A" w:rsidRDefault="00F70DBE">
      <w:pPr>
        <w:numPr>
          <w:ilvl w:val="0"/>
          <w:numId w:val="50"/>
        </w:numPr>
        <w:tabs>
          <w:tab w:val="clear" w:pos="360"/>
          <w:tab w:val="left" w:pos="1152"/>
        </w:tabs>
        <w:spacing w:before="259" w:line="250" w:lineRule="exact"/>
        <w:ind w:left="72" w:right="504" w:firstLine="720"/>
        <w:textAlignment w:val="baseline"/>
        <w:rPr>
          <w:rFonts w:ascii="Arial" w:eastAsia="Arial" w:hAnsi="Arial"/>
          <w:color w:val="000000"/>
        </w:rPr>
      </w:pPr>
      <w:r>
        <w:rPr>
          <w:rFonts w:ascii="Arial" w:eastAsia="Arial" w:hAnsi="Arial"/>
          <w:color w:val="000000"/>
        </w:rPr>
        <w:t>Item 6, the American Concrete Institute, Guide to Concrete Masonry Residential Construction in High Winds Areas, shall be added.</w:t>
      </w:r>
    </w:p>
    <w:p w:rsidR="00E35E8A" w:rsidRDefault="00F70DBE">
      <w:pPr>
        <w:numPr>
          <w:ilvl w:val="0"/>
          <w:numId w:val="50"/>
        </w:numPr>
        <w:tabs>
          <w:tab w:val="clear" w:pos="360"/>
          <w:tab w:val="left" w:pos="1152"/>
        </w:tabs>
        <w:spacing w:before="258" w:line="250" w:lineRule="exact"/>
        <w:ind w:left="72" w:right="144" w:firstLine="720"/>
        <w:textAlignment w:val="baseline"/>
        <w:rPr>
          <w:rFonts w:ascii="Arial" w:eastAsia="Arial" w:hAnsi="Arial"/>
          <w:color w:val="000000"/>
        </w:rPr>
      </w:pPr>
      <w:r>
        <w:rPr>
          <w:rFonts w:ascii="Arial" w:eastAsia="Arial" w:hAnsi="Arial"/>
          <w:color w:val="000000"/>
        </w:rPr>
        <w:t>Item 7, Institute for Business &amp; Home Safety, Optional Code-plus Fortified for Safer Living, shall be added.</w:t>
      </w:r>
    </w:p>
    <w:p w:rsidR="00E35E8A" w:rsidRDefault="00F70DBE">
      <w:pPr>
        <w:numPr>
          <w:ilvl w:val="0"/>
          <w:numId w:val="50"/>
        </w:numPr>
        <w:tabs>
          <w:tab w:val="clear" w:pos="360"/>
          <w:tab w:val="left" w:pos="1152"/>
        </w:tabs>
        <w:spacing w:before="255" w:line="254" w:lineRule="exact"/>
        <w:ind w:left="72" w:right="360" w:firstLine="720"/>
        <w:textAlignment w:val="baseline"/>
        <w:rPr>
          <w:rFonts w:ascii="Arial" w:eastAsia="Arial" w:hAnsi="Arial"/>
          <w:color w:val="000000"/>
        </w:rPr>
      </w:pPr>
      <w:r>
        <w:rPr>
          <w:rFonts w:ascii="Arial" w:eastAsia="Arial" w:hAnsi="Arial"/>
          <w:color w:val="000000"/>
        </w:rPr>
        <w:t>Item 8, Federal Alliance for Safe Homes, Optional Code-plus Blueprint for Safety, shall be added.</w:t>
      </w:r>
    </w:p>
    <w:p w:rsidR="00E35E8A" w:rsidRDefault="00F70DBE">
      <w:pPr>
        <w:numPr>
          <w:ilvl w:val="0"/>
          <w:numId w:val="73"/>
        </w:numPr>
        <w:tabs>
          <w:tab w:val="clear" w:pos="360"/>
          <w:tab w:val="left" w:pos="1152"/>
        </w:tabs>
        <w:spacing w:before="246" w:line="254" w:lineRule="exact"/>
        <w:ind w:left="72" w:right="288" w:firstLine="720"/>
        <w:textAlignment w:val="baseline"/>
        <w:rPr>
          <w:rFonts w:ascii="Arial" w:eastAsia="Arial" w:hAnsi="Arial"/>
          <w:color w:val="000000"/>
        </w:rPr>
      </w:pPr>
      <w:r>
        <w:rPr>
          <w:rFonts w:ascii="Arial" w:eastAsia="Arial" w:hAnsi="Arial"/>
          <w:color w:val="000000"/>
        </w:rPr>
        <w:t xml:space="preserve">For purposes of this Paragraph, an extensive alteration shall mean an alteration when the total area of all the work areas included in the alteration exceeds </w:t>
      </w:r>
      <w:r>
        <w:rPr>
          <w:rFonts w:ascii="Arial" w:eastAsia="Arial" w:hAnsi="Arial"/>
          <w:color w:val="000000"/>
        </w:rPr>
        <w:t>fifty percent of the area of the dwelling unit.</w:t>
      </w:r>
    </w:p>
    <w:p w:rsidR="00E35E8A" w:rsidRDefault="00F70DBE">
      <w:pPr>
        <w:numPr>
          <w:ilvl w:val="0"/>
          <w:numId w:val="73"/>
        </w:numPr>
        <w:tabs>
          <w:tab w:val="clear" w:pos="360"/>
          <w:tab w:val="left" w:pos="1152"/>
        </w:tabs>
        <w:spacing w:before="249" w:line="255" w:lineRule="exact"/>
        <w:ind w:left="72" w:firstLine="720"/>
        <w:textAlignment w:val="baseline"/>
        <w:rPr>
          <w:rFonts w:ascii="Arial" w:eastAsia="Arial" w:hAnsi="Arial"/>
          <w:color w:val="000000"/>
        </w:rPr>
      </w:pPr>
      <w:r>
        <w:rPr>
          <w:rFonts w:ascii="Arial" w:eastAsia="Arial" w:hAnsi="Arial"/>
          <w:color w:val="000000"/>
        </w:rPr>
        <w:t>For purposes of this Paragraph, "reconstruction" and "alteration" shall have the same meaning as such terms are defined in Appendix J of the 2006 edition of the International</w:t>
      </w:r>
    </w:p>
    <w:p w:rsidR="00E35E8A" w:rsidRDefault="00E35E8A">
      <w:pPr>
        <w:sectPr w:rsidR="00E35E8A">
          <w:pgSz w:w="12240" w:h="15840"/>
          <w:pgMar w:top="1440" w:right="1439" w:bottom="1084" w:left="1421" w:header="720" w:footer="720" w:gutter="0"/>
          <w:cols w:space="720"/>
        </w:sectPr>
      </w:pPr>
    </w:p>
    <w:p w:rsidR="00E35E8A" w:rsidRDefault="00F70DBE">
      <w:pPr>
        <w:spacing w:before="10" w:line="250" w:lineRule="exact"/>
        <w:ind w:right="216"/>
        <w:textAlignment w:val="baseline"/>
        <w:rPr>
          <w:rFonts w:ascii="Arial" w:eastAsia="Arial" w:hAnsi="Arial"/>
          <w:color w:val="000000"/>
        </w:rPr>
      </w:pPr>
      <w:r>
        <w:rPr>
          <w:rFonts w:ascii="Arial" w:eastAsia="Arial" w:hAnsi="Arial"/>
          <w:color w:val="000000"/>
        </w:rPr>
        <w:lastRenderedPageBreak/>
        <w:t>Residential Code. For pur</w:t>
      </w:r>
      <w:r>
        <w:rPr>
          <w:rFonts w:ascii="Arial" w:eastAsia="Arial" w:hAnsi="Arial"/>
          <w:color w:val="000000"/>
        </w:rPr>
        <w:t>poses of this Paragraph, "addition" shall have the same meaning as such term is defined in Part II of the 2006 edition of the International Residential Code.</w:t>
      </w:r>
    </w:p>
    <w:p w:rsidR="00E35E8A" w:rsidRDefault="00F70DBE">
      <w:pPr>
        <w:numPr>
          <w:ilvl w:val="0"/>
          <w:numId w:val="74"/>
        </w:numPr>
        <w:tabs>
          <w:tab w:val="clear" w:pos="288"/>
          <w:tab w:val="left" w:pos="1080"/>
        </w:tabs>
        <w:spacing w:before="251" w:line="254" w:lineRule="exact"/>
        <w:ind w:right="288" w:firstLine="792"/>
        <w:textAlignment w:val="baseline"/>
        <w:rPr>
          <w:rFonts w:ascii="Arial" w:eastAsia="Arial" w:hAnsi="Arial"/>
          <w:color w:val="000000"/>
        </w:rPr>
      </w:pPr>
      <w:r>
        <w:rPr>
          <w:rFonts w:ascii="Arial" w:eastAsia="Arial" w:hAnsi="Arial"/>
          <w:color w:val="000000"/>
        </w:rPr>
        <w:t>The council shall not adopt any part of the International Residential Code that is excluded by Sub</w:t>
      </w:r>
      <w:r>
        <w:rPr>
          <w:rFonts w:ascii="Arial" w:eastAsia="Arial" w:hAnsi="Arial"/>
          <w:color w:val="000000"/>
        </w:rPr>
        <w:t>paragraph (A)(3)(a) of this Section. Further, any rule that adopts or has been adopted to add an excluded part of the code shall be deemed invalid.</w:t>
      </w:r>
    </w:p>
    <w:p w:rsidR="00E35E8A" w:rsidRDefault="00F70DBE">
      <w:pPr>
        <w:numPr>
          <w:ilvl w:val="0"/>
          <w:numId w:val="74"/>
        </w:numPr>
        <w:tabs>
          <w:tab w:val="clear" w:pos="288"/>
          <w:tab w:val="left" w:pos="1080"/>
        </w:tabs>
        <w:spacing w:before="251" w:line="254" w:lineRule="exact"/>
        <w:ind w:firstLine="792"/>
        <w:textAlignment w:val="baseline"/>
        <w:rPr>
          <w:rFonts w:ascii="Arial" w:eastAsia="Arial" w:hAnsi="Arial"/>
          <w:color w:val="000000"/>
        </w:rPr>
      </w:pPr>
      <w:r>
        <w:rPr>
          <w:rFonts w:ascii="Arial" w:eastAsia="Arial" w:hAnsi="Arial"/>
          <w:color w:val="000000"/>
        </w:rPr>
        <w:t>Part IV-Energy Conservation of the 2009 edition of the International Residential Code shall be adopted and i</w:t>
      </w:r>
      <w:r>
        <w:rPr>
          <w:rFonts w:ascii="Arial" w:eastAsia="Arial" w:hAnsi="Arial"/>
          <w:color w:val="000000"/>
        </w:rPr>
        <w:t>s amended to require that supply and return ducts be insulated to a minimum of R-6.</w:t>
      </w:r>
    </w:p>
    <w:p w:rsidR="00E35E8A" w:rsidRDefault="00F70DBE">
      <w:pPr>
        <w:numPr>
          <w:ilvl w:val="0"/>
          <w:numId w:val="74"/>
        </w:numPr>
        <w:tabs>
          <w:tab w:val="clear" w:pos="288"/>
          <w:tab w:val="left" w:pos="1080"/>
        </w:tabs>
        <w:spacing w:before="254" w:line="252" w:lineRule="exact"/>
        <w:ind w:right="144" w:firstLine="792"/>
        <w:textAlignment w:val="baseline"/>
        <w:rPr>
          <w:rFonts w:ascii="Arial" w:eastAsia="Arial" w:hAnsi="Arial"/>
          <w:color w:val="000000"/>
        </w:rPr>
      </w:pPr>
      <w:r>
        <w:rPr>
          <w:rFonts w:ascii="Arial" w:eastAsia="Arial" w:hAnsi="Arial"/>
          <w:color w:val="000000"/>
        </w:rPr>
        <w:t>The council shall not adopt or enforce any part of the International Residential Code or any other code or regulation that requires a fire protection sprinkler system in on</w:t>
      </w:r>
      <w:r>
        <w:rPr>
          <w:rFonts w:ascii="Arial" w:eastAsia="Arial" w:hAnsi="Arial"/>
          <w:color w:val="000000"/>
        </w:rPr>
        <w:t>e- or two-family dwellings. Further, no municipality or parish shall adopt or enforce an ordinance or other regulation requiring a fire protection sprinkler system in one- or two-family dwellings.</w:t>
      </w:r>
    </w:p>
    <w:p w:rsidR="00E35E8A" w:rsidRDefault="00F70DBE">
      <w:pPr>
        <w:numPr>
          <w:ilvl w:val="0"/>
          <w:numId w:val="74"/>
        </w:numPr>
        <w:tabs>
          <w:tab w:val="clear" w:pos="288"/>
          <w:tab w:val="left" w:pos="1080"/>
        </w:tabs>
        <w:spacing w:before="260" w:line="249" w:lineRule="exact"/>
        <w:ind w:right="144" w:firstLine="792"/>
        <w:textAlignment w:val="baseline"/>
        <w:rPr>
          <w:rFonts w:ascii="Arial" w:eastAsia="Arial" w:hAnsi="Arial"/>
          <w:color w:val="000000"/>
          <w:spacing w:val="-1"/>
        </w:rPr>
      </w:pPr>
      <w:r>
        <w:rPr>
          <w:rFonts w:ascii="Arial" w:eastAsia="Arial" w:hAnsi="Arial"/>
          <w:color w:val="000000"/>
          <w:spacing w:val="-1"/>
        </w:rPr>
        <w:t>Factory built homes shall be inspected in accordance with the codes in effect for the locality where the home will be ultimately sited, on the date construction begins in the factory.</w:t>
      </w:r>
    </w:p>
    <w:p w:rsidR="00E35E8A" w:rsidRDefault="00F70DBE">
      <w:pPr>
        <w:numPr>
          <w:ilvl w:val="0"/>
          <w:numId w:val="74"/>
        </w:numPr>
        <w:tabs>
          <w:tab w:val="clear" w:pos="288"/>
          <w:tab w:val="left" w:pos="1080"/>
        </w:tabs>
        <w:spacing w:before="258" w:line="251" w:lineRule="exact"/>
        <w:ind w:firstLine="792"/>
        <w:textAlignment w:val="baseline"/>
        <w:rPr>
          <w:rFonts w:ascii="Arial" w:eastAsia="Arial" w:hAnsi="Arial"/>
          <w:color w:val="000000"/>
        </w:rPr>
      </w:pPr>
      <w:r>
        <w:rPr>
          <w:rFonts w:ascii="Arial" w:eastAsia="Arial" w:hAnsi="Arial"/>
          <w:color w:val="000000"/>
        </w:rPr>
        <w:t>Repealed by Acts 2014, No. 836, §4, eff. Jan. 1, 2016.</w:t>
      </w:r>
    </w:p>
    <w:p w:rsidR="00E35E8A" w:rsidRDefault="00F70DBE">
      <w:pPr>
        <w:numPr>
          <w:ilvl w:val="0"/>
          <w:numId w:val="75"/>
        </w:numPr>
        <w:tabs>
          <w:tab w:val="clear" w:pos="288"/>
          <w:tab w:val="left" w:pos="1080"/>
        </w:tabs>
        <w:spacing w:before="251" w:line="253" w:lineRule="exact"/>
        <w:ind w:right="792" w:firstLine="792"/>
        <w:textAlignment w:val="baseline"/>
        <w:rPr>
          <w:rFonts w:ascii="Arial" w:eastAsia="Arial" w:hAnsi="Arial"/>
          <w:color w:val="000000"/>
        </w:rPr>
      </w:pPr>
      <w:r>
        <w:rPr>
          <w:rFonts w:ascii="Arial" w:eastAsia="Arial" w:hAnsi="Arial"/>
          <w:color w:val="000000"/>
        </w:rPr>
        <w:t>International Mec</w:t>
      </w:r>
      <w:r>
        <w:rPr>
          <w:rFonts w:ascii="Arial" w:eastAsia="Arial" w:hAnsi="Arial"/>
          <w:color w:val="000000"/>
        </w:rPr>
        <w:t>hanical Code and the standards referenced in that code for regulation of construction within this state. The appendices of the code provided in this Paragraph may be adopted as needed, but the specific appendix or appendices must be referenced by name or l</w:t>
      </w:r>
      <w:r>
        <w:rPr>
          <w:rFonts w:ascii="Arial" w:eastAsia="Arial" w:hAnsi="Arial"/>
          <w:color w:val="000000"/>
        </w:rPr>
        <w:t>etter designation at the time of adoption.</w:t>
      </w:r>
    </w:p>
    <w:p w:rsidR="00E35E8A" w:rsidRDefault="00F70DBE">
      <w:pPr>
        <w:numPr>
          <w:ilvl w:val="0"/>
          <w:numId w:val="75"/>
        </w:numPr>
        <w:tabs>
          <w:tab w:val="clear" w:pos="288"/>
          <w:tab w:val="left" w:pos="1080"/>
        </w:tabs>
        <w:spacing w:before="256" w:line="252" w:lineRule="exact"/>
        <w:ind w:right="216" w:firstLine="792"/>
        <w:textAlignment w:val="baseline"/>
        <w:rPr>
          <w:rFonts w:ascii="Arial" w:eastAsia="Arial" w:hAnsi="Arial"/>
          <w:color w:val="000000"/>
        </w:rPr>
      </w:pPr>
      <w:r>
        <w:rPr>
          <w:rFonts w:ascii="Arial" w:eastAsia="Arial" w:hAnsi="Arial"/>
          <w:color w:val="000000"/>
        </w:rPr>
        <w:t>The International Plumbing Code. The appendices of that code may be adopted as needed, but the specific appendix or appendices shall be referenced by name or letter designation at the time of adoption.</w:t>
      </w:r>
    </w:p>
    <w:p w:rsidR="00E35E8A" w:rsidRDefault="00F70DBE">
      <w:pPr>
        <w:numPr>
          <w:ilvl w:val="0"/>
          <w:numId w:val="75"/>
        </w:numPr>
        <w:tabs>
          <w:tab w:val="clear" w:pos="288"/>
          <w:tab w:val="left" w:pos="1080"/>
        </w:tabs>
        <w:spacing w:before="251" w:line="253" w:lineRule="exact"/>
        <w:ind w:right="72" w:firstLine="792"/>
        <w:textAlignment w:val="baseline"/>
        <w:rPr>
          <w:rFonts w:ascii="Arial" w:eastAsia="Arial" w:hAnsi="Arial"/>
          <w:color w:val="000000"/>
        </w:rPr>
      </w:pPr>
      <w:r>
        <w:rPr>
          <w:rFonts w:ascii="Arial" w:eastAsia="Arial" w:hAnsi="Arial"/>
          <w:color w:val="000000"/>
        </w:rPr>
        <w:t>Internation</w:t>
      </w:r>
      <w:r>
        <w:rPr>
          <w:rFonts w:ascii="Arial" w:eastAsia="Arial" w:hAnsi="Arial"/>
          <w:color w:val="000000"/>
        </w:rPr>
        <w:t xml:space="preserve">al Fuel Gas Code and the standards referenced in that code for regulation of construction within this state. The appendices of the code provided in this Paragraph may be adopted as needed, but the specific appendix or appendices must be referenced by name </w:t>
      </w:r>
      <w:r>
        <w:rPr>
          <w:rFonts w:ascii="Arial" w:eastAsia="Arial" w:hAnsi="Arial"/>
          <w:color w:val="000000"/>
        </w:rPr>
        <w:t>or letter designation at the time of adoption.</w:t>
      </w:r>
    </w:p>
    <w:p w:rsidR="00E35E8A" w:rsidRDefault="00F70DBE">
      <w:pPr>
        <w:numPr>
          <w:ilvl w:val="0"/>
          <w:numId w:val="75"/>
        </w:numPr>
        <w:tabs>
          <w:tab w:val="clear" w:pos="288"/>
          <w:tab w:val="left" w:pos="1080"/>
        </w:tabs>
        <w:spacing w:before="258" w:line="251" w:lineRule="exact"/>
        <w:ind w:firstLine="792"/>
        <w:textAlignment w:val="baseline"/>
        <w:rPr>
          <w:rFonts w:ascii="Arial" w:eastAsia="Arial" w:hAnsi="Arial"/>
          <w:color w:val="000000"/>
        </w:rPr>
      </w:pPr>
      <w:r>
        <w:rPr>
          <w:rFonts w:ascii="Arial" w:eastAsia="Arial" w:hAnsi="Arial"/>
          <w:color w:val="000000"/>
        </w:rPr>
        <w:t>National Electric Code.</w:t>
      </w:r>
    </w:p>
    <w:p w:rsidR="00E35E8A" w:rsidRDefault="00F70DBE">
      <w:pPr>
        <w:numPr>
          <w:ilvl w:val="0"/>
          <w:numId w:val="76"/>
        </w:numPr>
        <w:tabs>
          <w:tab w:val="clear" w:pos="288"/>
          <w:tab w:val="left" w:pos="1080"/>
        </w:tabs>
        <w:spacing w:before="250" w:line="254" w:lineRule="exact"/>
        <w:ind w:right="72" w:firstLine="792"/>
        <w:textAlignment w:val="baseline"/>
        <w:rPr>
          <w:rFonts w:ascii="Arial" w:eastAsia="Arial" w:hAnsi="Arial"/>
          <w:color w:val="000000"/>
        </w:rPr>
      </w:pPr>
      <w:r>
        <w:rPr>
          <w:rFonts w:ascii="Arial" w:eastAsia="Arial" w:hAnsi="Arial"/>
          <w:color w:val="000000"/>
        </w:rPr>
        <w:t>The initial code adopted by the council under the provisions of this Part shall become effective on January 1, 2007.</w:t>
      </w:r>
    </w:p>
    <w:p w:rsidR="00E35E8A" w:rsidRDefault="00F70DBE">
      <w:pPr>
        <w:numPr>
          <w:ilvl w:val="0"/>
          <w:numId w:val="76"/>
        </w:numPr>
        <w:tabs>
          <w:tab w:val="clear" w:pos="288"/>
          <w:tab w:val="left" w:pos="1080"/>
        </w:tabs>
        <w:spacing w:before="251" w:line="253" w:lineRule="exact"/>
        <w:ind w:firstLine="792"/>
        <w:textAlignment w:val="baseline"/>
        <w:rPr>
          <w:rFonts w:ascii="Arial" w:eastAsia="Arial" w:hAnsi="Arial"/>
          <w:color w:val="000000"/>
        </w:rPr>
      </w:pPr>
      <w:r>
        <w:rPr>
          <w:rFonts w:ascii="Arial" w:eastAsia="Arial" w:hAnsi="Arial"/>
          <w:color w:val="000000"/>
        </w:rPr>
        <w:t xml:space="preserve">For purposes of Paragraph (A)(3) of this Section, the 2006 edition of the International Residential Code is hereby adopted and amended to include Section R301.2.1.1 of the 2003 edition of the International Residential Code in lieu of Section R301.2.1.1 of </w:t>
      </w:r>
      <w:r>
        <w:rPr>
          <w:rFonts w:ascii="Arial" w:eastAsia="Arial" w:hAnsi="Arial"/>
          <w:color w:val="000000"/>
        </w:rPr>
        <w:t xml:space="preserve">the 2006 edition. The code adopted and amended above in this Subsection shall remain in effect until the 2009 edition of the International Residential Code is published, at which time such edition of the code shall be adopted by the council as provided in </w:t>
      </w:r>
      <w:r>
        <w:rPr>
          <w:rFonts w:ascii="Arial" w:eastAsia="Arial" w:hAnsi="Arial"/>
          <w:color w:val="000000"/>
        </w:rPr>
        <w:t>Subparagraph (A)(3)(a) of this Section. Thereafter, the council shall evaluate and adopt the latest edition of the International Residential Code as provided in Subparagraph (A)(3)(a) of this Section.</w:t>
      </w:r>
    </w:p>
    <w:p w:rsidR="00E35E8A" w:rsidRDefault="00F70DBE">
      <w:pPr>
        <w:spacing w:before="249" w:line="255" w:lineRule="exact"/>
        <w:ind w:right="216" w:firstLine="792"/>
        <w:textAlignment w:val="baseline"/>
        <w:rPr>
          <w:rFonts w:ascii="Arial" w:eastAsia="Arial" w:hAnsi="Arial"/>
          <w:color w:val="000000"/>
          <w:spacing w:val="-2"/>
        </w:rPr>
      </w:pPr>
      <w:r>
        <w:rPr>
          <w:rFonts w:ascii="Arial" w:eastAsia="Arial" w:hAnsi="Arial"/>
          <w:color w:val="000000"/>
          <w:spacing w:val="-2"/>
        </w:rPr>
        <w:t xml:space="preserve">D.(1) The state health officer may provide the council </w:t>
      </w:r>
      <w:r>
        <w:rPr>
          <w:rFonts w:ascii="Arial" w:eastAsia="Arial" w:hAnsi="Arial"/>
          <w:color w:val="000000"/>
          <w:spacing w:val="-2"/>
        </w:rPr>
        <w:t>with recommended amendments to the plumbing provisions adopted pursuant to this Section. All recommended amendments</w:t>
      </w:r>
    </w:p>
    <w:p w:rsidR="00E35E8A" w:rsidRDefault="00E35E8A">
      <w:pPr>
        <w:sectPr w:rsidR="00E35E8A">
          <w:pgSz w:w="12240" w:h="15840"/>
          <w:pgMar w:top="1440" w:right="1432" w:bottom="1084" w:left="1428" w:header="720" w:footer="720" w:gutter="0"/>
          <w:cols w:space="720"/>
        </w:sectPr>
      </w:pPr>
    </w:p>
    <w:p w:rsidR="00E35E8A" w:rsidRDefault="00F70DBE">
      <w:pPr>
        <w:spacing w:before="10" w:line="251" w:lineRule="exact"/>
        <w:textAlignment w:val="baseline"/>
        <w:rPr>
          <w:rFonts w:ascii="Arial" w:eastAsia="Arial" w:hAnsi="Arial"/>
          <w:color w:val="000000"/>
        </w:rPr>
      </w:pPr>
      <w:r>
        <w:rPr>
          <w:rFonts w:ascii="Arial" w:eastAsia="Arial" w:hAnsi="Arial"/>
          <w:color w:val="000000"/>
        </w:rPr>
        <w:lastRenderedPageBreak/>
        <w:t>provided to the council by the state health officer shall be presented to the council for review. The council shall review recommend</w:t>
      </w:r>
      <w:r>
        <w:rPr>
          <w:rFonts w:ascii="Arial" w:eastAsia="Arial" w:hAnsi="Arial"/>
          <w:color w:val="000000"/>
        </w:rPr>
        <w:t>ed amendments and vote on whether or not to include such amendments as part of the State Uniform Construction Code at the next regularly scheduled meeting of the council, but no sooner than thirty days after receipt.</w:t>
      </w:r>
    </w:p>
    <w:p w:rsidR="00E35E8A" w:rsidRDefault="00F70DBE">
      <w:pPr>
        <w:spacing w:before="260" w:line="249" w:lineRule="exact"/>
        <w:ind w:right="504" w:firstLine="720"/>
        <w:textAlignment w:val="baseline"/>
        <w:rPr>
          <w:rFonts w:ascii="Arial" w:eastAsia="Arial" w:hAnsi="Arial"/>
          <w:color w:val="000000"/>
        </w:rPr>
      </w:pPr>
      <w:r>
        <w:rPr>
          <w:rFonts w:ascii="Arial" w:eastAsia="Arial" w:hAnsi="Arial"/>
          <w:color w:val="000000"/>
        </w:rPr>
        <w:t>(2) Nothing in this Section nor any pro</w:t>
      </w:r>
      <w:r>
        <w:rPr>
          <w:rFonts w:ascii="Arial" w:eastAsia="Arial" w:hAnsi="Arial"/>
          <w:color w:val="000000"/>
        </w:rPr>
        <w:t>visions adopted pursuant to this Section shall lessen the licensing qualifications and requirements provided in R.S. 37:1361 et seq.</w:t>
      </w:r>
    </w:p>
    <w:p w:rsidR="00E35E8A" w:rsidRDefault="00F70DBE">
      <w:pPr>
        <w:spacing w:before="256" w:line="253" w:lineRule="exact"/>
        <w:ind w:firstLine="720"/>
        <w:textAlignment w:val="baseline"/>
        <w:rPr>
          <w:rFonts w:ascii="Arial" w:eastAsia="Arial" w:hAnsi="Arial"/>
          <w:color w:val="000000"/>
        </w:rPr>
      </w:pPr>
      <w:r>
        <w:rPr>
          <w:rFonts w:ascii="Arial" w:eastAsia="Arial" w:hAnsi="Arial"/>
          <w:color w:val="000000"/>
        </w:rPr>
        <w:t>Acts 2005, 1st Ex. Sess., No. 12, §2, eff. Nov. 29, 2005; Acts 2006, No. 458, §1, eff. June 15, 2006; Acts 2007, No. 335, §</w:t>
      </w:r>
      <w:r>
        <w:rPr>
          <w:rFonts w:ascii="Arial" w:eastAsia="Arial" w:hAnsi="Arial"/>
          <w:color w:val="000000"/>
        </w:rPr>
        <w:t>1, eff. July 9, 2007; Acts 2008, No. 484, §1; Acts 2010, No. 685, §1, eff. June 29, 2010; Acts 2013, No. 390, §1, eff. Jan. 1, 2014; Acts 2014, No. 836, §§3,4, eff. Jan. 1, 2016.</w:t>
      </w:r>
    </w:p>
    <w:p w:rsidR="00E35E8A" w:rsidRDefault="00E35E8A">
      <w:pPr>
        <w:sectPr w:rsidR="00E35E8A">
          <w:pgSz w:w="12240" w:h="15840"/>
          <w:pgMar w:top="1440" w:right="1434" w:bottom="10944" w:left="1426"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40:1730.28.1 9/22/14</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Mandates Mandatory Adoption of the I Codes</w:t>
      </w:r>
    </w:p>
    <w:p w:rsidR="00E35E8A" w:rsidRDefault="00F70DBE">
      <w:pPr>
        <w:spacing w:before="247" w:line="255" w:lineRule="exact"/>
        <w:ind w:right="72"/>
        <w:textAlignment w:val="baseline"/>
        <w:rPr>
          <w:rFonts w:ascii="Arial" w:eastAsia="Arial" w:hAnsi="Arial"/>
          <w:color w:val="000000"/>
        </w:rPr>
      </w:pPr>
      <w:r>
        <w:rPr>
          <w:rFonts w:ascii="Arial" w:eastAsia="Arial" w:hAnsi="Arial"/>
          <w:color w:val="000000"/>
        </w:rPr>
        <w:t>§1730.28.1. Mandatory adoption of plumbing provisions of certain nationally recognized codes and standards; amendments; effective date</w:t>
      </w:r>
    </w:p>
    <w:p w:rsidR="00E35E8A" w:rsidRDefault="00F70DBE">
      <w:pPr>
        <w:spacing w:before="250" w:line="254" w:lineRule="exact"/>
        <w:ind w:right="360"/>
        <w:textAlignment w:val="baseline"/>
        <w:rPr>
          <w:rFonts w:ascii="Arial" w:eastAsia="Arial" w:hAnsi="Arial"/>
          <w:color w:val="000000"/>
        </w:rPr>
      </w:pPr>
      <w:r>
        <w:rPr>
          <w:rFonts w:ascii="Arial" w:eastAsia="Arial" w:hAnsi="Arial"/>
          <w:color w:val="000000"/>
        </w:rPr>
        <w:t>A. Notwithstanding R.S. 40:1730.28, the council shall evaluate, adopt, and ame</w:t>
      </w:r>
      <w:r>
        <w:rPr>
          <w:rFonts w:ascii="Arial" w:eastAsia="Arial" w:hAnsi="Arial"/>
          <w:color w:val="000000"/>
        </w:rPr>
        <w:t>nd the latest editions of the following as part of the State Uniform Construction Code:</w:t>
      </w:r>
    </w:p>
    <w:p w:rsidR="00E35E8A" w:rsidRDefault="00F70DBE">
      <w:pPr>
        <w:numPr>
          <w:ilvl w:val="0"/>
          <w:numId w:val="77"/>
        </w:numPr>
        <w:spacing w:before="254" w:line="250" w:lineRule="exact"/>
        <w:textAlignment w:val="baseline"/>
        <w:rPr>
          <w:rFonts w:ascii="Arial" w:eastAsia="Arial" w:hAnsi="Arial"/>
          <w:color w:val="000000"/>
        </w:rPr>
      </w:pPr>
      <w:r>
        <w:rPr>
          <w:rFonts w:ascii="Arial" w:eastAsia="Arial" w:hAnsi="Arial"/>
          <w:color w:val="000000"/>
        </w:rPr>
        <w:t>The International Building Code, Chapter 29-Plumbing Systems.</w:t>
      </w:r>
    </w:p>
    <w:p w:rsidR="00E35E8A" w:rsidRDefault="00F70DBE">
      <w:pPr>
        <w:numPr>
          <w:ilvl w:val="0"/>
          <w:numId w:val="77"/>
        </w:numPr>
        <w:spacing w:before="259" w:line="250" w:lineRule="exact"/>
        <w:textAlignment w:val="baseline"/>
        <w:rPr>
          <w:rFonts w:ascii="Arial" w:eastAsia="Arial" w:hAnsi="Arial"/>
          <w:color w:val="000000"/>
        </w:rPr>
      </w:pPr>
      <w:r>
        <w:rPr>
          <w:rFonts w:ascii="Arial" w:eastAsia="Arial" w:hAnsi="Arial"/>
          <w:color w:val="000000"/>
        </w:rPr>
        <w:t>The International Residential Code, Part VII-Plumbing.</w:t>
      </w:r>
    </w:p>
    <w:p w:rsidR="00E35E8A" w:rsidRDefault="00F70DBE">
      <w:pPr>
        <w:numPr>
          <w:ilvl w:val="0"/>
          <w:numId w:val="77"/>
        </w:numPr>
        <w:spacing w:before="254" w:line="250" w:lineRule="exact"/>
        <w:textAlignment w:val="baseline"/>
        <w:rPr>
          <w:rFonts w:ascii="Arial" w:eastAsia="Arial" w:hAnsi="Arial"/>
          <w:color w:val="000000"/>
        </w:rPr>
      </w:pPr>
      <w:r>
        <w:rPr>
          <w:rFonts w:ascii="Arial" w:eastAsia="Arial" w:hAnsi="Arial"/>
          <w:color w:val="000000"/>
        </w:rPr>
        <w:t>The International Plumbing Code.</w:t>
      </w:r>
    </w:p>
    <w:p w:rsidR="00E35E8A" w:rsidRDefault="00F70DBE">
      <w:pPr>
        <w:spacing w:before="260" w:line="249" w:lineRule="exact"/>
        <w:ind w:right="432"/>
        <w:textAlignment w:val="baseline"/>
        <w:rPr>
          <w:rFonts w:ascii="Arial" w:eastAsia="Arial" w:hAnsi="Arial"/>
          <w:color w:val="000000"/>
        </w:rPr>
      </w:pPr>
      <w:r>
        <w:rPr>
          <w:rFonts w:ascii="Arial" w:eastAsia="Arial" w:hAnsi="Arial"/>
          <w:color w:val="000000"/>
        </w:rPr>
        <w:t>B. The codes listed in Subsection A of this Section as adopted by the council shall become effective January 1, 2016.</w:t>
      </w:r>
    </w:p>
    <w:p w:rsidR="00E35E8A" w:rsidRDefault="00F70DBE">
      <w:pPr>
        <w:spacing w:before="257" w:line="252" w:lineRule="exact"/>
        <w:ind w:right="72"/>
        <w:textAlignment w:val="baseline"/>
        <w:rPr>
          <w:rFonts w:ascii="Arial" w:eastAsia="Arial" w:hAnsi="Arial"/>
          <w:color w:val="000000"/>
        </w:rPr>
      </w:pPr>
      <w:r>
        <w:rPr>
          <w:rFonts w:ascii="Arial" w:eastAsia="Arial" w:hAnsi="Arial"/>
          <w:color w:val="000000"/>
        </w:rPr>
        <w:t>C.(1)(a) The Plumbing Transition Commission, provi</w:t>
      </w:r>
      <w:r>
        <w:rPr>
          <w:rFonts w:ascii="Arial" w:eastAsia="Arial" w:hAnsi="Arial"/>
          <w:color w:val="000000"/>
        </w:rPr>
        <w:t>ded for in R.S. 40:1730.22.1, hereinafter in this Section referred to as the "commission", may provide the council with amendments to include in the plumbing provisions adopted pursuant to this Section.</w:t>
      </w:r>
    </w:p>
    <w:p w:rsidR="00E35E8A" w:rsidRDefault="00F70DBE">
      <w:pPr>
        <w:numPr>
          <w:ilvl w:val="0"/>
          <w:numId w:val="78"/>
        </w:numPr>
        <w:spacing w:before="249" w:line="255" w:lineRule="exact"/>
        <w:ind w:right="288"/>
        <w:textAlignment w:val="baseline"/>
        <w:rPr>
          <w:rFonts w:ascii="Arial" w:eastAsia="Arial" w:hAnsi="Arial"/>
          <w:color w:val="000000"/>
        </w:rPr>
      </w:pPr>
      <w:r>
        <w:rPr>
          <w:rFonts w:ascii="Arial" w:eastAsia="Arial" w:hAnsi="Arial"/>
          <w:color w:val="000000"/>
        </w:rPr>
        <w:t xml:space="preserve">The council shall include amendments in the plumbing </w:t>
      </w:r>
      <w:r>
        <w:rPr>
          <w:rFonts w:ascii="Arial" w:eastAsia="Arial" w:hAnsi="Arial"/>
          <w:color w:val="000000"/>
        </w:rPr>
        <w:t>provisions adopted pursuant to this Section that are provided by the commission pursuant to R.S. 40:1730.22.1(B)(2)(a).</w:t>
      </w:r>
    </w:p>
    <w:p w:rsidR="00E35E8A" w:rsidRDefault="00F70DBE">
      <w:pPr>
        <w:numPr>
          <w:ilvl w:val="0"/>
          <w:numId w:val="78"/>
        </w:numPr>
        <w:spacing w:before="256" w:line="252" w:lineRule="exact"/>
        <w:textAlignment w:val="baseline"/>
        <w:rPr>
          <w:rFonts w:ascii="Arial" w:eastAsia="Arial" w:hAnsi="Arial"/>
          <w:color w:val="000000"/>
        </w:rPr>
      </w:pPr>
      <w:r>
        <w:rPr>
          <w:rFonts w:ascii="Arial" w:eastAsia="Arial" w:hAnsi="Arial"/>
          <w:color w:val="000000"/>
        </w:rPr>
        <w:t xml:space="preserve">The council shall vote, in accordance with the voting requirements in R.S. 40:1730.22(D), on whether or not to include amendments which </w:t>
      </w:r>
      <w:r>
        <w:rPr>
          <w:rFonts w:ascii="Arial" w:eastAsia="Arial" w:hAnsi="Arial"/>
          <w:color w:val="000000"/>
        </w:rPr>
        <w:t>are provided pursuant to R.S. 40:1730.22.1(B)(2)(b) in the plumbing provisions adopted pursuant to this Section.</w:t>
      </w:r>
    </w:p>
    <w:p w:rsidR="00E35E8A" w:rsidRDefault="00F70DBE">
      <w:pPr>
        <w:spacing w:before="251" w:line="253" w:lineRule="exact"/>
        <w:ind w:right="72"/>
        <w:textAlignment w:val="baseline"/>
        <w:rPr>
          <w:rFonts w:ascii="Arial" w:eastAsia="Arial" w:hAnsi="Arial"/>
          <w:color w:val="000000"/>
        </w:rPr>
      </w:pPr>
      <w:r>
        <w:rPr>
          <w:rFonts w:ascii="Arial" w:eastAsia="Arial" w:hAnsi="Arial"/>
          <w:color w:val="000000"/>
        </w:rPr>
        <w:t>(b) The council shall be in receipt of all amendments from the commission to be included in the plumbing provisions to be adopted pursuant to t</w:t>
      </w:r>
      <w:r>
        <w:rPr>
          <w:rFonts w:ascii="Arial" w:eastAsia="Arial" w:hAnsi="Arial"/>
          <w:color w:val="000000"/>
        </w:rPr>
        <w:t>his Section by June 15, 2015. The commission shall not provide any further amendments to the council for the plumbing provisions adopted pursuant to this Section after June 15, 2015.</w:t>
      </w:r>
    </w:p>
    <w:p w:rsidR="00E35E8A" w:rsidRDefault="00F70DBE">
      <w:pPr>
        <w:spacing w:before="255" w:line="254" w:lineRule="exact"/>
        <w:ind w:right="144"/>
        <w:textAlignment w:val="baseline"/>
        <w:rPr>
          <w:rFonts w:ascii="Arial" w:eastAsia="Arial" w:hAnsi="Arial"/>
          <w:color w:val="000000"/>
        </w:rPr>
      </w:pPr>
      <w:r>
        <w:rPr>
          <w:rFonts w:ascii="Arial" w:eastAsia="Arial" w:hAnsi="Arial"/>
          <w:color w:val="000000"/>
        </w:rPr>
        <w:t>D. Nothing in this Section nor any provisions adopted pursuant to this Se</w:t>
      </w:r>
      <w:r>
        <w:rPr>
          <w:rFonts w:ascii="Arial" w:eastAsia="Arial" w:hAnsi="Arial"/>
          <w:color w:val="000000"/>
        </w:rPr>
        <w:t>ction shall lessen the licensing qualifications and requirements provided in R.S. 37:1361 et seq.</w:t>
      </w:r>
    </w:p>
    <w:p w:rsidR="00E35E8A" w:rsidRDefault="00F70DBE">
      <w:pPr>
        <w:spacing w:before="254" w:line="250" w:lineRule="exact"/>
        <w:textAlignment w:val="baseline"/>
        <w:rPr>
          <w:rFonts w:ascii="Arial" w:eastAsia="Arial" w:hAnsi="Arial"/>
          <w:color w:val="000000"/>
        </w:rPr>
      </w:pPr>
      <w:r>
        <w:rPr>
          <w:rFonts w:ascii="Arial" w:eastAsia="Arial" w:hAnsi="Arial"/>
          <w:color w:val="000000"/>
        </w:rPr>
        <w:t>Acts 2014, No. 836, §1, eff. June 23, 2014.</w:t>
      </w:r>
    </w:p>
    <w:p w:rsidR="00E35E8A" w:rsidRDefault="00E35E8A">
      <w:pPr>
        <w:sectPr w:rsidR="00E35E8A">
          <w:pgSz w:w="12240" w:h="15840"/>
          <w:pgMar w:top="1440" w:right="1444" w:bottom="4124" w:left="1416"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40:1730.28.2</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Plumbing Rules for the LSUCC</w:t>
      </w:r>
    </w:p>
    <w:p w:rsidR="00E35E8A" w:rsidRDefault="00F70DBE">
      <w:pPr>
        <w:spacing w:before="252" w:line="252" w:lineRule="exact"/>
        <w:textAlignment w:val="baseline"/>
        <w:rPr>
          <w:rFonts w:ascii="Arial" w:eastAsia="Arial" w:hAnsi="Arial"/>
          <w:color w:val="000000"/>
        </w:rPr>
      </w:pPr>
      <w:r>
        <w:rPr>
          <w:rFonts w:ascii="Arial" w:eastAsia="Arial" w:hAnsi="Arial"/>
          <w:color w:val="000000"/>
        </w:rPr>
        <w:t>§1730.28.2. State Uniform Construction Code; requirements and</w:t>
      </w:r>
      <w:r>
        <w:rPr>
          <w:rFonts w:ascii="Arial" w:eastAsia="Arial" w:hAnsi="Arial"/>
          <w:color w:val="000000"/>
        </w:rPr>
        <w:t xml:space="preserve"> prohibitions</w:t>
      </w:r>
    </w:p>
    <w:p w:rsidR="00E35E8A" w:rsidRDefault="00F70DBE">
      <w:pPr>
        <w:spacing w:before="252" w:line="252" w:lineRule="exact"/>
        <w:textAlignment w:val="baseline"/>
        <w:rPr>
          <w:rFonts w:ascii="Arial" w:eastAsia="Arial" w:hAnsi="Arial"/>
          <w:color w:val="000000"/>
          <w:spacing w:val="1"/>
        </w:rPr>
      </w:pPr>
      <w:r>
        <w:rPr>
          <w:rFonts w:ascii="Arial" w:eastAsia="Arial" w:hAnsi="Arial"/>
          <w:color w:val="000000"/>
          <w:spacing w:val="1"/>
        </w:rPr>
        <w:t>A. The State Uniform Construction Code shall:</w:t>
      </w:r>
    </w:p>
    <w:p w:rsidR="00E35E8A" w:rsidRDefault="00F70DBE">
      <w:pPr>
        <w:numPr>
          <w:ilvl w:val="0"/>
          <w:numId w:val="79"/>
        </w:numPr>
        <w:spacing w:before="254" w:line="255" w:lineRule="exact"/>
        <w:ind w:right="144"/>
        <w:textAlignment w:val="baseline"/>
        <w:rPr>
          <w:rFonts w:ascii="Arial" w:eastAsia="Arial" w:hAnsi="Arial"/>
          <w:color w:val="000000"/>
        </w:rPr>
      </w:pPr>
      <w:r>
        <w:rPr>
          <w:rFonts w:ascii="Arial" w:eastAsia="Arial" w:hAnsi="Arial"/>
          <w:color w:val="000000"/>
        </w:rPr>
        <w:t>Require methods of back flow prevention to prevent contaminated water from flowing back into the public water system.</w:t>
      </w:r>
    </w:p>
    <w:p w:rsidR="00E35E8A" w:rsidRDefault="00F70DBE">
      <w:pPr>
        <w:numPr>
          <w:ilvl w:val="0"/>
          <w:numId w:val="79"/>
        </w:numPr>
        <w:spacing w:before="252" w:line="252" w:lineRule="exact"/>
        <w:textAlignment w:val="baseline"/>
        <w:rPr>
          <w:rFonts w:ascii="Arial" w:eastAsia="Arial" w:hAnsi="Arial"/>
          <w:color w:val="000000"/>
        </w:rPr>
      </w:pPr>
      <w:r>
        <w:rPr>
          <w:rFonts w:ascii="Arial" w:eastAsia="Arial" w:hAnsi="Arial"/>
          <w:color w:val="000000"/>
        </w:rPr>
        <w:t>Prohibit plumbing vent systems using air admittance valves.</w:t>
      </w:r>
    </w:p>
    <w:p w:rsidR="00E35E8A" w:rsidRDefault="00F70DBE">
      <w:pPr>
        <w:numPr>
          <w:ilvl w:val="0"/>
          <w:numId w:val="79"/>
        </w:numPr>
        <w:spacing w:before="250" w:line="254" w:lineRule="exact"/>
        <w:ind w:right="504"/>
        <w:textAlignment w:val="baseline"/>
        <w:rPr>
          <w:rFonts w:ascii="Arial" w:eastAsia="Arial" w:hAnsi="Arial"/>
          <w:color w:val="000000"/>
        </w:rPr>
      </w:pPr>
      <w:r>
        <w:rPr>
          <w:rFonts w:ascii="Arial" w:eastAsia="Arial" w:hAnsi="Arial"/>
          <w:color w:val="000000"/>
        </w:rPr>
        <w:t>Require that a trap seal primer valve be installed where a trap seal is subjec</w:t>
      </w:r>
      <w:r>
        <w:rPr>
          <w:rFonts w:ascii="Arial" w:eastAsia="Arial" w:hAnsi="Arial"/>
          <w:color w:val="000000"/>
        </w:rPr>
        <w:t>t to loss by evaporation.</w:t>
      </w:r>
    </w:p>
    <w:p w:rsidR="00E35E8A" w:rsidRDefault="00F70DBE">
      <w:pPr>
        <w:spacing w:before="259" w:line="252" w:lineRule="exact"/>
        <w:textAlignment w:val="baseline"/>
        <w:rPr>
          <w:rFonts w:ascii="Arial" w:eastAsia="Arial" w:hAnsi="Arial"/>
          <w:color w:val="000000"/>
        </w:rPr>
      </w:pPr>
      <w:r>
        <w:rPr>
          <w:rFonts w:ascii="Arial" w:eastAsia="Arial" w:hAnsi="Arial"/>
          <w:color w:val="000000"/>
        </w:rPr>
        <w:t>B. The council shall adopt rules and regulations in accordance with R.S. 40:1730.26(2)(a) to implement the provisions of this Section. Any modifications to the rules and regulations adopted pursuant to this Section shall be adopte</w:t>
      </w:r>
      <w:r>
        <w:rPr>
          <w:rFonts w:ascii="Arial" w:eastAsia="Arial" w:hAnsi="Arial"/>
          <w:color w:val="000000"/>
        </w:rPr>
        <w:t>d in accordance with the provisions of R.S. 40:1730.26(2)(b).</w:t>
      </w:r>
    </w:p>
    <w:p w:rsidR="00E35E8A" w:rsidRDefault="00F70DBE">
      <w:pPr>
        <w:spacing w:before="252" w:line="252" w:lineRule="exact"/>
        <w:textAlignment w:val="baseline"/>
        <w:rPr>
          <w:rFonts w:ascii="Arial" w:eastAsia="Arial" w:hAnsi="Arial"/>
          <w:color w:val="000000"/>
        </w:rPr>
      </w:pPr>
      <w:r>
        <w:rPr>
          <w:rFonts w:ascii="Arial" w:eastAsia="Arial" w:hAnsi="Arial"/>
          <w:color w:val="000000"/>
        </w:rPr>
        <w:t>Acts 2014, No. 836, §1, eff. June 23, 2014.</w:t>
      </w:r>
    </w:p>
    <w:p w:rsidR="00E35E8A" w:rsidRDefault="00E35E8A">
      <w:pPr>
        <w:sectPr w:rsidR="00E35E8A">
          <w:pgSz w:w="12240" w:h="15840"/>
          <w:pgMar w:top="1440" w:right="1437" w:bottom="8424" w:left="1423" w:header="720" w:footer="720" w:gutter="0"/>
          <w:cols w:space="720"/>
        </w:sectPr>
      </w:pPr>
    </w:p>
    <w:p w:rsidR="00E35E8A" w:rsidRDefault="00F70DBE">
      <w:pPr>
        <w:spacing w:before="9" w:line="252" w:lineRule="exact"/>
        <w:ind w:left="216"/>
        <w:textAlignment w:val="baseline"/>
        <w:rPr>
          <w:rFonts w:ascii="Arial" w:eastAsia="Arial" w:hAnsi="Arial"/>
          <w:i/>
          <w:color w:val="000000"/>
        </w:rPr>
      </w:pPr>
      <w:r>
        <w:rPr>
          <w:rFonts w:ascii="Arial" w:eastAsia="Arial" w:hAnsi="Arial"/>
          <w:i/>
          <w:color w:val="000000"/>
        </w:rPr>
        <w:lastRenderedPageBreak/>
        <w:t>RS 40:1730.28.3</w:t>
      </w:r>
    </w:p>
    <w:p w:rsidR="00E35E8A" w:rsidRDefault="00F70DBE">
      <w:pPr>
        <w:spacing w:before="252" w:line="252" w:lineRule="exact"/>
        <w:ind w:left="216"/>
        <w:textAlignment w:val="baseline"/>
        <w:rPr>
          <w:rFonts w:ascii="Arial" w:eastAsia="Arial" w:hAnsi="Arial"/>
          <w:i/>
          <w:color w:val="000000"/>
        </w:rPr>
      </w:pPr>
      <w:r>
        <w:rPr>
          <w:rFonts w:ascii="Arial" w:eastAsia="Arial" w:hAnsi="Arial"/>
          <w:i/>
          <w:color w:val="000000"/>
        </w:rPr>
        <w:t>DHH Authority</w:t>
      </w:r>
    </w:p>
    <w:p w:rsidR="00E35E8A" w:rsidRDefault="00F70DBE">
      <w:pPr>
        <w:spacing w:before="252" w:line="252" w:lineRule="exact"/>
        <w:ind w:left="216"/>
        <w:textAlignment w:val="baseline"/>
        <w:rPr>
          <w:rFonts w:ascii="Arial" w:eastAsia="Arial" w:hAnsi="Arial"/>
          <w:color w:val="000000"/>
        </w:rPr>
      </w:pPr>
      <w:r>
        <w:rPr>
          <w:rFonts w:ascii="Arial" w:eastAsia="Arial" w:hAnsi="Arial"/>
          <w:color w:val="000000"/>
        </w:rPr>
        <w:t>§1730.28.3. Authority of the Louisiana Department of Health</w:t>
      </w:r>
    </w:p>
    <w:p w:rsidR="00E35E8A" w:rsidRDefault="00F70DBE">
      <w:pPr>
        <w:spacing w:before="249" w:line="255" w:lineRule="exact"/>
        <w:ind w:left="216" w:right="432" w:firstLine="720"/>
        <w:textAlignment w:val="baseline"/>
        <w:rPr>
          <w:rFonts w:ascii="Arial" w:eastAsia="Arial" w:hAnsi="Arial"/>
          <w:color w:val="000000"/>
        </w:rPr>
      </w:pPr>
      <w:r>
        <w:rPr>
          <w:rFonts w:ascii="Arial" w:eastAsia="Arial" w:hAnsi="Arial"/>
          <w:color w:val="000000"/>
        </w:rPr>
        <w:t>Nothing in this Part or any provision adopted pursua</w:t>
      </w:r>
      <w:r>
        <w:rPr>
          <w:rFonts w:ascii="Arial" w:eastAsia="Arial" w:hAnsi="Arial"/>
          <w:color w:val="000000"/>
        </w:rPr>
        <w:t>nt to this Part shall prohibit the Louisiana Department of Health from the following:</w:t>
      </w:r>
    </w:p>
    <w:p w:rsidR="00E35E8A" w:rsidRDefault="00F70DBE">
      <w:pPr>
        <w:numPr>
          <w:ilvl w:val="0"/>
          <w:numId w:val="80"/>
        </w:numPr>
        <w:tabs>
          <w:tab w:val="clear" w:pos="360"/>
          <w:tab w:val="left" w:pos="1296"/>
        </w:tabs>
        <w:spacing w:before="257" w:line="252" w:lineRule="exact"/>
        <w:ind w:left="936"/>
        <w:textAlignment w:val="baseline"/>
        <w:rPr>
          <w:rFonts w:ascii="Arial" w:eastAsia="Arial" w:hAnsi="Arial"/>
          <w:color w:val="000000"/>
        </w:rPr>
      </w:pPr>
      <w:r>
        <w:rPr>
          <w:rFonts w:ascii="Arial" w:eastAsia="Arial" w:hAnsi="Arial"/>
          <w:color w:val="000000"/>
        </w:rPr>
        <w:t>Regulating stored water temperatures through enforcement of the Sanitary Code.</w:t>
      </w:r>
    </w:p>
    <w:p w:rsidR="00E35E8A" w:rsidRDefault="00F70DBE">
      <w:pPr>
        <w:numPr>
          <w:ilvl w:val="0"/>
          <w:numId w:val="80"/>
        </w:numPr>
        <w:tabs>
          <w:tab w:val="clear" w:pos="360"/>
          <w:tab w:val="left" w:pos="1296"/>
        </w:tabs>
        <w:spacing w:line="504" w:lineRule="exact"/>
        <w:ind w:left="936"/>
        <w:textAlignment w:val="baseline"/>
        <w:rPr>
          <w:rFonts w:ascii="Arial" w:eastAsia="Arial" w:hAnsi="Arial"/>
          <w:color w:val="000000"/>
        </w:rPr>
      </w:pPr>
      <w:r>
        <w:rPr>
          <w:rFonts w:ascii="Arial" w:eastAsia="Arial" w:hAnsi="Arial"/>
          <w:color w:val="000000"/>
        </w:rPr>
        <w:t xml:space="preserve">Regulating medical gas and medical vacuum systems. </w:t>
      </w:r>
      <w:r>
        <w:rPr>
          <w:rFonts w:ascii="Arial" w:eastAsia="Arial" w:hAnsi="Arial"/>
          <w:color w:val="000000"/>
        </w:rPr>
        <w:br/>
        <w:t>Acts 2014, No. 836, §1, eff. June 23, 2014.</w:t>
      </w:r>
    </w:p>
    <w:p w:rsidR="00E35E8A" w:rsidRDefault="00E35E8A">
      <w:pPr>
        <w:sectPr w:rsidR="00E35E8A">
          <w:pgSz w:w="12240" w:h="15840"/>
          <w:pgMar w:top="1440" w:right="1631" w:bottom="10444" w:left="1229" w:header="720" w:footer="720" w:gutter="0"/>
          <w:cols w:space="720"/>
        </w:sectPr>
      </w:pPr>
    </w:p>
    <w:p w:rsidR="00E35E8A" w:rsidRDefault="00F70DBE">
      <w:pPr>
        <w:spacing w:before="9" w:line="252" w:lineRule="exact"/>
        <w:ind w:left="72"/>
        <w:textAlignment w:val="baseline"/>
        <w:rPr>
          <w:rFonts w:ascii="Arial" w:eastAsia="Arial" w:hAnsi="Arial"/>
          <w:i/>
          <w:color w:val="000000"/>
        </w:rPr>
      </w:pPr>
      <w:r>
        <w:rPr>
          <w:rFonts w:ascii="Arial" w:eastAsia="Arial" w:hAnsi="Arial"/>
          <w:i/>
          <w:color w:val="000000"/>
        </w:rPr>
        <w:lastRenderedPageBreak/>
        <w:t>RS 40:1730.29</w:t>
      </w:r>
    </w:p>
    <w:p w:rsidR="00E35E8A" w:rsidRDefault="00F70DBE">
      <w:pPr>
        <w:spacing w:before="252" w:line="252" w:lineRule="exact"/>
        <w:ind w:left="72"/>
        <w:textAlignment w:val="baseline"/>
        <w:rPr>
          <w:rFonts w:ascii="Arial" w:eastAsia="Arial" w:hAnsi="Arial"/>
          <w:i/>
          <w:color w:val="000000"/>
        </w:rPr>
      </w:pPr>
      <w:r>
        <w:rPr>
          <w:rFonts w:ascii="Arial" w:eastAsia="Arial" w:hAnsi="Arial"/>
          <w:i/>
          <w:color w:val="000000"/>
        </w:rPr>
        <w:t>Exceptions for Industrial Facilities in regards to Plumbing</w:t>
      </w:r>
    </w:p>
    <w:p w:rsidR="00E35E8A" w:rsidRDefault="00F70DBE">
      <w:pPr>
        <w:spacing w:before="252" w:line="252" w:lineRule="exact"/>
        <w:ind w:left="72"/>
        <w:textAlignment w:val="baseline"/>
        <w:rPr>
          <w:rFonts w:ascii="Arial" w:eastAsia="Arial" w:hAnsi="Arial"/>
          <w:color w:val="000000"/>
        </w:rPr>
      </w:pPr>
      <w:r>
        <w:rPr>
          <w:rFonts w:ascii="Arial" w:eastAsia="Arial" w:hAnsi="Arial"/>
          <w:color w:val="000000"/>
        </w:rPr>
        <w:t>§1730.29. Regulation of construction or improvement of industrial facilities</w:t>
      </w:r>
    </w:p>
    <w:p w:rsidR="00E35E8A" w:rsidRDefault="00F70DBE">
      <w:pPr>
        <w:spacing w:before="252" w:line="253" w:lineRule="exact"/>
        <w:ind w:left="72" w:right="72"/>
        <w:textAlignment w:val="baseline"/>
        <w:rPr>
          <w:rFonts w:ascii="Arial" w:eastAsia="Arial" w:hAnsi="Arial"/>
          <w:color w:val="000000"/>
        </w:rPr>
      </w:pPr>
      <w:r>
        <w:rPr>
          <w:rFonts w:ascii="Arial" w:eastAsia="Arial" w:hAnsi="Arial"/>
          <w:color w:val="000000"/>
        </w:rPr>
        <w:t>A. Excluding the applicable requirements of the International Plumbing Code, the provisions of this Part shall not apply to the construction or improvement inside the secured or f</w:t>
      </w:r>
      <w:r>
        <w:rPr>
          <w:rFonts w:ascii="Arial" w:eastAsia="Arial" w:hAnsi="Arial"/>
          <w:color w:val="000000"/>
        </w:rPr>
        <w:t>enced confines of the following types of industrial facilities that are engaged in activities defined or classified under one or more of the following subsectors, industry groups, or industries of the 2012 North American Industry Classification System (NAI</w:t>
      </w:r>
      <w:r>
        <w:rPr>
          <w:rFonts w:ascii="Arial" w:eastAsia="Arial" w:hAnsi="Arial"/>
          <w:color w:val="000000"/>
        </w:rPr>
        <w:t>CS):</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spacing w:val="-3"/>
        </w:rPr>
      </w:pPr>
      <w:r>
        <w:rPr>
          <w:rFonts w:ascii="Arial" w:eastAsia="Arial" w:hAnsi="Arial"/>
          <w:color w:val="000000"/>
          <w:spacing w:val="-3"/>
        </w:rPr>
        <w:t>22111 electric power generation.</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spacing w:val="-3"/>
        </w:rPr>
      </w:pPr>
      <w:r>
        <w:rPr>
          <w:rFonts w:ascii="Arial" w:eastAsia="Arial" w:hAnsi="Arial"/>
          <w:color w:val="000000"/>
          <w:spacing w:val="-3"/>
        </w:rPr>
        <w:t>3211 saw mills and wood preservation.</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spacing w:val="-5"/>
        </w:rPr>
      </w:pPr>
      <w:r>
        <w:rPr>
          <w:rFonts w:ascii="Arial" w:eastAsia="Arial" w:hAnsi="Arial"/>
          <w:color w:val="000000"/>
          <w:spacing w:val="-5"/>
        </w:rPr>
        <w:t>322 paper manufacturing.</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spacing w:val="-2"/>
        </w:rPr>
      </w:pPr>
      <w:r>
        <w:rPr>
          <w:rFonts w:ascii="Arial" w:eastAsia="Arial" w:hAnsi="Arial"/>
          <w:color w:val="000000"/>
          <w:spacing w:val="-2"/>
        </w:rPr>
        <w:t>324 petroleum and coal products manufacturing.</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spacing w:val="-4"/>
        </w:rPr>
      </w:pPr>
      <w:r>
        <w:rPr>
          <w:rFonts w:ascii="Arial" w:eastAsia="Arial" w:hAnsi="Arial"/>
          <w:color w:val="000000"/>
          <w:spacing w:val="-4"/>
        </w:rPr>
        <w:t>325 chemical manufacturing.</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spacing w:val="-2"/>
        </w:rPr>
      </w:pPr>
      <w:r>
        <w:rPr>
          <w:rFonts w:ascii="Arial" w:eastAsia="Arial" w:hAnsi="Arial"/>
          <w:color w:val="000000"/>
          <w:spacing w:val="-2"/>
        </w:rPr>
        <w:t>326 plastics and rubber products manufacturing.</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spacing w:val="-3"/>
        </w:rPr>
      </w:pPr>
      <w:r>
        <w:rPr>
          <w:rFonts w:ascii="Arial" w:eastAsia="Arial" w:hAnsi="Arial"/>
          <w:color w:val="000000"/>
          <w:spacing w:val="-3"/>
        </w:rPr>
        <w:t>331 primary metal manufacturing.</w:t>
      </w:r>
    </w:p>
    <w:p w:rsidR="00E35E8A" w:rsidRDefault="00F70DBE">
      <w:pPr>
        <w:numPr>
          <w:ilvl w:val="0"/>
          <w:numId w:val="81"/>
        </w:numPr>
        <w:tabs>
          <w:tab w:val="clear" w:pos="504"/>
          <w:tab w:val="left" w:pos="576"/>
        </w:tabs>
        <w:spacing w:before="256" w:line="252" w:lineRule="exact"/>
        <w:ind w:left="72"/>
        <w:textAlignment w:val="baseline"/>
        <w:rPr>
          <w:rFonts w:ascii="Arial" w:eastAsia="Arial" w:hAnsi="Arial"/>
          <w:color w:val="000000"/>
          <w:spacing w:val="-2"/>
        </w:rPr>
      </w:pPr>
      <w:r>
        <w:rPr>
          <w:rFonts w:ascii="Arial" w:eastAsia="Arial" w:hAnsi="Arial"/>
          <w:color w:val="000000"/>
          <w:spacing w:val="-2"/>
        </w:rPr>
        <w:t>562211 hazardous waste treatment and disposal.</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spacing w:val="-4"/>
        </w:rPr>
      </w:pPr>
      <w:r>
        <w:rPr>
          <w:rFonts w:ascii="Arial" w:eastAsia="Arial" w:hAnsi="Arial"/>
          <w:color w:val="000000"/>
          <w:spacing w:val="-4"/>
        </w:rPr>
        <w:t>562212 solid waste landfill.</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rPr>
      </w:pPr>
      <w:r>
        <w:rPr>
          <w:rFonts w:ascii="Arial" w:eastAsia="Arial" w:hAnsi="Arial"/>
          <w:color w:val="000000"/>
        </w:rPr>
        <w:t>424710 petroleum bulk stations and terminals.</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rPr>
      </w:pPr>
      <w:r>
        <w:rPr>
          <w:rFonts w:ascii="Arial" w:eastAsia="Arial" w:hAnsi="Arial"/>
          <w:color w:val="000000"/>
        </w:rPr>
        <w:t>486110 pipeline transportation of crude oil.</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rPr>
      </w:pPr>
      <w:r>
        <w:rPr>
          <w:rFonts w:ascii="Arial" w:eastAsia="Arial" w:hAnsi="Arial"/>
          <w:color w:val="000000"/>
        </w:rPr>
        <w:t>486910 p</w:t>
      </w:r>
      <w:r>
        <w:rPr>
          <w:rFonts w:ascii="Arial" w:eastAsia="Arial" w:hAnsi="Arial"/>
          <w:color w:val="000000"/>
        </w:rPr>
        <w:t>ipeline transportation of refined petroleum products.</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rPr>
      </w:pPr>
      <w:r>
        <w:rPr>
          <w:rFonts w:ascii="Arial" w:eastAsia="Arial" w:hAnsi="Arial"/>
          <w:color w:val="000000"/>
        </w:rPr>
        <w:t>482610 pipeline transportation of natural gas.</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rPr>
      </w:pPr>
      <w:r>
        <w:rPr>
          <w:rFonts w:ascii="Arial" w:eastAsia="Arial" w:hAnsi="Arial"/>
          <w:color w:val="000000"/>
        </w:rPr>
        <w:t>486990 all other pipeline transportation.</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rPr>
      </w:pPr>
      <w:r>
        <w:rPr>
          <w:rFonts w:ascii="Arial" w:eastAsia="Arial" w:hAnsi="Arial"/>
          <w:color w:val="000000"/>
        </w:rPr>
        <w:t>211112 natural gas liquid extraction.</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rPr>
      </w:pPr>
      <w:r>
        <w:rPr>
          <w:rFonts w:ascii="Arial" w:eastAsia="Arial" w:hAnsi="Arial"/>
          <w:color w:val="000000"/>
        </w:rPr>
        <w:t>211 oil and gas extraction.</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rPr>
      </w:pPr>
      <w:r>
        <w:rPr>
          <w:rFonts w:ascii="Arial" w:eastAsia="Arial" w:hAnsi="Arial"/>
          <w:color w:val="000000"/>
        </w:rPr>
        <w:t>3212 veneer, plywood, and engineered wood product manufacturing.</w:t>
      </w:r>
    </w:p>
    <w:p w:rsidR="00E35E8A" w:rsidRDefault="00F70DBE">
      <w:pPr>
        <w:numPr>
          <w:ilvl w:val="0"/>
          <w:numId w:val="81"/>
        </w:numPr>
        <w:tabs>
          <w:tab w:val="clear" w:pos="504"/>
          <w:tab w:val="left" w:pos="576"/>
        </w:tabs>
        <w:spacing w:before="252" w:line="252" w:lineRule="exact"/>
        <w:ind w:left="72"/>
        <w:textAlignment w:val="baseline"/>
        <w:rPr>
          <w:rFonts w:ascii="Arial" w:eastAsia="Arial" w:hAnsi="Arial"/>
          <w:color w:val="000000"/>
        </w:rPr>
      </w:pPr>
      <w:r>
        <w:rPr>
          <w:rFonts w:ascii="Arial" w:eastAsia="Arial" w:hAnsi="Arial"/>
          <w:color w:val="000000"/>
        </w:rPr>
        <w:t>486 pipeline transportation.</w:t>
      </w:r>
    </w:p>
    <w:p w:rsidR="00E35E8A" w:rsidRDefault="00F70DBE">
      <w:pPr>
        <w:numPr>
          <w:ilvl w:val="0"/>
          <w:numId w:val="81"/>
        </w:numPr>
        <w:tabs>
          <w:tab w:val="clear" w:pos="504"/>
          <w:tab w:val="left" w:pos="576"/>
        </w:tabs>
        <w:spacing w:before="257" w:line="252" w:lineRule="exact"/>
        <w:ind w:left="72"/>
        <w:textAlignment w:val="baseline"/>
        <w:rPr>
          <w:rFonts w:ascii="Arial" w:eastAsia="Arial" w:hAnsi="Arial"/>
          <w:color w:val="000000"/>
        </w:rPr>
      </w:pPr>
      <w:r>
        <w:rPr>
          <w:rFonts w:ascii="Arial" w:eastAsia="Arial" w:hAnsi="Arial"/>
          <w:color w:val="000000"/>
        </w:rPr>
        <w:t>213 support activities for mining.</w:t>
      </w:r>
    </w:p>
    <w:p w:rsidR="00E35E8A" w:rsidRDefault="00E35E8A">
      <w:pPr>
        <w:sectPr w:rsidR="00E35E8A">
          <w:pgSz w:w="12240" w:h="15840"/>
          <w:pgMar w:top="1440" w:right="1495" w:bottom="1584" w:left="1365" w:header="720" w:footer="720" w:gutter="0"/>
          <w:cols w:space="720"/>
        </w:sectPr>
      </w:pPr>
    </w:p>
    <w:p w:rsidR="00E35E8A" w:rsidRDefault="00F70DBE">
      <w:pPr>
        <w:spacing w:before="10" w:line="250" w:lineRule="exact"/>
        <w:ind w:right="432"/>
        <w:textAlignment w:val="baseline"/>
        <w:rPr>
          <w:rFonts w:ascii="Arial" w:eastAsia="Arial" w:hAnsi="Arial"/>
          <w:color w:val="000000"/>
        </w:rPr>
      </w:pPr>
      <w:r>
        <w:rPr>
          <w:rFonts w:ascii="Arial" w:eastAsia="Arial" w:hAnsi="Arial"/>
          <w:color w:val="000000"/>
        </w:rPr>
        <w:lastRenderedPageBreak/>
        <w:t>B. The council may adopt by rule, in accordance with the Administrative Procedure Act, compatible NAICS code designatio</w:t>
      </w:r>
      <w:r>
        <w:rPr>
          <w:rFonts w:ascii="Arial" w:eastAsia="Arial" w:hAnsi="Arial"/>
          <w:color w:val="000000"/>
        </w:rPr>
        <w:t>ns updates.</w:t>
      </w:r>
    </w:p>
    <w:p w:rsidR="00E35E8A" w:rsidRDefault="00F70DBE">
      <w:pPr>
        <w:spacing w:before="250" w:line="253" w:lineRule="exact"/>
        <w:ind w:right="72"/>
        <w:jc w:val="both"/>
        <w:textAlignment w:val="baseline"/>
        <w:rPr>
          <w:rFonts w:ascii="Arial" w:eastAsia="Arial" w:hAnsi="Arial"/>
          <w:color w:val="000000"/>
        </w:rPr>
      </w:pPr>
      <w:r>
        <w:rPr>
          <w:rFonts w:ascii="Arial" w:eastAsia="Arial" w:hAnsi="Arial"/>
          <w:color w:val="000000"/>
        </w:rPr>
        <w:t>Acts 2005, 1st Ex. Sess., No. 12, §2, eff. Nov. 29, 2005; Acts 2013, No. 390, §1, eff. Jan. 1, 2014; Acts 2014, No. 836, §3, eff. Jan. 1, 2016.</w:t>
      </w:r>
    </w:p>
    <w:p w:rsidR="00E35E8A" w:rsidRDefault="00E35E8A">
      <w:pPr>
        <w:sectPr w:rsidR="00E35E8A">
          <w:pgSz w:w="12240" w:h="15840"/>
          <w:pgMar w:top="1440" w:right="1805" w:bottom="12724" w:left="1435"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40:1730.30</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Regulation of farm and assessory structures</w:t>
      </w:r>
    </w:p>
    <w:p w:rsidR="00E35E8A" w:rsidRDefault="00F70DBE">
      <w:pPr>
        <w:spacing w:before="246" w:line="255" w:lineRule="exact"/>
        <w:ind w:right="576"/>
        <w:textAlignment w:val="baseline"/>
        <w:rPr>
          <w:rFonts w:ascii="Arial" w:eastAsia="Arial" w:hAnsi="Arial"/>
          <w:color w:val="000000"/>
        </w:rPr>
      </w:pPr>
      <w:r>
        <w:rPr>
          <w:rFonts w:ascii="Arial" w:eastAsia="Arial" w:hAnsi="Arial"/>
          <w:color w:val="000000"/>
        </w:rPr>
        <w:t>§1730.30. Regulation of construction or improvement of farm, recreational, and residential accessory structures; authority to issue building permits</w:t>
      </w:r>
    </w:p>
    <w:p w:rsidR="00E35E8A" w:rsidRDefault="00F70DBE">
      <w:pPr>
        <w:spacing w:before="252" w:line="253" w:lineRule="exact"/>
        <w:textAlignment w:val="baseline"/>
        <w:rPr>
          <w:rFonts w:ascii="Arial" w:eastAsia="Arial" w:hAnsi="Arial"/>
          <w:color w:val="000000"/>
        </w:rPr>
      </w:pPr>
      <w:r>
        <w:rPr>
          <w:rFonts w:ascii="Arial" w:eastAsia="Arial" w:hAnsi="Arial"/>
          <w:color w:val="000000"/>
        </w:rPr>
        <w:t>A.(1) For purposes of this Section, "farm structure" means a st</w:t>
      </w:r>
      <w:r>
        <w:rPr>
          <w:rFonts w:ascii="Arial" w:eastAsia="Arial" w:hAnsi="Arial"/>
          <w:color w:val="000000"/>
        </w:rPr>
        <w:t>ructure which is constructed on a farm, other than a residence or a structure attached to it, for use on the farm including but not limited to barns, sheds, and poultry houses but not public livestock areas. For purposes of this Section, "farm structure" d</w:t>
      </w:r>
      <w:r>
        <w:rPr>
          <w:rFonts w:ascii="Arial" w:eastAsia="Arial" w:hAnsi="Arial"/>
          <w:color w:val="000000"/>
        </w:rPr>
        <w:t>oes not include a structure originally qualifying as a "farm structure" but later converted to another use.</w:t>
      </w:r>
    </w:p>
    <w:p w:rsidR="00E35E8A" w:rsidRDefault="00F70DBE">
      <w:pPr>
        <w:spacing w:before="254" w:line="253" w:lineRule="exact"/>
        <w:ind w:right="72"/>
        <w:textAlignment w:val="baseline"/>
        <w:rPr>
          <w:rFonts w:ascii="Arial" w:eastAsia="Arial" w:hAnsi="Arial"/>
          <w:color w:val="000000"/>
        </w:rPr>
      </w:pPr>
      <w:r>
        <w:rPr>
          <w:rFonts w:ascii="Arial" w:eastAsia="Arial" w:hAnsi="Arial"/>
          <w:color w:val="000000"/>
        </w:rPr>
        <w:t>(2) For purposes of this Section, "residential accessory structure" means a structure not exceeding five hundred square feet in footprint, and not attached to a residence that is used as an accessory to the primary use of the residence, and not constructed</w:t>
      </w:r>
      <w:r>
        <w:rPr>
          <w:rFonts w:ascii="Arial" w:eastAsia="Arial" w:hAnsi="Arial"/>
          <w:color w:val="000000"/>
        </w:rPr>
        <w:t xml:space="preserve"> in regions where the basic wind speeds from Figure R301.2(4) of the International Residential Code, as promulgated by the council, equal or exceed one hundred miles per hour, or forty-five meters per second, in hurricane-prone regions or one hundred ten m</w:t>
      </w:r>
      <w:r>
        <w:rPr>
          <w:rFonts w:ascii="Arial" w:eastAsia="Arial" w:hAnsi="Arial"/>
          <w:color w:val="000000"/>
        </w:rPr>
        <w:t>iles per hour, or forty-nine meters per second, elsewhere.</w:t>
      </w:r>
    </w:p>
    <w:p w:rsidR="00E35E8A" w:rsidRDefault="00F70DBE">
      <w:pPr>
        <w:numPr>
          <w:ilvl w:val="0"/>
          <w:numId w:val="82"/>
        </w:numPr>
        <w:spacing w:before="257" w:line="252" w:lineRule="exact"/>
        <w:ind w:right="144"/>
        <w:textAlignment w:val="baseline"/>
        <w:rPr>
          <w:rFonts w:ascii="Arial" w:eastAsia="Arial" w:hAnsi="Arial"/>
          <w:color w:val="000000"/>
        </w:rPr>
      </w:pPr>
      <w:r>
        <w:rPr>
          <w:rFonts w:ascii="Arial" w:eastAsia="Arial" w:hAnsi="Arial"/>
          <w:color w:val="000000"/>
        </w:rPr>
        <w:t>The governing authority of a parish or municipality shall not enforce that portion of the state uniform construction code which regulates the construction or improvement of a farm structure or priv</w:t>
      </w:r>
      <w:r>
        <w:rPr>
          <w:rFonts w:ascii="Arial" w:eastAsia="Arial" w:hAnsi="Arial"/>
          <w:color w:val="000000"/>
        </w:rPr>
        <w:t xml:space="preserve">ate outdoor recreational structure, other than a residence or structure attached to a residence, such as a hunting or fishing camp or residential accessory structure. However, a municipality with a population in excess of forty-five thousand according the </w:t>
      </w:r>
      <w:r>
        <w:rPr>
          <w:rFonts w:ascii="Arial" w:eastAsia="Arial" w:hAnsi="Arial"/>
          <w:color w:val="000000"/>
        </w:rPr>
        <w:t>latest federal decennial census may enforce that portion of the state uniform construction code which regulates the construction or improvement of a residential accessory structure.</w:t>
      </w:r>
    </w:p>
    <w:p w:rsidR="00E35E8A" w:rsidRDefault="00F70DBE">
      <w:pPr>
        <w:numPr>
          <w:ilvl w:val="0"/>
          <w:numId w:val="82"/>
        </w:numPr>
        <w:spacing w:before="260" w:line="249" w:lineRule="exact"/>
        <w:ind w:right="1224"/>
        <w:textAlignment w:val="baseline"/>
        <w:rPr>
          <w:rFonts w:ascii="Arial" w:eastAsia="Arial" w:hAnsi="Arial"/>
          <w:color w:val="000000"/>
          <w:spacing w:val="-1"/>
        </w:rPr>
      </w:pPr>
      <w:r>
        <w:rPr>
          <w:rFonts w:ascii="Arial" w:eastAsia="Arial" w:hAnsi="Arial"/>
          <w:color w:val="000000"/>
          <w:spacing w:val="-1"/>
        </w:rPr>
        <w:t>For residential construction, the standards published by the Federal Emerg</w:t>
      </w:r>
      <w:r>
        <w:rPr>
          <w:rFonts w:ascii="Arial" w:eastAsia="Arial" w:hAnsi="Arial"/>
          <w:color w:val="000000"/>
          <w:spacing w:val="-1"/>
        </w:rPr>
        <w:t>ency Management Agency for the National Flood Insurance Program shall apply.</w:t>
      </w:r>
    </w:p>
    <w:p w:rsidR="00E35E8A" w:rsidRDefault="00F70DBE">
      <w:pPr>
        <w:numPr>
          <w:ilvl w:val="0"/>
          <w:numId w:val="82"/>
        </w:numPr>
        <w:spacing w:before="257" w:line="252" w:lineRule="exact"/>
        <w:textAlignment w:val="baseline"/>
        <w:rPr>
          <w:rFonts w:ascii="Arial" w:eastAsia="Arial" w:hAnsi="Arial"/>
          <w:color w:val="000000"/>
        </w:rPr>
      </w:pPr>
      <w:r>
        <w:rPr>
          <w:rFonts w:ascii="Arial" w:eastAsia="Arial" w:hAnsi="Arial"/>
          <w:color w:val="000000"/>
        </w:rPr>
        <w:t>The provisions of this Section shall not affect the power of the governing authority of a parish or municipality to issue building permits before the construction or improvement o</w:t>
      </w:r>
      <w:r>
        <w:rPr>
          <w:rFonts w:ascii="Arial" w:eastAsia="Arial" w:hAnsi="Arial"/>
          <w:color w:val="000000"/>
        </w:rPr>
        <w:t>f a farm or private outdoor recreational structure.</w:t>
      </w:r>
    </w:p>
    <w:p w:rsidR="00E35E8A" w:rsidRDefault="00F70DBE">
      <w:pPr>
        <w:spacing w:before="260" w:line="249" w:lineRule="exact"/>
        <w:textAlignment w:val="baseline"/>
        <w:rPr>
          <w:rFonts w:ascii="Arial" w:eastAsia="Arial" w:hAnsi="Arial"/>
          <w:color w:val="000000"/>
        </w:rPr>
      </w:pPr>
      <w:r>
        <w:rPr>
          <w:rFonts w:ascii="Arial" w:eastAsia="Arial" w:hAnsi="Arial"/>
          <w:color w:val="000000"/>
        </w:rPr>
        <w:t>Acts 2005, 1st Ex. Sess., No. 12, §2, eff. Nov. 29, 2005; Acts 2008, No. 830, §1.</w:t>
      </w:r>
    </w:p>
    <w:p w:rsidR="00E35E8A" w:rsidRDefault="00E35E8A">
      <w:pPr>
        <w:sectPr w:rsidR="00E35E8A">
          <w:pgSz w:w="12240" w:h="15840"/>
          <w:pgMar w:top="1440" w:right="1437" w:bottom="4624" w:left="1423" w:header="720" w:footer="720" w:gutter="0"/>
          <w:cols w:space="720"/>
        </w:sectPr>
      </w:pPr>
    </w:p>
    <w:p w:rsidR="00E35E8A" w:rsidRDefault="00F70DBE">
      <w:pPr>
        <w:spacing w:before="9" w:line="251" w:lineRule="exact"/>
        <w:ind w:left="72"/>
        <w:textAlignment w:val="baseline"/>
        <w:rPr>
          <w:rFonts w:ascii="Arial" w:eastAsia="Arial" w:hAnsi="Arial"/>
          <w:i/>
          <w:color w:val="000000"/>
          <w:spacing w:val="-2"/>
        </w:rPr>
      </w:pPr>
      <w:r>
        <w:rPr>
          <w:rFonts w:ascii="Arial" w:eastAsia="Arial" w:hAnsi="Arial"/>
          <w:i/>
          <w:color w:val="000000"/>
          <w:spacing w:val="-2"/>
        </w:rPr>
        <w:lastRenderedPageBreak/>
        <w:t>RS 40:1730.31</w:t>
      </w:r>
    </w:p>
    <w:p w:rsidR="00E35E8A" w:rsidRDefault="00F70DBE">
      <w:pPr>
        <w:spacing w:before="253" w:line="251" w:lineRule="exact"/>
        <w:ind w:left="72"/>
        <w:textAlignment w:val="baseline"/>
        <w:rPr>
          <w:rFonts w:ascii="Arial" w:eastAsia="Arial" w:hAnsi="Arial"/>
          <w:i/>
          <w:color w:val="000000"/>
        </w:rPr>
      </w:pPr>
      <w:r>
        <w:rPr>
          <w:rFonts w:ascii="Arial" w:eastAsia="Arial" w:hAnsi="Arial"/>
          <w:i/>
          <w:color w:val="000000"/>
        </w:rPr>
        <w:t>Violation of Code and Eforcement</w:t>
      </w:r>
    </w:p>
    <w:p w:rsidR="00E35E8A" w:rsidRDefault="00F70DBE">
      <w:pPr>
        <w:spacing w:before="253" w:line="248" w:lineRule="exact"/>
        <w:ind w:left="72"/>
        <w:textAlignment w:val="baseline"/>
        <w:rPr>
          <w:rFonts w:ascii="Arial" w:eastAsia="Arial" w:hAnsi="Arial"/>
          <w:color w:val="000000"/>
        </w:rPr>
      </w:pPr>
      <w:r>
        <w:rPr>
          <w:rFonts w:ascii="Arial" w:eastAsia="Arial" w:hAnsi="Arial"/>
          <w:color w:val="000000"/>
        </w:rPr>
        <w:t>§1730.31. Mandamus and injunctive relief for violation of code or r</w:t>
      </w:r>
      <w:r>
        <w:rPr>
          <w:rFonts w:ascii="Arial" w:eastAsia="Arial" w:hAnsi="Arial"/>
          <w:color w:val="000000"/>
        </w:rPr>
        <w:t>egulation; penalties</w:t>
      </w:r>
    </w:p>
    <w:p w:rsidR="00E35E8A" w:rsidRDefault="00F70DBE">
      <w:pPr>
        <w:spacing w:before="252" w:line="253" w:lineRule="exact"/>
        <w:ind w:left="72" w:right="72"/>
        <w:textAlignment w:val="baseline"/>
        <w:rPr>
          <w:rFonts w:ascii="Arial" w:eastAsia="Arial" w:hAnsi="Arial"/>
          <w:color w:val="000000"/>
          <w:spacing w:val="-1"/>
        </w:rPr>
      </w:pPr>
      <w:r>
        <w:rPr>
          <w:rFonts w:ascii="Arial" w:eastAsia="Arial" w:hAnsi="Arial"/>
          <w:color w:val="000000"/>
          <w:spacing w:val="-1"/>
        </w:rPr>
        <w:t>For a violation of the building codes or regulations adopted pursuant to this Part, the local building official may enjoin further construction of the project as provided by local ordinance. The municipal, district, or parish attorney,</w:t>
      </w:r>
      <w:r>
        <w:rPr>
          <w:rFonts w:ascii="Arial" w:eastAsia="Arial" w:hAnsi="Arial"/>
          <w:color w:val="000000"/>
          <w:spacing w:val="-1"/>
        </w:rPr>
        <w:t xml:space="preserve"> attorney general, or other appropriate authorities of a political subdivision, in addition to other remedies, may apply for injunctive relief, mandamus, or other appropriate proceeding in the district court of the parish where the violation occurred.</w:t>
      </w:r>
    </w:p>
    <w:p w:rsidR="00E35E8A" w:rsidRDefault="00F70DBE">
      <w:pPr>
        <w:spacing w:before="261" w:line="248" w:lineRule="exact"/>
        <w:ind w:left="72"/>
        <w:textAlignment w:val="baseline"/>
        <w:rPr>
          <w:rFonts w:ascii="Arial" w:eastAsia="Arial" w:hAnsi="Arial"/>
          <w:color w:val="000000"/>
        </w:rPr>
      </w:pPr>
      <w:r>
        <w:rPr>
          <w:rFonts w:ascii="Arial" w:eastAsia="Arial" w:hAnsi="Arial"/>
          <w:color w:val="000000"/>
        </w:rPr>
        <w:t>Acts</w:t>
      </w:r>
      <w:r>
        <w:rPr>
          <w:rFonts w:ascii="Arial" w:eastAsia="Arial" w:hAnsi="Arial"/>
          <w:color w:val="000000"/>
        </w:rPr>
        <w:t xml:space="preserve"> 2005, 1st Ex. Sess., No. 12, §2, eff. Nov. 29, 2005.</w:t>
      </w:r>
    </w:p>
    <w:p w:rsidR="00E35E8A" w:rsidRDefault="00E35E8A">
      <w:pPr>
        <w:sectPr w:rsidR="00E35E8A">
          <w:pgSz w:w="12240" w:h="15840"/>
          <w:pgMar w:top="1440" w:right="1473" w:bottom="10704" w:left="1387" w:header="720" w:footer="720" w:gutter="0"/>
          <w:cols w:space="720"/>
        </w:sectPr>
      </w:pPr>
    </w:p>
    <w:p w:rsidR="00E35E8A" w:rsidRDefault="00F70DBE">
      <w:pPr>
        <w:spacing w:before="9" w:line="252" w:lineRule="exact"/>
        <w:textAlignment w:val="baseline"/>
        <w:rPr>
          <w:rFonts w:ascii="Arial" w:eastAsia="Arial" w:hAnsi="Arial"/>
          <w:i/>
          <w:color w:val="000000"/>
        </w:rPr>
      </w:pPr>
      <w:r>
        <w:rPr>
          <w:rFonts w:ascii="Arial" w:eastAsia="Arial" w:hAnsi="Arial"/>
          <w:i/>
          <w:color w:val="000000"/>
        </w:rPr>
        <w:lastRenderedPageBreak/>
        <w:t>RS 40:1730.32</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Imposition of fees</w:t>
      </w:r>
    </w:p>
    <w:p w:rsidR="00E35E8A" w:rsidRDefault="00F70DBE">
      <w:pPr>
        <w:spacing w:before="252" w:line="252" w:lineRule="exact"/>
        <w:textAlignment w:val="baseline"/>
        <w:rPr>
          <w:rFonts w:ascii="Arial" w:eastAsia="Arial" w:hAnsi="Arial"/>
          <w:color w:val="000000"/>
          <w:spacing w:val="1"/>
        </w:rPr>
      </w:pPr>
      <w:r>
        <w:rPr>
          <w:rFonts w:ascii="Arial" w:eastAsia="Arial" w:hAnsi="Arial"/>
          <w:color w:val="000000"/>
          <w:spacing w:val="1"/>
        </w:rPr>
        <w:t>§1730.32. Imposition of fees</w:t>
      </w:r>
    </w:p>
    <w:p w:rsidR="00E35E8A" w:rsidRDefault="00F70DBE">
      <w:pPr>
        <w:spacing w:before="251" w:line="254" w:lineRule="exact"/>
        <w:textAlignment w:val="baseline"/>
        <w:rPr>
          <w:rFonts w:ascii="Arial" w:eastAsia="Arial" w:hAnsi="Arial"/>
          <w:color w:val="000000"/>
        </w:rPr>
      </w:pPr>
      <w:r>
        <w:rPr>
          <w:rFonts w:ascii="Arial" w:eastAsia="Arial" w:hAnsi="Arial"/>
          <w:color w:val="000000"/>
        </w:rPr>
        <w:t>Nothing in this Part shall prohibit the governing authority of a parish or municipality from imposing fees necessary to implement and continue the provisions required by this Part as provided by law.</w:t>
      </w:r>
    </w:p>
    <w:p w:rsidR="00E35E8A" w:rsidRDefault="00F70DBE">
      <w:pPr>
        <w:spacing w:before="252" w:line="252" w:lineRule="exact"/>
        <w:textAlignment w:val="baseline"/>
        <w:rPr>
          <w:rFonts w:ascii="Arial" w:eastAsia="Arial" w:hAnsi="Arial"/>
          <w:color w:val="000000"/>
        </w:rPr>
      </w:pPr>
      <w:r>
        <w:rPr>
          <w:rFonts w:ascii="Arial" w:eastAsia="Arial" w:hAnsi="Arial"/>
          <w:color w:val="000000"/>
        </w:rPr>
        <w:t>Acts 2005, 1st Ex. Sess., No. 12, §2, eff. Nov. 29, 2005</w:t>
      </w:r>
      <w:r>
        <w:rPr>
          <w:rFonts w:ascii="Arial" w:eastAsia="Arial" w:hAnsi="Arial"/>
          <w:color w:val="000000"/>
        </w:rPr>
        <w:t>.</w:t>
      </w:r>
    </w:p>
    <w:p w:rsidR="00E35E8A" w:rsidRDefault="00E35E8A">
      <w:pPr>
        <w:sectPr w:rsidR="00E35E8A">
          <w:pgSz w:w="12240" w:h="15840"/>
          <w:pgMar w:top="1440" w:right="1985" w:bottom="11204" w:left="1435" w:header="720" w:footer="720" w:gutter="0"/>
          <w:cols w:space="720"/>
        </w:sectPr>
      </w:pPr>
    </w:p>
    <w:p w:rsidR="00E35E8A" w:rsidRDefault="00F70DBE">
      <w:pPr>
        <w:spacing w:before="9" w:line="251" w:lineRule="exact"/>
        <w:ind w:left="72"/>
        <w:textAlignment w:val="baseline"/>
        <w:rPr>
          <w:rFonts w:ascii="Arial" w:eastAsia="Arial" w:hAnsi="Arial"/>
          <w:i/>
          <w:color w:val="000000"/>
          <w:spacing w:val="-2"/>
        </w:rPr>
      </w:pPr>
      <w:r>
        <w:rPr>
          <w:rFonts w:ascii="Arial" w:eastAsia="Arial" w:hAnsi="Arial"/>
          <w:i/>
          <w:color w:val="000000"/>
          <w:spacing w:val="-2"/>
        </w:rPr>
        <w:lastRenderedPageBreak/>
        <w:t>RS 40:1730.39</w:t>
      </w:r>
    </w:p>
    <w:p w:rsidR="00E35E8A" w:rsidRDefault="00F70DBE">
      <w:pPr>
        <w:spacing w:before="253" w:line="251" w:lineRule="exact"/>
        <w:ind w:left="72"/>
        <w:textAlignment w:val="baseline"/>
        <w:rPr>
          <w:rFonts w:ascii="Arial" w:eastAsia="Arial" w:hAnsi="Arial"/>
          <w:i/>
          <w:color w:val="000000"/>
        </w:rPr>
      </w:pPr>
      <w:r>
        <w:rPr>
          <w:rFonts w:ascii="Arial" w:eastAsia="Arial" w:hAnsi="Arial"/>
          <w:i/>
          <w:color w:val="000000"/>
        </w:rPr>
        <w:t>Powers of state fire marshal</w:t>
      </w:r>
    </w:p>
    <w:p w:rsidR="00E35E8A" w:rsidRDefault="00F70DBE">
      <w:pPr>
        <w:spacing w:before="253" w:line="250" w:lineRule="exact"/>
        <w:ind w:left="72"/>
        <w:textAlignment w:val="baseline"/>
        <w:rPr>
          <w:rFonts w:ascii="Arial" w:eastAsia="Arial" w:hAnsi="Arial"/>
          <w:color w:val="000000"/>
        </w:rPr>
      </w:pPr>
      <w:r>
        <w:rPr>
          <w:rFonts w:ascii="Arial" w:eastAsia="Arial" w:hAnsi="Arial"/>
          <w:color w:val="000000"/>
        </w:rPr>
        <w:t>§1730.39. Powers of state fire marshal</w:t>
      </w:r>
    </w:p>
    <w:p w:rsidR="00E35E8A" w:rsidRDefault="00F70DBE">
      <w:pPr>
        <w:numPr>
          <w:ilvl w:val="0"/>
          <w:numId w:val="83"/>
        </w:numPr>
        <w:tabs>
          <w:tab w:val="clear" w:pos="360"/>
          <w:tab w:val="left" w:pos="432"/>
        </w:tabs>
        <w:spacing w:before="251" w:line="254" w:lineRule="exact"/>
        <w:ind w:left="72" w:right="72"/>
        <w:textAlignment w:val="baseline"/>
        <w:rPr>
          <w:rFonts w:ascii="Arial" w:eastAsia="Arial" w:hAnsi="Arial"/>
          <w:color w:val="000000"/>
        </w:rPr>
      </w:pPr>
      <w:r>
        <w:rPr>
          <w:rFonts w:ascii="Arial" w:eastAsia="Arial" w:hAnsi="Arial"/>
          <w:color w:val="000000"/>
        </w:rPr>
        <w:t>The state fire marshal may establish contract agreements with municipalities and parishes in order to provide code enforcement on behalf of the municipality or pari</w:t>
      </w:r>
      <w:r>
        <w:rPr>
          <w:rFonts w:ascii="Arial" w:eastAsia="Arial" w:hAnsi="Arial"/>
          <w:color w:val="000000"/>
        </w:rPr>
        <w:t>sh as provided in R.S. 40:1730.24 of this Part.</w:t>
      </w:r>
    </w:p>
    <w:p w:rsidR="00E35E8A" w:rsidRDefault="00F70DBE">
      <w:pPr>
        <w:numPr>
          <w:ilvl w:val="0"/>
          <w:numId w:val="83"/>
        </w:numPr>
        <w:tabs>
          <w:tab w:val="clear" w:pos="360"/>
          <w:tab w:val="left" w:pos="432"/>
        </w:tabs>
        <w:spacing w:before="251" w:line="254" w:lineRule="exact"/>
        <w:ind w:left="72" w:right="144"/>
        <w:textAlignment w:val="baseline"/>
        <w:rPr>
          <w:rFonts w:ascii="Arial" w:eastAsia="Arial" w:hAnsi="Arial"/>
          <w:color w:val="000000"/>
        </w:rPr>
      </w:pPr>
      <w:r>
        <w:rPr>
          <w:rFonts w:ascii="Arial" w:eastAsia="Arial" w:hAnsi="Arial"/>
          <w:color w:val="000000"/>
        </w:rPr>
        <w:t>Nothing in this Part shall be construed so as to prevent the state fire marshal from enforcing the fire protection, life safety, accessibility, and high rise laws of this state, the enforcement of which are h</w:t>
      </w:r>
      <w:r>
        <w:rPr>
          <w:rFonts w:ascii="Arial" w:eastAsia="Arial" w:hAnsi="Arial"/>
          <w:color w:val="000000"/>
        </w:rPr>
        <w:t>is statutory and regulatory responsibility.</w:t>
      </w:r>
    </w:p>
    <w:p w:rsidR="00E35E8A" w:rsidRDefault="00F70DBE">
      <w:pPr>
        <w:numPr>
          <w:ilvl w:val="0"/>
          <w:numId w:val="83"/>
        </w:numPr>
        <w:tabs>
          <w:tab w:val="clear" w:pos="360"/>
          <w:tab w:val="left" w:pos="432"/>
        </w:tabs>
        <w:spacing w:before="250" w:line="254" w:lineRule="exact"/>
        <w:ind w:left="72" w:right="72"/>
        <w:textAlignment w:val="baseline"/>
        <w:rPr>
          <w:rFonts w:ascii="Arial" w:eastAsia="Arial" w:hAnsi="Arial"/>
          <w:color w:val="000000"/>
          <w:spacing w:val="-2"/>
        </w:rPr>
      </w:pPr>
      <w:r>
        <w:rPr>
          <w:rFonts w:ascii="Arial" w:eastAsia="Arial" w:hAnsi="Arial"/>
          <w:color w:val="000000"/>
          <w:spacing w:val="-2"/>
        </w:rPr>
        <w:t>Nothing in this Part shall be construed so as to prevent the state fire marshal from enforcing the Commercial Building Energy Conservation Code as provided in R.S. 40:1730.41 et seq.</w:t>
      </w:r>
    </w:p>
    <w:p w:rsidR="00E35E8A" w:rsidRDefault="00F70DBE">
      <w:pPr>
        <w:spacing w:before="249" w:line="254" w:lineRule="exact"/>
        <w:ind w:left="72" w:right="144"/>
        <w:textAlignment w:val="baseline"/>
        <w:rPr>
          <w:rFonts w:ascii="Arial" w:eastAsia="Arial" w:hAnsi="Arial"/>
          <w:color w:val="000000"/>
        </w:rPr>
      </w:pPr>
      <w:r>
        <w:rPr>
          <w:rFonts w:ascii="Arial" w:eastAsia="Arial" w:hAnsi="Arial"/>
          <w:color w:val="000000"/>
        </w:rPr>
        <w:t>Acts 2005, 1st Ex. Sess., No. 12, §2, eff. Nov. 29, 2005; Acts 2014, No. 811, §22, eff. June 23, 2014.</w:t>
      </w:r>
    </w:p>
    <w:p w:rsidR="00E35E8A" w:rsidRDefault="00E35E8A">
      <w:pPr>
        <w:sectPr w:rsidR="00E35E8A">
          <w:pgSz w:w="12240" w:h="15840"/>
          <w:pgMar w:top="1440" w:right="1456" w:bottom="9184" w:left="1404" w:header="720" w:footer="720" w:gutter="0"/>
          <w:cols w:space="720"/>
        </w:sectPr>
      </w:pPr>
    </w:p>
    <w:p w:rsidR="00E35E8A" w:rsidRDefault="00F70DBE">
      <w:pPr>
        <w:spacing w:before="9" w:line="252" w:lineRule="exact"/>
        <w:textAlignment w:val="baseline"/>
        <w:rPr>
          <w:rFonts w:ascii="Arial" w:eastAsia="Arial" w:hAnsi="Arial"/>
          <w:i/>
          <w:color w:val="000000"/>
          <w:spacing w:val="-1"/>
        </w:rPr>
      </w:pPr>
      <w:r>
        <w:rPr>
          <w:rFonts w:ascii="Arial" w:eastAsia="Arial" w:hAnsi="Arial"/>
          <w:i/>
          <w:color w:val="000000"/>
          <w:spacing w:val="-1"/>
        </w:rPr>
        <w:lastRenderedPageBreak/>
        <w:t>RS 40:1730.40.1</w:t>
      </w:r>
    </w:p>
    <w:p w:rsidR="00E35E8A" w:rsidRDefault="00F70DBE">
      <w:pPr>
        <w:spacing w:before="252" w:line="252" w:lineRule="exact"/>
        <w:textAlignment w:val="baseline"/>
        <w:rPr>
          <w:rFonts w:ascii="Arial" w:eastAsia="Arial" w:hAnsi="Arial"/>
          <w:i/>
          <w:color w:val="000000"/>
        </w:rPr>
      </w:pPr>
      <w:r>
        <w:rPr>
          <w:rFonts w:ascii="Arial" w:eastAsia="Arial" w:hAnsi="Arial"/>
          <w:i/>
          <w:color w:val="000000"/>
        </w:rPr>
        <w:t>Court orders or consent decrees for public sewerage systems</w:t>
      </w:r>
    </w:p>
    <w:p w:rsidR="00E35E8A" w:rsidRDefault="00F70DBE">
      <w:pPr>
        <w:spacing w:before="248" w:line="255" w:lineRule="exact"/>
        <w:ind w:right="288"/>
        <w:textAlignment w:val="baseline"/>
        <w:rPr>
          <w:rFonts w:ascii="Arial" w:eastAsia="Arial" w:hAnsi="Arial"/>
          <w:color w:val="000000"/>
        </w:rPr>
      </w:pPr>
      <w:r>
        <w:rPr>
          <w:rFonts w:ascii="Arial" w:eastAsia="Arial" w:hAnsi="Arial"/>
          <w:color w:val="000000"/>
        </w:rPr>
        <w:t>§1730.40.1. Plumbing provisions of or adopted pursuant to this Part; court orders or consent decrees</w:t>
      </w:r>
    </w:p>
    <w:p w:rsidR="00E35E8A" w:rsidRDefault="00F70DBE">
      <w:pPr>
        <w:spacing w:before="251" w:line="254" w:lineRule="exact"/>
        <w:textAlignment w:val="baseline"/>
        <w:rPr>
          <w:rFonts w:ascii="Arial" w:eastAsia="Arial" w:hAnsi="Arial"/>
          <w:color w:val="000000"/>
        </w:rPr>
      </w:pPr>
      <w:r>
        <w:rPr>
          <w:rFonts w:ascii="Arial" w:eastAsia="Arial" w:hAnsi="Arial"/>
          <w:color w:val="000000"/>
        </w:rPr>
        <w:t xml:space="preserve">Any order or consent decree relative to maintaining or building a public sewage system which is entered in a federal court of competent jurisdiction shall </w:t>
      </w:r>
      <w:r>
        <w:rPr>
          <w:rFonts w:ascii="Arial" w:eastAsia="Arial" w:hAnsi="Arial"/>
          <w:color w:val="000000"/>
        </w:rPr>
        <w:t>supercede the plumbing provisions of this Part or plumbing provisions adopted pursuant to this Part.</w:t>
      </w:r>
    </w:p>
    <w:p w:rsidR="00E35E8A" w:rsidRDefault="00F70DBE">
      <w:pPr>
        <w:spacing w:before="253" w:line="251" w:lineRule="exact"/>
        <w:textAlignment w:val="baseline"/>
        <w:rPr>
          <w:rFonts w:ascii="Arial" w:eastAsia="Arial" w:hAnsi="Arial"/>
          <w:color w:val="000000"/>
        </w:rPr>
      </w:pPr>
      <w:r>
        <w:rPr>
          <w:rFonts w:ascii="Arial" w:eastAsia="Arial" w:hAnsi="Arial"/>
          <w:color w:val="000000"/>
        </w:rPr>
        <w:t>Acts 2014, No. 836, §1, eff. June 23, 2014.</w:t>
      </w:r>
    </w:p>
    <w:p w:rsidR="00E35E8A" w:rsidRDefault="00E35E8A">
      <w:pPr>
        <w:sectPr w:rsidR="00E35E8A">
          <w:pgSz w:w="12240" w:h="15840"/>
          <w:pgMar w:top="1440" w:right="1466" w:bottom="10944" w:left="1394" w:header="720" w:footer="720" w:gutter="0"/>
          <w:cols w:space="720"/>
        </w:sectPr>
      </w:pPr>
    </w:p>
    <w:p w:rsidR="00E35E8A" w:rsidRDefault="00F70DBE">
      <w:pPr>
        <w:spacing w:before="9" w:line="252" w:lineRule="exact"/>
        <w:ind w:left="144"/>
        <w:textAlignment w:val="baseline"/>
        <w:rPr>
          <w:rFonts w:ascii="Arial" w:eastAsia="Arial" w:hAnsi="Arial"/>
          <w:i/>
          <w:color w:val="000000"/>
        </w:rPr>
      </w:pPr>
      <w:r>
        <w:rPr>
          <w:rFonts w:ascii="Arial" w:eastAsia="Arial" w:hAnsi="Arial"/>
          <w:i/>
          <w:color w:val="000000"/>
        </w:rPr>
        <w:lastRenderedPageBreak/>
        <w:t>RS 40:1730.40.2</w:t>
      </w:r>
    </w:p>
    <w:p w:rsidR="00E35E8A" w:rsidRDefault="00F70DBE">
      <w:pPr>
        <w:spacing w:before="252" w:line="252" w:lineRule="exact"/>
        <w:ind w:left="144"/>
        <w:textAlignment w:val="baseline"/>
        <w:rPr>
          <w:rFonts w:ascii="Arial" w:eastAsia="Arial" w:hAnsi="Arial"/>
          <w:i/>
          <w:color w:val="000000"/>
        </w:rPr>
      </w:pPr>
      <w:r>
        <w:rPr>
          <w:rFonts w:ascii="Arial" w:eastAsia="Arial" w:hAnsi="Arial"/>
          <w:i/>
          <w:color w:val="000000"/>
        </w:rPr>
        <w:t>Connection of Manufactured Housing to public or private sewerage systems</w:t>
      </w:r>
    </w:p>
    <w:p w:rsidR="00E35E8A" w:rsidRDefault="00F70DBE">
      <w:pPr>
        <w:spacing w:before="252" w:line="249" w:lineRule="exact"/>
        <w:ind w:left="144"/>
        <w:textAlignment w:val="baseline"/>
        <w:rPr>
          <w:rFonts w:ascii="Arial" w:eastAsia="Arial" w:hAnsi="Arial"/>
          <w:color w:val="000000"/>
          <w:spacing w:val="1"/>
        </w:rPr>
      </w:pPr>
      <w:r>
        <w:rPr>
          <w:rFonts w:ascii="Arial" w:eastAsia="Arial" w:hAnsi="Arial"/>
          <w:color w:val="000000"/>
          <w:spacing w:val="1"/>
        </w:rPr>
        <w:t>§1730.40.2. Pl</w:t>
      </w:r>
      <w:r>
        <w:rPr>
          <w:rFonts w:ascii="Arial" w:eastAsia="Arial" w:hAnsi="Arial"/>
          <w:color w:val="000000"/>
          <w:spacing w:val="1"/>
        </w:rPr>
        <w:t>umbing provisions; manufactured housing</w:t>
      </w:r>
    </w:p>
    <w:p w:rsidR="00E35E8A" w:rsidRDefault="00F70DBE">
      <w:pPr>
        <w:spacing w:before="252" w:line="253" w:lineRule="exact"/>
        <w:ind w:left="144" w:right="144"/>
        <w:textAlignment w:val="baseline"/>
        <w:rPr>
          <w:rFonts w:ascii="Arial" w:eastAsia="Arial" w:hAnsi="Arial"/>
          <w:color w:val="000000"/>
        </w:rPr>
      </w:pPr>
      <w:r>
        <w:rPr>
          <w:rFonts w:ascii="Arial" w:eastAsia="Arial" w:hAnsi="Arial"/>
          <w:color w:val="000000"/>
        </w:rPr>
        <w:t xml:space="preserve">Notwithstanding any provision to the contrary, all manufactured homes that are built to federal construction standards shall only be subject to the plumbing provisions in federal law. Manufactured homes shall not be </w:t>
      </w:r>
      <w:r>
        <w:rPr>
          <w:rFonts w:ascii="Arial" w:eastAsia="Arial" w:hAnsi="Arial"/>
          <w:color w:val="000000"/>
        </w:rPr>
        <w:t>subject to state plumbing regulations, regardless if the manufactured home is connected to a public or private sewer system; however, such connection shall be completed and maintained by a Louisiana licensed plumber.</w:t>
      </w:r>
    </w:p>
    <w:p w:rsidR="00E35E8A" w:rsidRDefault="00F70DBE">
      <w:pPr>
        <w:spacing w:before="260" w:line="249" w:lineRule="exact"/>
        <w:ind w:left="144"/>
        <w:textAlignment w:val="baseline"/>
        <w:rPr>
          <w:rFonts w:ascii="Arial" w:eastAsia="Arial" w:hAnsi="Arial"/>
          <w:color w:val="000000"/>
        </w:rPr>
      </w:pPr>
      <w:r>
        <w:rPr>
          <w:rFonts w:ascii="Arial" w:eastAsia="Arial" w:hAnsi="Arial"/>
          <w:color w:val="000000"/>
        </w:rPr>
        <w:t>Acts 2014, No. 836, §1, eff. June 23, 2</w:t>
      </w:r>
      <w:r>
        <w:rPr>
          <w:rFonts w:ascii="Arial" w:eastAsia="Arial" w:hAnsi="Arial"/>
          <w:color w:val="000000"/>
        </w:rPr>
        <w:t>014.</w:t>
      </w:r>
    </w:p>
    <w:p w:rsidR="00E35E8A" w:rsidRDefault="00E35E8A">
      <w:pPr>
        <w:sectPr w:rsidR="00E35E8A">
          <w:pgSz w:w="12240" w:h="15840"/>
          <w:pgMar w:top="1440" w:right="1562" w:bottom="10704" w:left="1298" w:header="720" w:footer="720" w:gutter="0"/>
          <w:cols w:space="720"/>
        </w:sectPr>
      </w:pPr>
    </w:p>
    <w:p w:rsidR="00E35E8A" w:rsidRDefault="00F70DBE">
      <w:pPr>
        <w:spacing w:before="9" w:line="251" w:lineRule="exact"/>
        <w:ind w:left="72"/>
        <w:textAlignment w:val="baseline"/>
        <w:rPr>
          <w:rFonts w:ascii="Arial" w:eastAsia="Arial" w:hAnsi="Arial"/>
          <w:i/>
          <w:color w:val="000000"/>
        </w:rPr>
      </w:pPr>
      <w:r>
        <w:rPr>
          <w:rFonts w:ascii="Arial" w:eastAsia="Arial" w:hAnsi="Arial"/>
          <w:i/>
          <w:color w:val="000000"/>
        </w:rPr>
        <w:lastRenderedPageBreak/>
        <w:t>RS 40:1730.53</w:t>
      </w:r>
    </w:p>
    <w:p w:rsidR="00E35E8A" w:rsidRDefault="00F70DBE">
      <w:pPr>
        <w:spacing w:before="253" w:line="251" w:lineRule="exact"/>
        <w:ind w:left="72"/>
        <w:textAlignment w:val="baseline"/>
        <w:rPr>
          <w:rFonts w:ascii="Arial" w:eastAsia="Arial" w:hAnsi="Arial"/>
          <w:i/>
          <w:color w:val="000000"/>
        </w:rPr>
      </w:pPr>
      <w:r>
        <w:rPr>
          <w:rFonts w:ascii="Arial" w:eastAsia="Arial" w:hAnsi="Arial"/>
          <w:i/>
          <w:color w:val="000000"/>
        </w:rPr>
        <w:t>Definitions</w:t>
      </w:r>
    </w:p>
    <w:p w:rsidR="00E35E8A" w:rsidRDefault="00F70DBE">
      <w:pPr>
        <w:spacing w:before="253" w:line="251" w:lineRule="exact"/>
        <w:ind w:left="72"/>
        <w:textAlignment w:val="baseline"/>
        <w:rPr>
          <w:rFonts w:ascii="Arial" w:eastAsia="Arial" w:hAnsi="Arial"/>
          <w:color w:val="000000"/>
          <w:spacing w:val="2"/>
        </w:rPr>
      </w:pPr>
      <w:r>
        <w:rPr>
          <w:rFonts w:ascii="Arial" w:eastAsia="Arial" w:hAnsi="Arial"/>
          <w:color w:val="000000"/>
          <w:spacing w:val="2"/>
        </w:rPr>
        <w:t>§1730.53. Definitions</w:t>
      </w:r>
    </w:p>
    <w:p w:rsidR="00E35E8A" w:rsidRDefault="00F70DBE">
      <w:pPr>
        <w:spacing w:before="249" w:line="255" w:lineRule="exact"/>
        <w:ind w:left="72" w:right="144"/>
        <w:textAlignment w:val="baseline"/>
        <w:rPr>
          <w:rFonts w:ascii="Arial" w:eastAsia="Arial" w:hAnsi="Arial"/>
          <w:color w:val="000000"/>
        </w:rPr>
      </w:pPr>
      <w:r>
        <w:rPr>
          <w:rFonts w:ascii="Arial" w:eastAsia="Arial" w:hAnsi="Arial"/>
          <w:color w:val="000000"/>
        </w:rPr>
        <w:t>As used in this Part, the following terms and phrases shall have the meaning ascribed to them in this Section, unless the context clearly indicates otherwise:</w:t>
      </w:r>
    </w:p>
    <w:p w:rsidR="00E35E8A" w:rsidRDefault="00F70DBE">
      <w:pPr>
        <w:spacing w:before="260" w:line="249" w:lineRule="exact"/>
        <w:ind w:left="72" w:right="144"/>
        <w:textAlignment w:val="baseline"/>
        <w:rPr>
          <w:rFonts w:ascii="Arial" w:eastAsia="Arial" w:hAnsi="Arial"/>
          <w:color w:val="000000"/>
        </w:rPr>
      </w:pPr>
      <w:r>
        <w:rPr>
          <w:rFonts w:ascii="Arial" w:eastAsia="Arial" w:hAnsi="Arial"/>
          <w:color w:val="000000"/>
        </w:rPr>
        <w:t>(1) "Building code" means the Louisiana State Uniform Construction Code provided for in R.S. 40:1</w:t>
      </w:r>
      <w:r>
        <w:rPr>
          <w:rFonts w:ascii="Arial" w:eastAsia="Arial" w:hAnsi="Arial"/>
          <w:color w:val="000000"/>
        </w:rPr>
        <w:t>730.21 et seq.</w:t>
      </w:r>
    </w:p>
    <w:p w:rsidR="00E35E8A" w:rsidRDefault="00F70DBE">
      <w:pPr>
        <w:spacing w:before="259" w:line="250" w:lineRule="exact"/>
        <w:ind w:left="72" w:right="144"/>
        <w:textAlignment w:val="baseline"/>
        <w:rPr>
          <w:rFonts w:ascii="Arial" w:eastAsia="Arial" w:hAnsi="Arial"/>
          <w:color w:val="000000"/>
        </w:rPr>
      </w:pPr>
      <w:r>
        <w:rPr>
          <w:rFonts w:ascii="Arial" w:eastAsia="Arial" w:hAnsi="Arial"/>
          <w:color w:val="000000"/>
        </w:rPr>
        <w:t>(2) "Commercial building" means a structure used for any purpose other than a one- and two-family dwelling or accessory to a one- and two-family dwelling.</w:t>
      </w:r>
    </w:p>
    <w:p w:rsidR="00E35E8A" w:rsidRDefault="00F70DBE">
      <w:pPr>
        <w:spacing w:before="256" w:line="252" w:lineRule="exact"/>
        <w:ind w:left="72" w:right="72"/>
        <w:textAlignment w:val="baseline"/>
        <w:rPr>
          <w:rFonts w:ascii="Arial" w:eastAsia="Arial" w:hAnsi="Arial"/>
          <w:color w:val="000000"/>
        </w:rPr>
      </w:pPr>
      <w:r>
        <w:rPr>
          <w:rFonts w:ascii="Arial" w:eastAsia="Arial" w:hAnsi="Arial"/>
          <w:color w:val="000000"/>
        </w:rPr>
        <w:t xml:space="preserve">(3) "Construction site building" means a commercial structure that is not open to the </w:t>
      </w:r>
      <w:r>
        <w:rPr>
          <w:rFonts w:ascii="Arial" w:eastAsia="Arial" w:hAnsi="Arial"/>
          <w:color w:val="000000"/>
        </w:rPr>
        <w:t>public and used for any purpose at a commercial site by a person constructing a building, road, bridge, utility, or other infrastructure or improvement to real property.</w:t>
      </w:r>
    </w:p>
    <w:p w:rsidR="00E35E8A" w:rsidRDefault="00F70DBE">
      <w:pPr>
        <w:spacing w:before="258" w:line="251" w:lineRule="exact"/>
        <w:ind w:left="72"/>
        <w:textAlignment w:val="baseline"/>
        <w:rPr>
          <w:rFonts w:ascii="Arial" w:eastAsia="Arial" w:hAnsi="Arial"/>
          <w:color w:val="000000"/>
        </w:rPr>
      </w:pPr>
      <w:r>
        <w:rPr>
          <w:rFonts w:ascii="Arial" w:eastAsia="Arial" w:hAnsi="Arial"/>
          <w:color w:val="000000"/>
        </w:rPr>
        <w:t>(4) "Council" means the Louisiana State Uniform Construction Code Council.</w:t>
      </w:r>
    </w:p>
    <w:p w:rsidR="00E35E8A" w:rsidRDefault="00F70DBE">
      <w:pPr>
        <w:spacing w:before="253" w:line="251" w:lineRule="exact"/>
        <w:ind w:left="72"/>
        <w:textAlignment w:val="baseline"/>
        <w:rPr>
          <w:rFonts w:ascii="Arial" w:eastAsia="Arial" w:hAnsi="Arial"/>
          <w:color w:val="000000"/>
        </w:rPr>
      </w:pPr>
      <w:r>
        <w:rPr>
          <w:rFonts w:ascii="Arial" w:eastAsia="Arial" w:hAnsi="Arial"/>
          <w:color w:val="000000"/>
        </w:rPr>
        <w:t xml:space="preserve">(6) "Fund" </w:t>
      </w:r>
      <w:r>
        <w:rPr>
          <w:rFonts w:ascii="Arial" w:eastAsia="Arial" w:hAnsi="Arial"/>
          <w:color w:val="000000"/>
        </w:rPr>
        <w:t>means the Industrialized Building Program Fund.</w:t>
      </w:r>
    </w:p>
    <w:p w:rsidR="00E35E8A" w:rsidRDefault="00F70DBE">
      <w:pPr>
        <w:spacing w:before="253" w:line="251" w:lineRule="exact"/>
        <w:ind w:left="72"/>
        <w:textAlignment w:val="baseline"/>
        <w:rPr>
          <w:rFonts w:ascii="Arial" w:eastAsia="Arial" w:hAnsi="Arial"/>
          <w:color w:val="000000"/>
        </w:rPr>
      </w:pPr>
      <w:r>
        <w:rPr>
          <w:rFonts w:ascii="Arial" w:eastAsia="Arial" w:hAnsi="Arial"/>
          <w:color w:val="000000"/>
        </w:rPr>
        <w:t>(5) "Industrialized building" means a commercial structure that is the following:</w:t>
      </w:r>
    </w:p>
    <w:p w:rsidR="00E35E8A" w:rsidRDefault="00F70DBE">
      <w:pPr>
        <w:numPr>
          <w:ilvl w:val="0"/>
          <w:numId w:val="84"/>
        </w:numPr>
        <w:tabs>
          <w:tab w:val="clear" w:pos="360"/>
          <w:tab w:val="left" w:pos="432"/>
        </w:tabs>
        <w:spacing w:before="255" w:line="254" w:lineRule="exact"/>
        <w:ind w:left="72" w:right="216"/>
        <w:textAlignment w:val="baseline"/>
        <w:rPr>
          <w:rFonts w:ascii="Arial" w:eastAsia="Arial" w:hAnsi="Arial"/>
          <w:color w:val="000000"/>
        </w:rPr>
      </w:pPr>
      <w:r>
        <w:rPr>
          <w:rFonts w:ascii="Arial" w:eastAsia="Arial" w:hAnsi="Arial"/>
          <w:color w:val="000000"/>
        </w:rPr>
        <w:t>Erected or installed using one or more modules or one or more modular components that are constructed at a location other than</w:t>
      </w:r>
      <w:r>
        <w:rPr>
          <w:rFonts w:ascii="Arial" w:eastAsia="Arial" w:hAnsi="Arial"/>
          <w:color w:val="000000"/>
        </w:rPr>
        <w:t xml:space="preserve"> the commercial site.</w:t>
      </w:r>
    </w:p>
    <w:p w:rsidR="00E35E8A" w:rsidRDefault="00F70DBE">
      <w:pPr>
        <w:numPr>
          <w:ilvl w:val="0"/>
          <w:numId w:val="84"/>
        </w:numPr>
        <w:tabs>
          <w:tab w:val="clear" w:pos="360"/>
          <w:tab w:val="left" w:pos="432"/>
        </w:tabs>
        <w:spacing w:before="249" w:line="255" w:lineRule="exact"/>
        <w:ind w:left="72" w:right="72"/>
        <w:textAlignment w:val="baseline"/>
        <w:rPr>
          <w:rFonts w:ascii="Arial" w:eastAsia="Arial" w:hAnsi="Arial"/>
          <w:color w:val="000000"/>
        </w:rPr>
      </w:pPr>
      <w:r>
        <w:rPr>
          <w:rFonts w:ascii="Arial" w:eastAsia="Arial" w:hAnsi="Arial"/>
          <w:color w:val="000000"/>
        </w:rPr>
        <w:t>Designed to be used as a commercial building when the module or the modular component is transported to the commercial site and erected or installed.</w:t>
      </w:r>
    </w:p>
    <w:p w:rsidR="00E35E8A" w:rsidRDefault="00F70DBE">
      <w:pPr>
        <w:numPr>
          <w:ilvl w:val="0"/>
          <w:numId w:val="84"/>
        </w:numPr>
        <w:tabs>
          <w:tab w:val="clear" w:pos="360"/>
          <w:tab w:val="left" w:pos="432"/>
        </w:tabs>
        <w:spacing w:before="253" w:line="251" w:lineRule="exact"/>
        <w:ind w:left="72"/>
        <w:textAlignment w:val="baseline"/>
        <w:rPr>
          <w:rFonts w:ascii="Arial" w:eastAsia="Arial" w:hAnsi="Arial"/>
          <w:color w:val="000000"/>
        </w:rPr>
      </w:pPr>
      <w:r>
        <w:rPr>
          <w:rFonts w:ascii="Arial" w:eastAsia="Arial" w:hAnsi="Arial"/>
          <w:color w:val="000000"/>
        </w:rPr>
        <w:t>Includes the structure's plumbing, heating, air conditioning, and electrical systems.</w:t>
      </w:r>
    </w:p>
    <w:p w:rsidR="00E35E8A" w:rsidRDefault="00F70DBE">
      <w:pPr>
        <w:numPr>
          <w:ilvl w:val="0"/>
          <w:numId w:val="84"/>
        </w:numPr>
        <w:tabs>
          <w:tab w:val="clear" w:pos="360"/>
          <w:tab w:val="left" w:pos="432"/>
        </w:tabs>
        <w:spacing w:before="250" w:line="254" w:lineRule="exact"/>
        <w:ind w:left="72" w:right="432"/>
        <w:textAlignment w:val="baseline"/>
        <w:rPr>
          <w:rFonts w:ascii="Arial" w:eastAsia="Arial" w:hAnsi="Arial"/>
          <w:color w:val="000000"/>
        </w:rPr>
      </w:pPr>
      <w:r>
        <w:rPr>
          <w:rFonts w:ascii="Arial" w:eastAsia="Arial" w:hAnsi="Arial"/>
          <w:color w:val="000000"/>
        </w:rPr>
        <w:t>Includes a permanent</w:t>
      </w:r>
      <w:r>
        <w:rPr>
          <w:rFonts w:ascii="Arial" w:eastAsia="Arial" w:hAnsi="Arial"/>
          <w:color w:val="000000"/>
        </w:rPr>
        <w:t xml:space="preserve"> commercial structure and a commercial structure designed to be transported from one commercial site to another commercial site.</w:t>
      </w:r>
    </w:p>
    <w:p w:rsidR="00E35E8A" w:rsidRDefault="00F70DBE">
      <w:pPr>
        <w:numPr>
          <w:ilvl w:val="0"/>
          <w:numId w:val="84"/>
        </w:numPr>
        <w:tabs>
          <w:tab w:val="clear" w:pos="360"/>
          <w:tab w:val="left" w:pos="432"/>
        </w:tabs>
        <w:spacing w:before="259" w:line="250" w:lineRule="exact"/>
        <w:ind w:left="72" w:right="72"/>
        <w:textAlignment w:val="baseline"/>
        <w:rPr>
          <w:rFonts w:ascii="Arial" w:eastAsia="Arial" w:hAnsi="Arial"/>
          <w:color w:val="000000"/>
        </w:rPr>
      </w:pPr>
      <w:r>
        <w:rPr>
          <w:rFonts w:ascii="Arial" w:eastAsia="Arial" w:hAnsi="Arial"/>
          <w:color w:val="000000"/>
        </w:rPr>
        <w:t>Does not exceed three stories or forty-nine feet in height measured from the finished grade to the peak of the roof.</w:t>
      </w:r>
    </w:p>
    <w:p w:rsidR="00E35E8A" w:rsidRDefault="00F70DBE">
      <w:pPr>
        <w:numPr>
          <w:ilvl w:val="0"/>
          <w:numId w:val="85"/>
        </w:numPr>
        <w:tabs>
          <w:tab w:val="clear" w:pos="360"/>
          <w:tab w:val="left" w:pos="432"/>
        </w:tabs>
        <w:spacing w:before="255" w:line="253" w:lineRule="exact"/>
        <w:ind w:left="72" w:right="144"/>
        <w:textAlignment w:val="baseline"/>
        <w:rPr>
          <w:rFonts w:ascii="Arial" w:eastAsia="Arial" w:hAnsi="Arial"/>
          <w:color w:val="000000"/>
        </w:rPr>
      </w:pPr>
      <w:r>
        <w:rPr>
          <w:rFonts w:ascii="Arial" w:eastAsia="Arial" w:hAnsi="Arial"/>
          <w:color w:val="000000"/>
        </w:rPr>
        <w:t>"Modular c</w:t>
      </w:r>
      <w:r>
        <w:rPr>
          <w:rFonts w:ascii="Arial" w:eastAsia="Arial" w:hAnsi="Arial"/>
          <w:color w:val="000000"/>
        </w:rPr>
        <w:t>omponent" means a structural part of a building constructed at a location other than the commercial site in a manner that prevents the construction from being adequately inspected for building code compliance at the commercial site without damage or remova</w:t>
      </w:r>
      <w:r>
        <w:rPr>
          <w:rFonts w:ascii="Arial" w:eastAsia="Arial" w:hAnsi="Arial"/>
          <w:color w:val="000000"/>
        </w:rPr>
        <w:t>l and reconstruction of a part of the building.</w:t>
      </w:r>
    </w:p>
    <w:p w:rsidR="00E35E8A" w:rsidRDefault="00F70DBE">
      <w:pPr>
        <w:numPr>
          <w:ilvl w:val="0"/>
          <w:numId w:val="85"/>
        </w:numPr>
        <w:tabs>
          <w:tab w:val="clear" w:pos="360"/>
          <w:tab w:val="left" w:pos="432"/>
        </w:tabs>
        <w:spacing w:before="252" w:line="253" w:lineRule="exact"/>
        <w:ind w:left="72" w:right="72"/>
        <w:textAlignment w:val="baseline"/>
        <w:rPr>
          <w:rFonts w:ascii="Arial" w:eastAsia="Arial" w:hAnsi="Arial"/>
          <w:color w:val="000000"/>
        </w:rPr>
      </w:pPr>
      <w:r>
        <w:rPr>
          <w:rFonts w:ascii="Arial" w:eastAsia="Arial" w:hAnsi="Arial"/>
          <w:color w:val="000000"/>
        </w:rPr>
        <w:t xml:space="preserve">"Module" means a three-dimensional section of industrialized building designed and approved to be transported as a single section independent of other sections, with or without modules or modular components, </w:t>
      </w:r>
      <w:r>
        <w:rPr>
          <w:rFonts w:ascii="Arial" w:eastAsia="Arial" w:hAnsi="Arial"/>
          <w:color w:val="000000"/>
        </w:rPr>
        <w:t>that prevents the construction from being adequately inspected for building code compliance without damage or removal and reconstruction of a part of the building.</w:t>
      </w:r>
    </w:p>
    <w:p w:rsidR="00E35E8A" w:rsidRDefault="00F70DBE">
      <w:pPr>
        <w:numPr>
          <w:ilvl w:val="0"/>
          <w:numId w:val="85"/>
        </w:numPr>
        <w:tabs>
          <w:tab w:val="clear" w:pos="360"/>
          <w:tab w:val="left" w:pos="432"/>
        </w:tabs>
        <w:spacing w:before="253" w:line="251" w:lineRule="exact"/>
        <w:ind w:left="72"/>
        <w:textAlignment w:val="baseline"/>
        <w:rPr>
          <w:rFonts w:ascii="Arial" w:eastAsia="Arial" w:hAnsi="Arial"/>
          <w:color w:val="000000"/>
        </w:rPr>
      </w:pPr>
      <w:r>
        <w:rPr>
          <w:rFonts w:ascii="Arial" w:eastAsia="Arial" w:hAnsi="Arial"/>
          <w:color w:val="000000"/>
        </w:rPr>
        <w:t>"Secretary" means the secretary of the Department of Public Safety and Corrections.</w:t>
      </w:r>
    </w:p>
    <w:p w:rsidR="00E35E8A" w:rsidRDefault="00E35E8A">
      <w:pPr>
        <w:sectPr w:rsidR="00E35E8A">
          <w:pgSz w:w="12240" w:h="15840"/>
          <w:pgMar w:top="1440" w:right="1480" w:bottom="1084" w:left="1380" w:header="720" w:footer="720" w:gutter="0"/>
          <w:cols w:space="720"/>
        </w:sectPr>
      </w:pPr>
    </w:p>
    <w:p w:rsidR="00E35E8A" w:rsidRDefault="00F70DBE">
      <w:pPr>
        <w:spacing w:before="19" w:line="245" w:lineRule="exact"/>
        <w:textAlignment w:val="baseline"/>
        <w:rPr>
          <w:rFonts w:ascii="Arial" w:eastAsia="Arial" w:hAnsi="Arial"/>
          <w:color w:val="000000"/>
          <w:spacing w:val="-2"/>
        </w:rPr>
      </w:pPr>
      <w:r>
        <w:rPr>
          <w:rFonts w:ascii="Arial" w:eastAsia="Arial" w:hAnsi="Arial"/>
          <w:color w:val="000000"/>
          <w:spacing w:val="-2"/>
        </w:rPr>
        <w:lastRenderedPageBreak/>
        <w:t>Acts 2007, No. 364, §1; Acts 2009, No. 514, §1.</w:t>
      </w:r>
    </w:p>
    <w:sectPr w:rsidR="00E35E8A">
      <w:pgSz w:w="12240" w:h="15840"/>
      <w:pgMar w:top="1680" w:right="6125" w:bottom="13484" w:left="14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2C"/>
    <w:multiLevelType w:val="multilevel"/>
    <w:tmpl w:val="0AB4FE6E"/>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E4EE2"/>
    <w:multiLevelType w:val="multilevel"/>
    <w:tmpl w:val="E7009540"/>
    <w:lvl w:ilvl="0">
      <w:start w:val="8"/>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D39A9"/>
    <w:multiLevelType w:val="multilevel"/>
    <w:tmpl w:val="9D14B6E0"/>
    <w:lvl w:ilvl="0">
      <w:start w:val="39"/>
      <w:numFmt w:val="decimal"/>
      <w:lvlText w:val="(%1)"/>
      <w:lvlJc w:val="left"/>
      <w:pPr>
        <w:tabs>
          <w:tab w:val="left" w:pos="504"/>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C4D6A"/>
    <w:multiLevelType w:val="multilevel"/>
    <w:tmpl w:val="5B8C63CA"/>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41118C"/>
    <w:multiLevelType w:val="multilevel"/>
    <w:tmpl w:val="D86AE4B8"/>
    <w:lvl w:ilvl="0">
      <w:start w:val="37"/>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4C6F65"/>
    <w:multiLevelType w:val="multilevel"/>
    <w:tmpl w:val="722C9CB6"/>
    <w:lvl w:ilvl="0">
      <w:start w:val="3"/>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8C0895"/>
    <w:multiLevelType w:val="multilevel"/>
    <w:tmpl w:val="F702CF80"/>
    <w:lvl w:ilvl="0">
      <w:start w:val="1"/>
      <w:numFmt w:val="upperLetter"/>
      <w:lvlText w:val="%1."/>
      <w:lvlJc w:val="left"/>
      <w:pPr>
        <w:tabs>
          <w:tab w:val="left" w:pos="21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F34650"/>
    <w:multiLevelType w:val="multilevel"/>
    <w:tmpl w:val="5F3E494A"/>
    <w:lvl w:ilvl="0">
      <w:start w:val="1"/>
      <w:numFmt w:val="upperLetter"/>
      <w:lvlText w:val="%1."/>
      <w:lvlJc w:val="left"/>
      <w:pPr>
        <w:tabs>
          <w:tab w:val="left" w:pos="21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823E5"/>
    <w:multiLevelType w:val="multilevel"/>
    <w:tmpl w:val="693C9354"/>
    <w:lvl w:ilvl="0">
      <w:start w:val="4"/>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F337C3"/>
    <w:multiLevelType w:val="multilevel"/>
    <w:tmpl w:val="C58062A8"/>
    <w:lvl w:ilvl="0">
      <w:start w:val="1"/>
      <w:numFmt w:val="lowerRoman"/>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566A1D"/>
    <w:multiLevelType w:val="multilevel"/>
    <w:tmpl w:val="74C04F60"/>
    <w:lvl w:ilvl="0">
      <w:start w:val="1"/>
      <w:numFmt w:val="lowerLetter"/>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9E2B96"/>
    <w:multiLevelType w:val="multilevel"/>
    <w:tmpl w:val="A000C7F2"/>
    <w:lvl w:ilvl="0">
      <w:start w:val="2"/>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D702A5"/>
    <w:multiLevelType w:val="multilevel"/>
    <w:tmpl w:val="6C404190"/>
    <w:lvl w:ilvl="0">
      <w:start w:val="4"/>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3A447F"/>
    <w:multiLevelType w:val="multilevel"/>
    <w:tmpl w:val="DBB8A138"/>
    <w:lvl w:ilvl="0">
      <w:start w:val="49"/>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5186E9A"/>
    <w:multiLevelType w:val="multilevel"/>
    <w:tmpl w:val="A606CCE4"/>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EE3874"/>
    <w:multiLevelType w:val="multilevel"/>
    <w:tmpl w:val="EB7475B8"/>
    <w:lvl w:ilvl="0">
      <w:start w:val="2"/>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DC57A2"/>
    <w:multiLevelType w:val="multilevel"/>
    <w:tmpl w:val="49909B92"/>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FB3F87"/>
    <w:multiLevelType w:val="multilevel"/>
    <w:tmpl w:val="D97E5FD0"/>
    <w:lvl w:ilvl="0">
      <w:start w:val="1"/>
      <w:numFmt w:val="lowerRoman"/>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0C08BB"/>
    <w:multiLevelType w:val="multilevel"/>
    <w:tmpl w:val="38BCF1C2"/>
    <w:lvl w:ilvl="0">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642570"/>
    <w:multiLevelType w:val="multilevel"/>
    <w:tmpl w:val="FFACFF10"/>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B66CED"/>
    <w:multiLevelType w:val="multilevel"/>
    <w:tmpl w:val="040C8D2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7F1D64"/>
    <w:multiLevelType w:val="multilevel"/>
    <w:tmpl w:val="5B30A8CE"/>
    <w:lvl w:ilvl="0">
      <w:start w:val="2"/>
      <w:numFmt w:val="decimal"/>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3A1680"/>
    <w:multiLevelType w:val="multilevel"/>
    <w:tmpl w:val="9F1684FC"/>
    <w:lvl w:ilvl="0">
      <w:start w:val="7"/>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55746D"/>
    <w:multiLevelType w:val="multilevel"/>
    <w:tmpl w:val="7AB03390"/>
    <w:lvl w:ilvl="0">
      <w:start w:val="3"/>
      <w:numFmt w:val="decimal"/>
      <w:lvlText w:val="(%1)"/>
      <w:lvlJc w:val="left"/>
      <w:pPr>
        <w:tabs>
          <w:tab w:val="left" w:pos="432"/>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8C2D0A"/>
    <w:multiLevelType w:val="multilevel"/>
    <w:tmpl w:val="22EE69FA"/>
    <w:lvl w:ilvl="0">
      <w:start w:val="1"/>
      <w:numFmt w:val="lowerLetter"/>
      <w:lvlText w:val="(%1)"/>
      <w:lvlJc w:val="left"/>
      <w:pPr>
        <w:tabs>
          <w:tab w:val="left" w:pos="360"/>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E463FF"/>
    <w:multiLevelType w:val="multilevel"/>
    <w:tmpl w:val="D646DCBA"/>
    <w:lvl w:ilvl="0">
      <w:start w:val="2"/>
      <w:numFmt w:val="upperLetter"/>
      <w:lvlText w:val="%1."/>
      <w:lvlJc w:val="left"/>
      <w:pPr>
        <w:tabs>
          <w:tab w:val="left" w:pos="21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9E4D9F"/>
    <w:multiLevelType w:val="multilevel"/>
    <w:tmpl w:val="35F6856E"/>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9E5C46"/>
    <w:multiLevelType w:val="multilevel"/>
    <w:tmpl w:val="47DE5E0E"/>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CD5B49"/>
    <w:multiLevelType w:val="multilevel"/>
    <w:tmpl w:val="8194A19A"/>
    <w:lvl w:ilvl="0">
      <w:start w:val="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D63958"/>
    <w:multiLevelType w:val="multilevel"/>
    <w:tmpl w:val="59C09EE0"/>
    <w:lvl w:ilvl="0">
      <w:start w:val="2"/>
      <w:numFmt w:val="lowerLetter"/>
      <w:lvlText w:val="(%1)"/>
      <w:lvlJc w:val="left"/>
      <w:pPr>
        <w:tabs>
          <w:tab w:val="left" w:pos="432"/>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B842FA2"/>
    <w:multiLevelType w:val="multilevel"/>
    <w:tmpl w:val="35985F6E"/>
    <w:lvl w:ilvl="0">
      <w:start w:val="4"/>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D194A36"/>
    <w:multiLevelType w:val="multilevel"/>
    <w:tmpl w:val="8D64C614"/>
    <w:lvl w:ilvl="0">
      <w:start w:val="11"/>
      <w:numFmt w:val="decimal"/>
      <w:lvlText w:val="(%1)"/>
      <w:lvlJc w:val="left"/>
      <w:pPr>
        <w:tabs>
          <w:tab w:val="left" w:pos="432"/>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D560612"/>
    <w:multiLevelType w:val="multilevel"/>
    <w:tmpl w:val="13981878"/>
    <w:lvl w:ilvl="0">
      <w:start w:val="23"/>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3831F6"/>
    <w:multiLevelType w:val="multilevel"/>
    <w:tmpl w:val="B48E5726"/>
    <w:lvl w:ilvl="0">
      <w:start w:val="2"/>
      <w:numFmt w:val="decimal"/>
      <w:lvlText w:val="(%1)"/>
      <w:lvlJc w:val="left"/>
      <w:pPr>
        <w:tabs>
          <w:tab w:val="left" w:pos="36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10E2EC3"/>
    <w:multiLevelType w:val="multilevel"/>
    <w:tmpl w:val="5AA4B6A2"/>
    <w:lvl w:ilvl="0">
      <w:start w:val="2"/>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5E0F38"/>
    <w:multiLevelType w:val="multilevel"/>
    <w:tmpl w:val="358A35DC"/>
    <w:lvl w:ilvl="0">
      <w:start w:val="1"/>
      <w:numFmt w:val="lowerRoman"/>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533E57"/>
    <w:multiLevelType w:val="multilevel"/>
    <w:tmpl w:val="99F60C00"/>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6104EE2"/>
    <w:multiLevelType w:val="multilevel"/>
    <w:tmpl w:val="095EB164"/>
    <w:lvl w:ilvl="0">
      <w:start w:val="2"/>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514B8C"/>
    <w:multiLevelType w:val="multilevel"/>
    <w:tmpl w:val="186E7720"/>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8524FE2"/>
    <w:multiLevelType w:val="multilevel"/>
    <w:tmpl w:val="D08C4B7C"/>
    <w:lvl w:ilvl="0">
      <w:start w:val="51"/>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1A4F63"/>
    <w:multiLevelType w:val="multilevel"/>
    <w:tmpl w:val="900816B0"/>
    <w:lvl w:ilvl="0">
      <w:start w:val="63"/>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231A52"/>
    <w:multiLevelType w:val="multilevel"/>
    <w:tmpl w:val="FD3A2262"/>
    <w:lvl w:ilvl="0">
      <w:start w:val="3"/>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D5C2679"/>
    <w:multiLevelType w:val="multilevel"/>
    <w:tmpl w:val="4F9442D0"/>
    <w:lvl w:ilvl="0">
      <w:start w:val="10"/>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C95598"/>
    <w:multiLevelType w:val="multilevel"/>
    <w:tmpl w:val="D182E34C"/>
    <w:lvl w:ilvl="0">
      <w:start w:val="4"/>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0680E33"/>
    <w:multiLevelType w:val="multilevel"/>
    <w:tmpl w:val="E7D4601A"/>
    <w:lvl w:ilvl="0">
      <w:start w:val="3"/>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07F16CF"/>
    <w:multiLevelType w:val="multilevel"/>
    <w:tmpl w:val="6AD2938E"/>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8337C8"/>
    <w:multiLevelType w:val="multilevel"/>
    <w:tmpl w:val="845434C4"/>
    <w:lvl w:ilvl="0">
      <w:numFmt w:val="lowerRoman"/>
      <w:lvlText w:val="(%1)"/>
      <w:lvlJc w:val="left"/>
      <w:pPr>
        <w:tabs>
          <w:tab w:val="left" w:pos="504"/>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7C4E90"/>
    <w:multiLevelType w:val="multilevel"/>
    <w:tmpl w:val="7FFEBA00"/>
    <w:lvl w:ilvl="0">
      <w:start w:val="2"/>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09573E"/>
    <w:multiLevelType w:val="multilevel"/>
    <w:tmpl w:val="3D7C34C2"/>
    <w:lvl w:ilvl="0">
      <w:start w:val="9"/>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9F28F6"/>
    <w:multiLevelType w:val="multilevel"/>
    <w:tmpl w:val="2258F70C"/>
    <w:lvl w:ilvl="0">
      <w:start w:val="1"/>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9C71D6B"/>
    <w:multiLevelType w:val="multilevel"/>
    <w:tmpl w:val="96E413CE"/>
    <w:lvl w:ilvl="0">
      <w:start w:val="1"/>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C7C0535"/>
    <w:multiLevelType w:val="multilevel"/>
    <w:tmpl w:val="F0C8A8FC"/>
    <w:lvl w:ilvl="0">
      <w:start w:val="1"/>
      <w:numFmt w:val="lowerRoman"/>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CF7747F"/>
    <w:multiLevelType w:val="multilevel"/>
    <w:tmpl w:val="DDC42122"/>
    <w:lvl w:ilvl="0">
      <w:start w:val="2"/>
      <w:numFmt w:val="low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161313"/>
    <w:multiLevelType w:val="multilevel"/>
    <w:tmpl w:val="D012E490"/>
    <w:lvl w:ilvl="0">
      <w:start w:val="2"/>
      <w:numFmt w:val="lowerLetter"/>
      <w:lvlText w:val="(%1)"/>
      <w:lvlJc w:val="left"/>
      <w:pPr>
        <w:tabs>
          <w:tab w:val="left" w:pos="432"/>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674F55"/>
    <w:multiLevelType w:val="multilevel"/>
    <w:tmpl w:val="699A924A"/>
    <w:lvl w:ilvl="0">
      <w:start w:val="1"/>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06C1755"/>
    <w:multiLevelType w:val="multilevel"/>
    <w:tmpl w:val="8DA8DE50"/>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31A585F"/>
    <w:multiLevelType w:val="multilevel"/>
    <w:tmpl w:val="F634DBB0"/>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3E77FBC"/>
    <w:multiLevelType w:val="multilevel"/>
    <w:tmpl w:val="3042E114"/>
    <w:lvl w:ilvl="0">
      <w:start w:val="1"/>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673319A"/>
    <w:multiLevelType w:val="multilevel"/>
    <w:tmpl w:val="5862183C"/>
    <w:lvl w:ilvl="0">
      <w:start w:val="1"/>
      <w:numFmt w:val="lowerRoman"/>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7714036"/>
    <w:multiLevelType w:val="multilevel"/>
    <w:tmpl w:val="243EA14C"/>
    <w:lvl w:ilvl="0">
      <w:start w:val="2"/>
      <w:numFmt w:val="upperLetter"/>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807417E"/>
    <w:multiLevelType w:val="multilevel"/>
    <w:tmpl w:val="98568D98"/>
    <w:lvl w:ilvl="0">
      <w:start w:val="5"/>
      <w:numFmt w:val="lowerRoman"/>
      <w:lvlText w:val="(%1)"/>
      <w:lvlJc w:val="left"/>
      <w:pPr>
        <w:tabs>
          <w:tab w:val="left" w:pos="432"/>
        </w:tabs>
      </w:pPr>
      <w:rPr>
        <w:rFonts w:ascii="Arial" w:eastAsia="Arial" w:hAnsi="Arial"/>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83B1B52"/>
    <w:multiLevelType w:val="multilevel"/>
    <w:tmpl w:val="8340C242"/>
    <w:lvl w:ilvl="0">
      <w:start w:val="4"/>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6C3E5C"/>
    <w:multiLevelType w:val="multilevel"/>
    <w:tmpl w:val="3E582AB4"/>
    <w:lvl w:ilvl="0">
      <w:start w:val="2"/>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05145D7"/>
    <w:multiLevelType w:val="multilevel"/>
    <w:tmpl w:val="366402D0"/>
    <w:lvl w:ilvl="0">
      <w:start w:val="11"/>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10F4C09"/>
    <w:multiLevelType w:val="multilevel"/>
    <w:tmpl w:val="6BA28D08"/>
    <w:lvl w:ilvl="0">
      <w:start w:val="2"/>
      <w:numFmt w:val="lowerRoman"/>
      <w:lvlText w:val="(%1)"/>
      <w:lvlJc w:val="left"/>
      <w:pPr>
        <w:tabs>
          <w:tab w:val="left" w:pos="360"/>
        </w:tabs>
      </w:pPr>
      <w:rPr>
        <w:rFonts w:ascii="Arial" w:eastAsia="Arial" w:hAnsi="Aria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1A24D95"/>
    <w:multiLevelType w:val="multilevel"/>
    <w:tmpl w:val="02C81F30"/>
    <w:lvl w:ilvl="0">
      <w:start w:val="1"/>
      <w:numFmt w:val="lowerRoman"/>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1DE5C5A"/>
    <w:multiLevelType w:val="multilevel"/>
    <w:tmpl w:val="68E2122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2965E13"/>
    <w:multiLevelType w:val="multilevel"/>
    <w:tmpl w:val="AD7C1320"/>
    <w:lvl w:ilvl="0">
      <w:start w:val="1"/>
      <w:numFmt w:val="decimal"/>
      <w:lvlText w:val="(%1)"/>
      <w:lvlJc w:val="left"/>
      <w:pPr>
        <w:tabs>
          <w:tab w:val="left" w:pos="504"/>
        </w:tabs>
      </w:pPr>
      <w:rPr>
        <w:rFonts w:ascii="Arial" w:eastAsia="Arial" w:hAnsi="Arial"/>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42F23C5"/>
    <w:multiLevelType w:val="multilevel"/>
    <w:tmpl w:val="CF0EDD28"/>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4DA545D"/>
    <w:multiLevelType w:val="multilevel"/>
    <w:tmpl w:val="51E42A5C"/>
    <w:lvl w:ilvl="0">
      <w:start w:val="59"/>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3469C3"/>
    <w:multiLevelType w:val="multilevel"/>
    <w:tmpl w:val="5D748E12"/>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CA430DF"/>
    <w:multiLevelType w:val="multilevel"/>
    <w:tmpl w:val="151C36CC"/>
    <w:lvl w:ilvl="0">
      <w:start w:val="1"/>
      <w:numFmt w:val="decimal"/>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F7C4A05"/>
    <w:multiLevelType w:val="multilevel"/>
    <w:tmpl w:val="AFCCAFA6"/>
    <w:lvl w:ilvl="0">
      <w:start w:val="2"/>
      <w:numFmt w:val="decimal"/>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FB542D4"/>
    <w:multiLevelType w:val="multilevel"/>
    <w:tmpl w:val="F360389A"/>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2E6282"/>
    <w:multiLevelType w:val="multilevel"/>
    <w:tmpl w:val="A3EC2F4C"/>
    <w:lvl w:ilvl="0">
      <w:start w:val="1"/>
      <w:numFmt w:val="lowerRoman"/>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605215"/>
    <w:multiLevelType w:val="multilevel"/>
    <w:tmpl w:val="54BE58D8"/>
    <w:lvl w:ilvl="0">
      <w:start w:val="6"/>
      <w:numFmt w:val="upperLetter"/>
      <w:lvlText w:val="%1."/>
      <w:lvlJc w:val="left"/>
      <w:pPr>
        <w:tabs>
          <w:tab w:val="left" w:pos="21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483268F"/>
    <w:multiLevelType w:val="multilevel"/>
    <w:tmpl w:val="E7A66DD6"/>
    <w:lvl w:ilvl="0">
      <w:start w:val="69"/>
      <w:numFmt w:val="decimal"/>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66F54CC"/>
    <w:multiLevelType w:val="multilevel"/>
    <w:tmpl w:val="BF40917C"/>
    <w:lvl w:ilvl="0">
      <w:start w:val="2"/>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6C702FD"/>
    <w:multiLevelType w:val="multilevel"/>
    <w:tmpl w:val="BF64F262"/>
    <w:lvl w:ilvl="0">
      <w:start w:val="1"/>
      <w:numFmt w:val="upp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7EB5694"/>
    <w:multiLevelType w:val="multilevel"/>
    <w:tmpl w:val="6DC0D8C4"/>
    <w:lvl w:ilvl="0">
      <w:start w:val="4"/>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8814A4A"/>
    <w:multiLevelType w:val="multilevel"/>
    <w:tmpl w:val="939ADD52"/>
    <w:lvl w:ilvl="0">
      <w:start w:val="1"/>
      <w:numFmt w:val="lowerRoman"/>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88F57E5"/>
    <w:multiLevelType w:val="multilevel"/>
    <w:tmpl w:val="492806D6"/>
    <w:lvl w:ilvl="0">
      <w:start w:val="2"/>
      <w:numFmt w:val="upp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970178D"/>
    <w:multiLevelType w:val="multilevel"/>
    <w:tmpl w:val="5DE8ED0A"/>
    <w:lvl w:ilvl="0">
      <w:start w:val="2"/>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9B6205D"/>
    <w:multiLevelType w:val="multilevel"/>
    <w:tmpl w:val="B3EE42AC"/>
    <w:lvl w:ilvl="0">
      <w:numFmt w:val="lowerRoman"/>
      <w:lvlText w:val="(%1)"/>
      <w:lvlJc w:val="left"/>
      <w:pPr>
        <w:tabs>
          <w:tab w:val="left" w:pos="360"/>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E8E4EF5"/>
    <w:multiLevelType w:val="multilevel"/>
    <w:tmpl w:val="84D68B7E"/>
    <w:lvl w:ilvl="0">
      <w:start w:val="66"/>
      <w:numFmt w:val="decimal"/>
      <w:lvlText w:val="(%1)"/>
      <w:lvlJc w:val="left"/>
      <w:pPr>
        <w:tabs>
          <w:tab w:val="left" w:pos="43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2"/>
  </w:num>
  <w:num w:numId="3">
    <w:abstractNumId w:val="34"/>
  </w:num>
  <w:num w:numId="4">
    <w:abstractNumId w:val="74"/>
  </w:num>
  <w:num w:numId="5">
    <w:abstractNumId w:val="1"/>
  </w:num>
  <w:num w:numId="6">
    <w:abstractNumId w:val="18"/>
  </w:num>
  <w:num w:numId="7">
    <w:abstractNumId w:val="31"/>
  </w:num>
  <w:num w:numId="8">
    <w:abstractNumId w:val="47"/>
  </w:num>
  <w:num w:numId="9">
    <w:abstractNumId w:val="0"/>
  </w:num>
  <w:num w:numId="10">
    <w:abstractNumId w:val="32"/>
  </w:num>
  <w:num w:numId="11">
    <w:abstractNumId w:val="82"/>
  </w:num>
  <w:num w:numId="12">
    <w:abstractNumId w:val="14"/>
  </w:num>
  <w:num w:numId="13">
    <w:abstractNumId w:val="83"/>
  </w:num>
  <w:num w:numId="14">
    <w:abstractNumId w:val="24"/>
  </w:num>
  <w:num w:numId="15">
    <w:abstractNumId w:val="9"/>
  </w:num>
  <w:num w:numId="16">
    <w:abstractNumId w:val="17"/>
  </w:num>
  <w:num w:numId="17">
    <w:abstractNumId w:val="4"/>
  </w:num>
  <w:num w:numId="18">
    <w:abstractNumId w:val="2"/>
  </w:num>
  <w:num w:numId="19">
    <w:abstractNumId w:val="29"/>
  </w:num>
  <w:num w:numId="20">
    <w:abstractNumId w:val="54"/>
  </w:num>
  <w:num w:numId="21">
    <w:abstractNumId w:val="46"/>
  </w:num>
  <w:num w:numId="22">
    <w:abstractNumId w:val="60"/>
  </w:num>
  <w:num w:numId="23">
    <w:abstractNumId w:val="53"/>
  </w:num>
  <w:num w:numId="24">
    <w:abstractNumId w:val="80"/>
  </w:num>
  <w:num w:numId="25">
    <w:abstractNumId w:val="13"/>
  </w:num>
  <w:num w:numId="26">
    <w:abstractNumId w:val="39"/>
  </w:num>
  <w:num w:numId="27">
    <w:abstractNumId w:val="27"/>
  </w:num>
  <w:num w:numId="28">
    <w:abstractNumId w:val="69"/>
  </w:num>
  <w:num w:numId="29">
    <w:abstractNumId w:val="26"/>
  </w:num>
  <w:num w:numId="30">
    <w:abstractNumId w:val="40"/>
  </w:num>
  <w:num w:numId="31">
    <w:abstractNumId w:val="73"/>
  </w:num>
  <w:num w:numId="32">
    <w:abstractNumId w:val="84"/>
  </w:num>
  <w:num w:numId="33">
    <w:abstractNumId w:val="65"/>
  </w:num>
  <w:num w:numId="34">
    <w:abstractNumId w:val="76"/>
  </w:num>
  <w:num w:numId="35">
    <w:abstractNumId w:val="16"/>
  </w:num>
  <w:num w:numId="36">
    <w:abstractNumId w:val="70"/>
  </w:num>
  <w:num w:numId="37">
    <w:abstractNumId w:val="77"/>
  </w:num>
  <w:num w:numId="38">
    <w:abstractNumId w:val="59"/>
  </w:num>
  <w:num w:numId="39">
    <w:abstractNumId w:val="37"/>
  </w:num>
  <w:num w:numId="40">
    <w:abstractNumId w:val="63"/>
  </w:num>
  <w:num w:numId="41">
    <w:abstractNumId w:val="25"/>
  </w:num>
  <w:num w:numId="42">
    <w:abstractNumId w:val="20"/>
  </w:num>
  <w:num w:numId="43">
    <w:abstractNumId w:val="66"/>
  </w:num>
  <w:num w:numId="44">
    <w:abstractNumId w:val="79"/>
  </w:num>
  <w:num w:numId="45">
    <w:abstractNumId w:val="36"/>
  </w:num>
  <w:num w:numId="46">
    <w:abstractNumId w:val="71"/>
  </w:num>
  <w:num w:numId="47">
    <w:abstractNumId w:val="42"/>
  </w:num>
  <w:num w:numId="48">
    <w:abstractNumId w:val="62"/>
  </w:num>
  <w:num w:numId="49">
    <w:abstractNumId w:val="64"/>
  </w:num>
  <w:num w:numId="50">
    <w:abstractNumId w:val="8"/>
  </w:num>
  <w:num w:numId="51">
    <w:abstractNumId w:val="51"/>
  </w:num>
  <w:num w:numId="52">
    <w:abstractNumId w:val="43"/>
  </w:num>
  <w:num w:numId="53">
    <w:abstractNumId w:val="48"/>
  </w:num>
  <w:num w:numId="54">
    <w:abstractNumId w:val="21"/>
  </w:num>
  <w:num w:numId="55">
    <w:abstractNumId w:val="38"/>
  </w:num>
  <w:num w:numId="56">
    <w:abstractNumId w:val="41"/>
  </w:num>
  <w:num w:numId="57">
    <w:abstractNumId w:val="30"/>
  </w:num>
  <w:num w:numId="58">
    <w:abstractNumId w:val="44"/>
  </w:num>
  <w:num w:numId="59">
    <w:abstractNumId w:val="33"/>
  </w:num>
  <w:num w:numId="60">
    <w:abstractNumId w:val="68"/>
  </w:num>
  <w:num w:numId="61">
    <w:abstractNumId w:val="5"/>
  </w:num>
  <w:num w:numId="62">
    <w:abstractNumId w:val="49"/>
  </w:num>
  <w:num w:numId="63">
    <w:abstractNumId w:val="28"/>
  </w:num>
  <w:num w:numId="64">
    <w:abstractNumId w:val="7"/>
  </w:num>
  <w:num w:numId="65">
    <w:abstractNumId w:val="6"/>
  </w:num>
  <w:num w:numId="66">
    <w:abstractNumId w:val="72"/>
  </w:num>
  <w:num w:numId="67">
    <w:abstractNumId w:val="75"/>
  </w:num>
  <w:num w:numId="68">
    <w:abstractNumId w:val="78"/>
  </w:num>
  <w:num w:numId="69">
    <w:abstractNumId w:val="23"/>
  </w:num>
  <w:num w:numId="70">
    <w:abstractNumId w:val="45"/>
  </w:num>
  <w:num w:numId="71">
    <w:abstractNumId w:val="19"/>
  </w:num>
  <w:num w:numId="72">
    <w:abstractNumId w:val="58"/>
  </w:num>
  <w:num w:numId="73">
    <w:abstractNumId w:val="11"/>
  </w:num>
  <w:num w:numId="74">
    <w:abstractNumId w:val="12"/>
  </w:num>
  <w:num w:numId="75">
    <w:abstractNumId w:val="61"/>
  </w:num>
  <w:num w:numId="76">
    <w:abstractNumId w:val="81"/>
  </w:num>
  <w:num w:numId="77">
    <w:abstractNumId w:val="57"/>
  </w:num>
  <w:num w:numId="78">
    <w:abstractNumId w:val="35"/>
  </w:num>
  <w:num w:numId="79">
    <w:abstractNumId w:val="50"/>
  </w:num>
  <w:num w:numId="80">
    <w:abstractNumId w:val="3"/>
  </w:num>
  <w:num w:numId="81">
    <w:abstractNumId w:val="67"/>
  </w:num>
  <w:num w:numId="82">
    <w:abstractNumId w:val="15"/>
  </w:num>
  <w:num w:numId="83">
    <w:abstractNumId w:val="56"/>
  </w:num>
  <w:num w:numId="84">
    <w:abstractNumId w:val="55"/>
  </w:num>
  <w:num w:numId="85">
    <w:abstractNumId w:val="2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8A"/>
    <w:rsid w:val="00E35E8A"/>
    <w:rsid w:val="00F7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1DCB4-C27B-4ED3-846E-123E469A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20507</Words>
  <Characters>116896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Cambre</dc:creator>
  <cp:lastModifiedBy>Ashleigh Cambre</cp:lastModifiedBy>
  <cp:revision>2</cp:revision>
  <dcterms:created xsi:type="dcterms:W3CDTF">2020-01-08T21:09:00Z</dcterms:created>
  <dcterms:modified xsi:type="dcterms:W3CDTF">2020-01-08T21:09:00Z</dcterms:modified>
</cp:coreProperties>
</file>