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06C" w:rsidRDefault="003B7227">
      <w:pPr>
        <w:spacing w:before="12" w:line="321" w:lineRule="exact"/>
        <w:jc w:val="center"/>
        <w:textAlignment w:val="baseline"/>
        <w:rPr>
          <w:rFonts w:eastAsia="Times New Roman"/>
          <w:b/>
          <w:color w:val="000000"/>
          <w:sz w:val="28"/>
        </w:rPr>
      </w:pPr>
      <w:bookmarkStart w:id="0" w:name="_GoBack"/>
      <w:bookmarkEnd w:id="0"/>
      <w:r>
        <w:rPr>
          <w:rFonts w:eastAsia="Times New Roman"/>
          <w:b/>
          <w:color w:val="000000"/>
          <w:sz w:val="28"/>
        </w:rPr>
        <w:t>Table of Contents</w:t>
      </w:r>
    </w:p>
    <w:p w:rsidR="00E5006C" w:rsidRDefault="003B7227">
      <w:pPr>
        <w:spacing w:before="442" w:line="321" w:lineRule="exact"/>
        <w:jc w:val="center"/>
        <w:textAlignment w:val="baseline"/>
        <w:rPr>
          <w:rFonts w:eastAsia="Times New Roman"/>
          <w:b/>
          <w:color w:val="000000"/>
          <w:spacing w:val="-2"/>
          <w:sz w:val="28"/>
        </w:rPr>
      </w:pPr>
      <w:r>
        <w:rPr>
          <w:rFonts w:eastAsia="Times New Roman"/>
          <w:b/>
          <w:color w:val="000000"/>
          <w:spacing w:val="-2"/>
          <w:sz w:val="28"/>
        </w:rPr>
        <w:t>Title 17</w:t>
      </w:r>
    </w:p>
    <w:p w:rsidR="00E5006C" w:rsidRDefault="003B7227">
      <w:pPr>
        <w:spacing w:before="58" w:line="321" w:lineRule="exact"/>
        <w:jc w:val="center"/>
        <w:textAlignment w:val="baseline"/>
        <w:rPr>
          <w:rFonts w:eastAsia="Times New Roman"/>
          <w:b/>
          <w:color w:val="000000"/>
          <w:sz w:val="28"/>
        </w:rPr>
      </w:pPr>
      <w:r>
        <w:rPr>
          <w:rFonts w:eastAsia="Times New Roman"/>
          <w:b/>
          <w:color w:val="000000"/>
          <w:sz w:val="28"/>
        </w:rPr>
        <w:t>CONSTRUCTION</w:t>
      </w:r>
    </w:p>
    <w:p w:rsidR="00E5006C" w:rsidRDefault="003B7227">
      <w:pPr>
        <w:spacing w:before="366" w:after="94" w:line="321" w:lineRule="exact"/>
        <w:jc w:val="center"/>
        <w:textAlignment w:val="baseline"/>
        <w:rPr>
          <w:rFonts w:eastAsia="Times New Roman"/>
          <w:b/>
          <w:color w:val="000000"/>
          <w:spacing w:val="2"/>
          <w:sz w:val="28"/>
        </w:rPr>
      </w:pPr>
      <w:r>
        <w:rPr>
          <w:rFonts w:eastAsia="Times New Roman"/>
          <w:b/>
          <w:color w:val="000000"/>
          <w:spacing w:val="2"/>
          <w:sz w:val="28"/>
        </w:rPr>
        <w:t>Part I. Uniform Construction Code</w:t>
      </w:r>
    </w:p>
    <w:tbl>
      <w:tblPr>
        <w:tblW w:w="0" w:type="auto"/>
        <w:tblLayout w:type="fixed"/>
        <w:tblCellMar>
          <w:left w:w="0" w:type="dxa"/>
          <w:right w:w="0" w:type="dxa"/>
        </w:tblCellMar>
        <w:tblLook w:val="0000" w:firstRow="0" w:lastRow="0" w:firstColumn="0" w:lastColumn="0" w:noHBand="0" w:noVBand="0"/>
      </w:tblPr>
      <w:tblGrid>
        <w:gridCol w:w="1325"/>
        <w:gridCol w:w="8913"/>
        <w:gridCol w:w="562"/>
      </w:tblGrid>
      <w:tr w:rsidR="00E5006C">
        <w:tblPrEx>
          <w:tblCellMar>
            <w:top w:w="0" w:type="dxa"/>
            <w:bottom w:w="0" w:type="dxa"/>
          </w:tblCellMar>
        </w:tblPrEx>
        <w:trPr>
          <w:trHeight w:hRule="exact" w:val="408"/>
        </w:trPr>
        <w:tc>
          <w:tcPr>
            <w:tcW w:w="1325" w:type="dxa"/>
            <w:tcBorders>
              <w:top w:val="none" w:sz="0" w:space="0" w:color="020000"/>
              <w:left w:val="none" w:sz="0" w:space="0" w:color="020000"/>
              <w:bottom w:val="none" w:sz="0" w:space="0" w:color="020000"/>
              <w:right w:val="none" w:sz="0" w:space="0" w:color="020000"/>
            </w:tcBorders>
            <w:vAlign w:val="center"/>
          </w:tcPr>
          <w:p w:rsidR="00E5006C" w:rsidRDefault="003B7227">
            <w:pPr>
              <w:spacing w:before="125" w:line="269" w:lineRule="exact"/>
              <w:jc w:val="center"/>
              <w:textAlignment w:val="baseline"/>
              <w:rPr>
                <w:rFonts w:eastAsia="Times New Roman"/>
                <w:color w:val="000000"/>
                <w:sz w:val="24"/>
              </w:rPr>
            </w:pPr>
            <w:r>
              <w:rPr>
                <w:rFonts w:eastAsia="Times New Roman"/>
                <w:color w:val="000000"/>
                <w:sz w:val="24"/>
              </w:rPr>
              <w:t>Chapter 1.</w:t>
            </w:r>
          </w:p>
        </w:tc>
        <w:tc>
          <w:tcPr>
            <w:tcW w:w="8913" w:type="dxa"/>
            <w:tcBorders>
              <w:top w:val="none" w:sz="0" w:space="0" w:color="020000"/>
              <w:left w:val="none" w:sz="0" w:space="0" w:color="020000"/>
              <w:bottom w:val="none" w:sz="0" w:space="0" w:color="020000"/>
              <w:right w:val="none" w:sz="0" w:space="0" w:color="020000"/>
            </w:tcBorders>
            <w:vAlign w:val="center"/>
          </w:tcPr>
          <w:p w:rsidR="00E5006C" w:rsidRDefault="003B7227">
            <w:pPr>
              <w:spacing w:before="125" w:line="269" w:lineRule="exact"/>
              <w:ind w:left="285"/>
              <w:textAlignment w:val="baseline"/>
              <w:rPr>
                <w:rFonts w:eastAsia="Times New Roman"/>
                <w:color w:val="000000"/>
                <w:sz w:val="24"/>
              </w:rPr>
            </w:pPr>
            <w:r>
              <w:rPr>
                <w:rFonts w:eastAsia="Times New Roman"/>
                <w:color w:val="000000"/>
                <w:sz w:val="24"/>
              </w:rPr>
              <w:t>Adoption of the Louisiana State Uniform Construction Code</w:t>
            </w:r>
          </w:p>
        </w:tc>
        <w:tc>
          <w:tcPr>
            <w:tcW w:w="562" w:type="dxa"/>
            <w:tcBorders>
              <w:top w:val="none" w:sz="0" w:space="0" w:color="020000"/>
              <w:left w:val="none" w:sz="0" w:space="0" w:color="020000"/>
              <w:bottom w:val="none" w:sz="0" w:space="0" w:color="020000"/>
              <w:right w:val="none" w:sz="0" w:space="0" w:color="020000"/>
            </w:tcBorders>
          </w:tcPr>
          <w:p w:rsidR="00E5006C" w:rsidRDefault="003B7227">
            <w:pPr>
              <w:textAlignment w:val="baseline"/>
              <w:rPr>
                <w:rFonts w:eastAsia="Times New Roman"/>
                <w:color w:val="000000"/>
                <w:sz w:val="24"/>
              </w:rPr>
            </w:pPr>
            <w:r>
              <w:rPr>
                <w:rFonts w:eastAsia="Times New Roman"/>
                <w:color w:val="000000"/>
                <w:sz w:val="24"/>
              </w:rPr>
              <w:t xml:space="preserve"> </w:t>
            </w:r>
          </w:p>
        </w:tc>
      </w:tr>
      <w:tr w:rsidR="00E5006C">
        <w:tblPrEx>
          <w:tblCellMar>
            <w:top w:w="0" w:type="dxa"/>
            <w:bottom w:w="0" w:type="dxa"/>
          </w:tblCellMar>
        </w:tblPrEx>
        <w:trPr>
          <w:trHeight w:hRule="exact" w:val="302"/>
        </w:trPr>
        <w:tc>
          <w:tcPr>
            <w:tcW w:w="1325" w:type="dxa"/>
            <w:tcBorders>
              <w:top w:val="none" w:sz="0" w:space="0" w:color="020000"/>
              <w:left w:val="none" w:sz="0" w:space="0" w:color="020000"/>
              <w:bottom w:val="none" w:sz="0" w:space="0" w:color="020000"/>
              <w:right w:val="none" w:sz="0" w:space="0" w:color="020000"/>
            </w:tcBorders>
          </w:tcPr>
          <w:p w:rsidR="00E5006C" w:rsidRDefault="003B7227">
            <w:pPr>
              <w:textAlignment w:val="baseline"/>
              <w:rPr>
                <w:rFonts w:eastAsia="Times New Roman"/>
                <w:color w:val="000000"/>
                <w:sz w:val="24"/>
              </w:rPr>
            </w:pPr>
            <w:r>
              <w:rPr>
                <w:rFonts w:eastAsia="Times New Roman"/>
                <w:color w:val="000000"/>
                <w:sz w:val="24"/>
              </w:rPr>
              <w:t xml:space="preserve"> </w:t>
            </w:r>
          </w:p>
        </w:tc>
        <w:tc>
          <w:tcPr>
            <w:tcW w:w="8913" w:type="dxa"/>
            <w:tcBorders>
              <w:top w:val="none" w:sz="0" w:space="0" w:color="020000"/>
              <w:left w:val="none" w:sz="0" w:space="0" w:color="020000"/>
              <w:bottom w:val="none" w:sz="0" w:space="0" w:color="020000"/>
              <w:right w:val="none" w:sz="0" w:space="0" w:color="020000"/>
            </w:tcBorders>
            <w:vAlign w:val="center"/>
          </w:tcPr>
          <w:p w:rsidR="00E5006C" w:rsidRDefault="003B7227">
            <w:pPr>
              <w:tabs>
                <w:tab w:val="right" w:leader="dot" w:pos="8928"/>
              </w:tabs>
              <w:spacing w:after="16" w:line="272" w:lineRule="exact"/>
              <w:ind w:left="285"/>
              <w:textAlignment w:val="baseline"/>
              <w:rPr>
                <w:rFonts w:eastAsia="Times New Roman"/>
                <w:color w:val="000000"/>
                <w:sz w:val="24"/>
              </w:rPr>
            </w:pPr>
            <w:r>
              <w:rPr>
                <w:rFonts w:eastAsia="Times New Roman"/>
                <w:color w:val="000000"/>
                <w:sz w:val="24"/>
              </w:rPr>
              <w:t>(Formerly LAC 55:VI.Chapter 3)</w:t>
            </w:r>
            <w:r>
              <w:rPr>
                <w:rFonts w:eastAsia="Times New Roman"/>
                <w:color w:val="000000"/>
                <w:sz w:val="24"/>
              </w:rPr>
              <w:tab/>
              <w:t xml:space="preserve"> </w:t>
            </w:r>
          </w:p>
        </w:tc>
        <w:tc>
          <w:tcPr>
            <w:tcW w:w="562" w:type="dxa"/>
            <w:tcBorders>
              <w:top w:val="none" w:sz="0" w:space="0" w:color="020000"/>
              <w:left w:val="none" w:sz="0" w:space="0" w:color="020000"/>
              <w:bottom w:val="none" w:sz="0" w:space="0" w:color="020000"/>
              <w:right w:val="none" w:sz="0" w:space="0" w:color="020000"/>
            </w:tcBorders>
            <w:vAlign w:val="center"/>
          </w:tcPr>
          <w:p w:rsidR="00E5006C" w:rsidRDefault="003B7227">
            <w:pPr>
              <w:spacing w:after="16" w:line="272" w:lineRule="exact"/>
              <w:ind w:right="14"/>
              <w:jc w:val="right"/>
              <w:textAlignment w:val="baseline"/>
              <w:rPr>
                <w:rFonts w:eastAsia="Times New Roman"/>
                <w:color w:val="000000"/>
                <w:sz w:val="24"/>
              </w:rPr>
            </w:pPr>
            <w:r>
              <w:rPr>
                <w:rFonts w:eastAsia="Times New Roman"/>
                <w:color w:val="000000"/>
                <w:sz w:val="24"/>
              </w:rPr>
              <w:t>1</w:t>
            </w:r>
          </w:p>
        </w:tc>
      </w:tr>
      <w:tr w:rsidR="00E5006C">
        <w:tblPrEx>
          <w:tblCellMar>
            <w:top w:w="0" w:type="dxa"/>
            <w:bottom w:w="0" w:type="dxa"/>
          </w:tblCellMar>
        </w:tblPrEx>
        <w:trPr>
          <w:trHeight w:hRule="exact" w:val="260"/>
        </w:trPr>
        <w:tc>
          <w:tcPr>
            <w:tcW w:w="1325" w:type="dxa"/>
            <w:tcBorders>
              <w:top w:val="none" w:sz="0" w:space="0" w:color="020000"/>
              <w:left w:val="none" w:sz="0" w:space="0" w:color="020000"/>
              <w:bottom w:val="none" w:sz="0" w:space="0" w:color="020000"/>
              <w:right w:val="none" w:sz="0" w:space="0" w:color="020000"/>
            </w:tcBorders>
            <w:vAlign w:val="center"/>
          </w:tcPr>
          <w:p w:rsidR="00E5006C" w:rsidRDefault="003B7227">
            <w:pPr>
              <w:tabs>
                <w:tab w:val="decimal" w:pos="936"/>
              </w:tabs>
              <w:spacing w:after="17" w:line="243" w:lineRule="exact"/>
              <w:textAlignment w:val="baseline"/>
              <w:rPr>
                <w:rFonts w:eastAsia="Times New Roman"/>
                <w:color w:val="000000"/>
                <w:sz w:val="24"/>
              </w:rPr>
            </w:pPr>
            <w:r>
              <w:rPr>
                <w:rFonts w:eastAsia="Times New Roman"/>
                <w:color w:val="000000"/>
                <w:sz w:val="24"/>
              </w:rPr>
              <w:t>§101.</w:t>
            </w:r>
          </w:p>
        </w:tc>
        <w:tc>
          <w:tcPr>
            <w:tcW w:w="8913" w:type="dxa"/>
            <w:tcBorders>
              <w:top w:val="none" w:sz="0" w:space="0" w:color="020000"/>
              <w:left w:val="none" w:sz="0" w:space="0" w:color="020000"/>
              <w:bottom w:val="none" w:sz="0" w:space="0" w:color="020000"/>
              <w:right w:val="none" w:sz="0" w:space="0" w:color="020000"/>
            </w:tcBorders>
            <w:vAlign w:val="center"/>
          </w:tcPr>
          <w:p w:rsidR="00E5006C" w:rsidRDefault="003B7227">
            <w:pPr>
              <w:tabs>
                <w:tab w:val="right" w:leader="dot" w:pos="8928"/>
              </w:tabs>
              <w:spacing w:after="17" w:line="243" w:lineRule="exact"/>
              <w:jc w:val="center"/>
              <w:textAlignment w:val="baseline"/>
              <w:rPr>
                <w:rFonts w:eastAsia="Times New Roman"/>
                <w:color w:val="000000"/>
                <w:sz w:val="24"/>
              </w:rPr>
            </w:pPr>
            <w:r>
              <w:rPr>
                <w:rFonts w:eastAsia="Times New Roman"/>
                <w:color w:val="000000"/>
                <w:sz w:val="24"/>
              </w:rPr>
              <w:t>Louisiana State Uniform Construction Code (Formerly LAC 55:VI.301.A)</w:t>
            </w:r>
            <w:r>
              <w:rPr>
                <w:rFonts w:eastAsia="Times New Roman"/>
                <w:color w:val="000000"/>
                <w:sz w:val="24"/>
              </w:rPr>
              <w:tab/>
              <w:t xml:space="preserve"> </w:t>
            </w:r>
          </w:p>
        </w:tc>
        <w:tc>
          <w:tcPr>
            <w:tcW w:w="562" w:type="dxa"/>
            <w:tcBorders>
              <w:top w:val="none" w:sz="0" w:space="0" w:color="020000"/>
              <w:left w:val="none" w:sz="0" w:space="0" w:color="020000"/>
              <w:bottom w:val="none" w:sz="0" w:space="0" w:color="020000"/>
              <w:right w:val="none" w:sz="0" w:space="0" w:color="020000"/>
            </w:tcBorders>
            <w:vAlign w:val="center"/>
          </w:tcPr>
          <w:p w:rsidR="00E5006C" w:rsidRDefault="003B7227">
            <w:pPr>
              <w:spacing w:after="17" w:line="243" w:lineRule="exact"/>
              <w:ind w:right="14"/>
              <w:jc w:val="right"/>
              <w:textAlignment w:val="baseline"/>
              <w:rPr>
                <w:rFonts w:eastAsia="Times New Roman"/>
                <w:color w:val="000000"/>
                <w:sz w:val="24"/>
              </w:rPr>
            </w:pPr>
            <w:r>
              <w:rPr>
                <w:rFonts w:eastAsia="Times New Roman"/>
                <w:color w:val="000000"/>
                <w:sz w:val="24"/>
              </w:rPr>
              <w:t>1</w:t>
            </w:r>
          </w:p>
        </w:tc>
      </w:tr>
      <w:tr w:rsidR="00E5006C">
        <w:tblPrEx>
          <w:tblCellMar>
            <w:top w:w="0" w:type="dxa"/>
            <w:bottom w:w="0" w:type="dxa"/>
          </w:tblCellMar>
        </w:tblPrEx>
        <w:trPr>
          <w:trHeight w:hRule="exact" w:val="254"/>
        </w:trPr>
        <w:tc>
          <w:tcPr>
            <w:tcW w:w="1325" w:type="dxa"/>
            <w:tcBorders>
              <w:top w:val="none" w:sz="0" w:space="0" w:color="020000"/>
              <w:left w:val="none" w:sz="0" w:space="0" w:color="020000"/>
              <w:bottom w:val="none" w:sz="0" w:space="0" w:color="020000"/>
              <w:right w:val="none" w:sz="0" w:space="0" w:color="020000"/>
            </w:tcBorders>
            <w:vAlign w:val="center"/>
          </w:tcPr>
          <w:p w:rsidR="00E5006C" w:rsidRDefault="003B7227">
            <w:pPr>
              <w:tabs>
                <w:tab w:val="decimal" w:pos="936"/>
              </w:tabs>
              <w:spacing w:line="244" w:lineRule="exact"/>
              <w:textAlignment w:val="baseline"/>
              <w:rPr>
                <w:rFonts w:eastAsia="Times New Roman"/>
                <w:color w:val="000000"/>
                <w:sz w:val="24"/>
              </w:rPr>
            </w:pPr>
            <w:r>
              <w:rPr>
                <w:rFonts w:eastAsia="Times New Roman"/>
                <w:color w:val="000000"/>
                <w:sz w:val="24"/>
              </w:rPr>
              <w:t>§103.</w:t>
            </w:r>
          </w:p>
        </w:tc>
        <w:tc>
          <w:tcPr>
            <w:tcW w:w="8913" w:type="dxa"/>
            <w:tcBorders>
              <w:top w:val="none" w:sz="0" w:space="0" w:color="020000"/>
              <w:left w:val="none" w:sz="0" w:space="0" w:color="020000"/>
              <w:bottom w:val="none" w:sz="0" w:space="0" w:color="020000"/>
              <w:right w:val="none" w:sz="0" w:space="0" w:color="020000"/>
            </w:tcBorders>
            <w:vAlign w:val="center"/>
          </w:tcPr>
          <w:p w:rsidR="00E5006C" w:rsidRDefault="003B7227">
            <w:pPr>
              <w:tabs>
                <w:tab w:val="right" w:leader="dot" w:pos="8928"/>
              </w:tabs>
              <w:spacing w:line="244" w:lineRule="exact"/>
              <w:jc w:val="center"/>
              <w:textAlignment w:val="baseline"/>
              <w:rPr>
                <w:rFonts w:eastAsia="Times New Roman"/>
                <w:color w:val="000000"/>
                <w:sz w:val="24"/>
              </w:rPr>
            </w:pPr>
            <w:r>
              <w:rPr>
                <w:rFonts w:eastAsia="Times New Roman"/>
                <w:color w:val="000000"/>
                <w:sz w:val="24"/>
              </w:rPr>
              <w:t xml:space="preserve">International Building Code (Formerly LAC 55:VI.301.A.1) </w:t>
            </w:r>
            <w:r>
              <w:rPr>
                <w:rFonts w:eastAsia="Times New Roman"/>
                <w:color w:val="000000"/>
                <w:sz w:val="24"/>
              </w:rPr>
              <w:tab/>
              <w:t xml:space="preserve"> </w:t>
            </w:r>
          </w:p>
        </w:tc>
        <w:tc>
          <w:tcPr>
            <w:tcW w:w="562" w:type="dxa"/>
            <w:tcBorders>
              <w:top w:val="none" w:sz="0" w:space="0" w:color="020000"/>
              <w:left w:val="none" w:sz="0" w:space="0" w:color="020000"/>
              <w:bottom w:val="none" w:sz="0" w:space="0" w:color="020000"/>
              <w:right w:val="none" w:sz="0" w:space="0" w:color="020000"/>
            </w:tcBorders>
            <w:vAlign w:val="center"/>
          </w:tcPr>
          <w:p w:rsidR="00E5006C" w:rsidRDefault="003B7227">
            <w:pPr>
              <w:spacing w:line="244" w:lineRule="exact"/>
              <w:ind w:right="14"/>
              <w:jc w:val="right"/>
              <w:textAlignment w:val="baseline"/>
              <w:rPr>
                <w:rFonts w:eastAsia="Times New Roman"/>
                <w:color w:val="000000"/>
                <w:sz w:val="24"/>
              </w:rPr>
            </w:pPr>
            <w:r>
              <w:rPr>
                <w:rFonts w:eastAsia="Times New Roman"/>
                <w:color w:val="000000"/>
                <w:sz w:val="24"/>
              </w:rPr>
              <w:t>1</w:t>
            </w:r>
          </w:p>
        </w:tc>
      </w:tr>
      <w:tr w:rsidR="00E5006C">
        <w:tblPrEx>
          <w:tblCellMar>
            <w:top w:w="0" w:type="dxa"/>
            <w:bottom w:w="0" w:type="dxa"/>
          </w:tblCellMar>
        </w:tblPrEx>
        <w:trPr>
          <w:trHeight w:hRule="exact" w:val="288"/>
        </w:trPr>
        <w:tc>
          <w:tcPr>
            <w:tcW w:w="1325" w:type="dxa"/>
            <w:tcBorders>
              <w:top w:val="none" w:sz="0" w:space="0" w:color="020000"/>
              <w:left w:val="none" w:sz="0" w:space="0" w:color="020000"/>
              <w:bottom w:val="none" w:sz="0" w:space="0" w:color="020000"/>
              <w:right w:val="none" w:sz="0" w:space="0" w:color="020000"/>
            </w:tcBorders>
            <w:vAlign w:val="center"/>
          </w:tcPr>
          <w:p w:rsidR="00E5006C" w:rsidRDefault="003B7227">
            <w:pPr>
              <w:tabs>
                <w:tab w:val="decimal" w:pos="936"/>
              </w:tabs>
              <w:spacing w:line="273" w:lineRule="exact"/>
              <w:textAlignment w:val="baseline"/>
              <w:rPr>
                <w:rFonts w:eastAsia="Times New Roman"/>
                <w:color w:val="000000"/>
                <w:sz w:val="24"/>
              </w:rPr>
            </w:pPr>
            <w:r>
              <w:rPr>
                <w:rFonts w:eastAsia="Times New Roman"/>
                <w:color w:val="000000"/>
                <w:sz w:val="24"/>
              </w:rPr>
              <w:t>§105.</w:t>
            </w:r>
          </w:p>
        </w:tc>
        <w:tc>
          <w:tcPr>
            <w:tcW w:w="8913" w:type="dxa"/>
            <w:tcBorders>
              <w:top w:val="none" w:sz="0" w:space="0" w:color="020000"/>
              <w:left w:val="none" w:sz="0" w:space="0" w:color="020000"/>
              <w:bottom w:val="none" w:sz="0" w:space="0" w:color="020000"/>
              <w:right w:val="none" w:sz="0" w:space="0" w:color="020000"/>
            </w:tcBorders>
            <w:vAlign w:val="center"/>
          </w:tcPr>
          <w:p w:rsidR="00E5006C" w:rsidRDefault="003B7227">
            <w:pPr>
              <w:tabs>
                <w:tab w:val="right" w:leader="dot" w:pos="8928"/>
              </w:tabs>
              <w:spacing w:line="273" w:lineRule="exact"/>
              <w:jc w:val="center"/>
              <w:textAlignment w:val="baseline"/>
              <w:rPr>
                <w:rFonts w:eastAsia="Times New Roman"/>
                <w:color w:val="000000"/>
                <w:sz w:val="24"/>
              </w:rPr>
            </w:pPr>
            <w:r>
              <w:rPr>
                <w:rFonts w:eastAsia="Times New Roman"/>
                <w:color w:val="000000"/>
                <w:sz w:val="24"/>
              </w:rPr>
              <w:t>International Existing Building Code (Formerly LAC 55:VI.301.A.2)</w:t>
            </w:r>
            <w:r>
              <w:rPr>
                <w:rFonts w:eastAsia="Times New Roman"/>
                <w:color w:val="000000"/>
                <w:sz w:val="24"/>
              </w:rPr>
              <w:tab/>
              <w:t xml:space="preserve"> </w:t>
            </w:r>
          </w:p>
        </w:tc>
        <w:tc>
          <w:tcPr>
            <w:tcW w:w="562" w:type="dxa"/>
            <w:tcBorders>
              <w:top w:val="none" w:sz="0" w:space="0" w:color="020000"/>
              <w:left w:val="none" w:sz="0" w:space="0" w:color="020000"/>
              <w:bottom w:val="none" w:sz="0" w:space="0" w:color="020000"/>
              <w:right w:val="none" w:sz="0" w:space="0" w:color="020000"/>
            </w:tcBorders>
            <w:vAlign w:val="center"/>
          </w:tcPr>
          <w:p w:rsidR="00E5006C" w:rsidRDefault="003B7227">
            <w:pPr>
              <w:spacing w:line="273" w:lineRule="exact"/>
              <w:ind w:right="14"/>
              <w:jc w:val="right"/>
              <w:textAlignment w:val="baseline"/>
              <w:rPr>
                <w:rFonts w:eastAsia="Times New Roman"/>
                <w:color w:val="000000"/>
                <w:sz w:val="24"/>
              </w:rPr>
            </w:pPr>
            <w:r>
              <w:rPr>
                <w:rFonts w:eastAsia="Times New Roman"/>
                <w:color w:val="000000"/>
                <w:sz w:val="24"/>
              </w:rPr>
              <w:t>4</w:t>
            </w:r>
          </w:p>
        </w:tc>
      </w:tr>
      <w:tr w:rsidR="00E5006C">
        <w:tblPrEx>
          <w:tblCellMar>
            <w:top w:w="0" w:type="dxa"/>
            <w:bottom w:w="0" w:type="dxa"/>
          </w:tblCellMar>
        </w:tblPrEx>
        <w:trPr>
          <w:trHeight w:hRule="exact" w:val="302"/>
        </w:trPr>
        <w:tc>
          <w:tcPr>
            <w:tcW w:w="1325" w:type="dxa"/>
            <w:tcBorders>
              <w:top w:val="none" w:sz="0" w:space="0" w:color="020000"/>
              <w:left w:val="none" w:sz="0" w:space="0" w:color="020000"/>
              <w:bottom w:val="none" w:sz="0" w:space="0" w:color="020000"/>
              <w:right w:val="none" w:sz="0" w:space="0" w:color="020000"/>
            </w:tcBorders>
            <w:vAlign w:val="center"/>
          </w:tcPr>
          <w:p w:rsidR="00E5006C" w:rsidRDefault="003B7227">
            <w:pPr>
              <w:tabs>
                <w:tab w:val="decimal" w:pos="936"/>
              </w:tabs>
              <w:spacing w:after="21" w:line="272" w:lineRule="exact"/>
              <w:textAlignment w:val="baseline"/>
              <w:rPr>
                <w:rFonts w:eastAsia="Times New Roman"/>
                <w:color w:val="000000"/>
                <w:sz w:val="24"/>
              </w:rPr>
            </w:pPr>
            <w:r>
              <w:rPr>
                <w:rFonts w:eastAsia="Times New Roman"/>
                <w:color w:val="000000"/>
                <w:sz w:val="24"/>
              </w:rPr>
              <w:t>§107.</w:t>
            </w:r>
          </w:p>
        </w:tc>
        <w:tc>
          <w:tcPr>
            <w:tcW w:w="8913" w:type="dxa"/>
            <w:tcBorders>
              <w:top w:val="none" w:sz="0" w:space="0" w:color="020000"/>
              <w:left w:val="none" w:sz="0" w:space="0" w:color="020000"/>
              <w:bottom w:val="none" w:sz="0" w:space="0" w:color="020000"/>
              <w:right w:val="none" w:sz="0" w:space="0" w:color="020000"/>
            </w:tcBorders>
            <w:vAlign w:val="center"/>
          </w:tcPr>
          <w:p w:rsidR="00E5006C" w:rsidRDefault="003B7227">
            <w:pPr>
              <w:tabs>
                <w:tab w:val="right" w:leader="dot" w:pos="8928"/>
              </w:tabs>
              <w:spacing w:after="21" w:line="272" w:lineRule="exact"/>
              <w:jc w:val="center"/>
              <w:textAlignment w:val="baseline"/>
              <w:rPr>
                <w:rFonts w:eastAsia="Times New Roman"/>
                <w:color w:val="000000"/>
                <w:sz w:val="24"/>
              </w:rPr>
            </w:pPr>
            <w:r>
              <w:rPr>
                <w:rFonts w:eastAsia="Times New Roman"/>
                <w:color w:val="000000"/>
                <w:sz w:val="24"/>
              </w:rPr>
              <w:t>International Residential Code (Formerly LAC 55:VI.301.A.3.a)</w:t>
            </w:r>
            <w:r>
              <w:rPr>
                <w:rFonts w:eastAsia="Times New Roman"/>
                <w:color w:val="000000"/>
                <w:sz w:val="24"/>
              </w:rPr>
              <w:tab/>
              <w:t xml:space="preserve"> </w:t>
            </w:r>
          </w:p>
        </w:tc>
        <w:tc>
          <w:tcPr>
            <w:tcW w:w="562" w:type="dxa"/>
            <w:tcBorders>
              <w:top w:val="none" w:sz="0" w:space="0" w:color="020000"/>
              <w:left w:val="none" w:sz="0" w:space="0" w:color="020000"/>
              <w:bottom w:val="none" w:sz="0" w:space="0" w:color="020000"/>
              <w:right w:val="none" w:sz="0" w:space="0" w:color="020000"/>
            </w:tcBorders>
            <w:vAlign w:val="center"/>
          </w:tcPr>
          <w:p w:rsidR="00E5006C" w:rsidRDefault="003B7227">
            <w:pPr>
              <w:spacing w:after="21" w:line="272" w:lineRule="exact"/>
              <w:ind w:right="14"/>
              <w:jc w:val="right"/>
              <w:textAlignment w:val="baseline"/>
              <w:rPr>
                <w:rFonts w:eastAsia="Times New Roman"/>
                <w:color w:val="000000"/>
                <w:sz w:val="24"/>
              </w:rPr>
            </w:pPr>
            <w:r>
              <w:rPr>
                <w:rFonts w:eastAsia="Times New Roman"/>
                <w:color w:val="000000"/>
                <w:sz w:val="24"/>
              </w:rPr>
              <w:t>5</w:t>
            </w:r>
          </w:p>
        </w:tc>
      </w:tr>
      <w:tr w:rsidR="00E5006C">
        <w:tblPrEx>
          <w:tblCellMar>
            <w:top w:w="0" w:type="dxa"/>
            <w:bottom w:w="0" w:type="dxa"/>
          </w:tblCellMar>
        </w:tblPrEx>
        <w:trPr>
          <w:trHeight w:hRule="exact" w:val="274"/>
        </w:trPr>
        <w:tc>
          <w:tcPr>
            <w:tcW w:w="1325" w:type="dxa"/>
            <w:tcBorders>
              <w:top w:val="none" w:sz="0" w:space="0" w:color="020000"/>
              <w:left w:val="none" w:sz="0" w:space="0" w:color="020000"/>
              <w:bottom w:val="none" w:sz="0" w:space="0" w:color="020000"/>
              <w:right w:val="none" w:sz="0" w:space="0" w:color="020000"/>
            </w:tcBorders>
            <w:vAlign w:val="center"/>
          </w:tcPr>
          <w:p w:rsidR="00E5006C" w:rsidRDefault="003B7227">
            <w:pPr>
              <w:tabs>
                <w:tab w:val="decimal" w:pos="936"/>
              </w:tabs>
              <w:spacing w:after="16" w:line="248" w:lineRule="exact"/>
              <w:textAlignment w:val="baseline"/>
              <w:rPr>
                <w:rFonts w:eastAsia="Times New Roman"/>
                <w:color w:val="000000"/>
                <w:sz w:val="24"/>
              </w:rPr>
            </w:pPr>
            <w:r>
              <w:rPr>
                <w:rFonts w:eastAsia="Times New Roman"/>
                <w:color w:val="000000"/>
                <w:sz w:val="24"/>
              </w:rPr>
              <w:t>§109.</w:t>
            </w:r>
          </w:p>
        </w:tc>
        <w:tc>
          <w:tcPr>
            <w:tcW w:w="8913" w:type="dxa"/>
            <w:tcBorders>
              <w:top w:val="none" w:sz="0" w:space="0" w:color="020000"/>
              <w:left w:val="none" w:sz="0" w:space="0" w:color="020000"/>
              <w:bottom w:val="none" w:sz="0" w:space="0" w:color="020000"/>
              <w:right w:val="none" w:sz="0" w:space="0" w:color="020000"/>
            </w:tcBorders>
            <w:vAlign w:val="center"/>
          </w:tcPr>
          <w:p w:rsidR="00E5006C" w:rsidRDefault="003B7227">
            <w:pPr>
              <w:tabs>
                <w:tab w:val="right" w:leader="dot" w:pos="8928"/>
              </w:tabs>
              <w:spacing w:after="16" w:line="248" w:lineRule="exact"/>
              <w:jc w:val="center"/>
              <w:textAlignment w:val="baseline"/>
              <w:rPr>
                <w:rFonts w:eastAsia="Times New Roman"/>
                <w:color w:val="000000"/>
                <w:sz w:val="24"/>
              </w:rPr>
            </w:pPr>
            <w:r>
              <w:rPr>
                <w:rFonts w:eastAsia="Times New Roman"/>
                <w:color w:val="000000"/>
                <w:sz w:val="24"/>
              </w:rPr>
              <w:t>International Mechanical Code (Formerly LAC 55:VI.301.A.4)</w:t>
            </w:r>
            <w:r>
              <w:rPr>
                <w:rFonts w:eastAsia="Times New Roman"/>
                <w:color w:val="000000"/>
                <w:sz w:val="24"/>
              </w:rPr>
              <w:tab/>
              <w:t xml:space="preserve"> </w:t>
            </w:r>
          </w:p>
        </w:tc>
        <w:tc>
          <w:tcPr>
            <w:tcW w:w="562" w:type="dxa"/>
            <w:tcBorders>
              <w:top w:val="none" w:sz="0" w:space="0" w:color="020000"/>
              <w:left w:val="none" w:sz="0" w:space="0" w:color="020000"/>
              <w:bottom w:val="none" w:sz="0" w:space="0" w:color="020000"/>
              <w:right w:val="none" w:sz="0" w:space="0" w:color="020000"/>
            </w:tcBorders>
            <w:vAlign w:val="center"/>
          </w:tcPr>
          <w:p w:rsidR="00E5006C" w:rsidRDefault="003B7227">
            <w:pPr>
              <w:spacing w:after="16" w:line="248" w:lineRule="exact"/>
              <w:ind w:right="14"/>
              <w:jc w:val="right"/>
              <w:textAlignment w:val="baseline"/>
              <w:rPr>
                <w:rFonts w:eastAsia="Times New Roman"/>
                <w:color w:val="000000"/>
                <w:sz w:val="24"/>
              </w:rPr>
            </w:pPr>
            <w:r>
              <w:rPr>
                <w:rFonts w:eastAsia="Times New Roman"/>
                <w:color w:val="000000"/>
                <w:sz w:val="24"/>
              </w:rPr>
              <w:t>8</w:t>
            </w:r>
          </w:p>
        </w:tc>
      </w:tr>
      <w:tr w:rsidR="00E5006C">
        <w:tblPrEx>
          <w:tblCellMar>
            <w:top w:w="0" w:type="dxa"/>
            <w:bottom w:w="0" w:type="dxa"/>
          </w:tblCellMar>
        </w:tblPrEx>
        <w:trPr>
          <w:trHeight w:hRule="exact" w:val="264"/>
        </w:trPr>
        <w:tc>
          <w:tcPr>
            <w:tcW w:w="1325" w:type="dxa"/>
            <w:tcBorders>
              <w:top w:val="none" w:sz="0" w:space="0" w:color="020000"/>
              <w:left w:val="none" w:sz="0" w:space="0" w:color="020000"/>
              <w:bottom w:val="none" w:sz="0" w:space="0" w:color="020000"/>
              <w:right w:val="none" w:sz="0" w:space="0" w:color="020000"/>
            </w:tcBorders>
            <w:vAlign w:val="center"/>
          </w:tcPr>
          <w:p w:rsidR="00E5006C" w:rsidRDefault="003B7227">
            <w:pPr>
              <w:tabs>
                <w:tab w:val="decimal" w:pos="936"/>
              </w:tabs>
              <w:spacing w:after="2" w:line="248" w:lineRule="exact"/>
              <w:textAlignment w:val="baseline"/>
              <w:rPr>
                <w:rFonts w:eastAsia="Times New Roman"/>
                <w:color w:val="000000"/>
                <w:sz w:val="24"/>
              </w:rPr>
            </w:pPr>
            <w:r>
              <w:rPr>
                <w:rFonts w:eastAsia="Times New Roman"/>
                <w:color w:val="000000"/>
                <w:sz w:val="24"/>
              </w:rPr>
              <w:t>§111.</w:t>
            </w:r>
          </w:p>
        </w:tc>
        <w:tc>
          <w:tcPr>
            <w:tcW w:w="8913" w:type="dxa"/>
            <w:tcBorders>
              <w:top w:val="none" w:sz="0" w:space="0" w:color="020000"/>
              <w:left w:val="none" w:sz="0" w:space="0" w:color="020000"/>
              <w:bottom w:val="none" w:sz="0" w:space="0" w:color="020000"/>
              <w:right w:val="none" w:sz="0" w:space="0" w:color="020000"/>
            </w:tcBorders>
            <w:vAlign w:val="center"/>
          </w:tcPr>
          <w:p w:rsidR="00E5006C" w:rsidRDefault="003B7227">
            <w:pPr>
              <w:tabs>
                <w:tab w:val="right" w:leader="dot" w:pos="8928"/>
              </w:tabs>
              <w:spacing w:after="2" w:line="248" w:lineRule="exact"/>
              <w:jc w:val="center"/>
              <w:textAlignment w:val="baseline"/>
              <w:rPr>
                <w:rFonts w:eastAsia="Times New Roman"/>
                <w:color w:val="000000"/>
                <w:sz w:val="24"/>
              </w:rPr>
            </w:pPr>
            <w:r>
              <w:rPr>
                <w:rFonts w:eastAsia="Times New Roman"/>
                <w:color w:val="000000"/>
                <w:sz w:val="24"/>
              </w:rPr>
              <w:t>The International Plumbing Code (Formerly LAC 55:VI.301.A.5)</w:t>
            </w:r>
            <w:r>
              <w:rPr>
                <w:rFonts w:eastAsia="Times New Roman"/>
                <w:color w:val="000000"/>
                <w:sz w:val="24"/>
              </w:rPr>
              <w:tab/>
              <w:t xml:space="preserve"> </w:t>
            </w:r>
          </w:p>
        </w:tc>
        <w:tc>
          <w:tcPr>
            <w:tcW w:w="562" w:type="dxa"/>
            <w:tcBorders>
              <w:top w:val="none" w:sz="0" w:space="0" w:color="020000"/>
              <w:left w:val="none" w:sz="0" w:space="0" w:color="020000"/>
              <w:bottom w:val="none" w:sz="0" w:space="0" w:color="020000"/>
              <w:right w:val="none" w:sz="0" w:space="0" w:color="020000"/>
            </w:tcBorders>
            <w:vAlign w:val="center"/>
          </w:tcPr>
          <w:p w:rsidR="00E5006C" w:rsidRDefault="003B7227">
            <w:pPr>
              <w:spacing w:after="2" w:line="248" w:lineRule="exact"/>
              <w:ind w:right="14"/>
              <w:jc w:val="right"/>
              <w:textAlignment w:val="baseline"/>
              <w:rPr>
                <w:rFonts w:eastAsia="Times New Roman"/>
                <w:color w:val="000000"/>
                <w:sz w:val="24"/>
              </w:rPr>
            </w:pPr>
            <w:r>
              <w:rPr>
                <w:rFonts w:eastAsia="Times New Roman"/>
                <w:color w:val="000000"/>
                <w:sz w:val="24"/>
              </w:rPr>
              <w:t>8</w:t>
            </w:r>
          </w:p>
        </w:tc>
      </w:tr>
      <w:tr w:rsidR="00E5006C">
        <w:tblPrEx>
          <w:tblCellMar>
            <w:top w:w="0" w:type="dxa"/>
            <w:bottom w:w="0" w:type="dxa"/>
          </w:tblCellMar>
        </w:tblPrEx>
        <w:trPr>
          <w:trHeight w:hRule="exact" w:val="254"/>
        </w:trPr>
        <w:tc>
          <w:tcPr>
            <w:tcW w:w="1325" w:type="dxa"/>
            <w:tcBorders>
              <w:top w:val="none" w:sz="0" w:space="0" w:color="020000"/>
              <w:left w:val="none" w:sz="0" w:space="0" w:color="020000"/>
              <w:bottom w:val="none" w:sz="0" w:space="0" w:color="020000"/>
              <w:right w:val="none" w:sz="0" w:space="0" w:color="020000"/>
            </w:tcBorders>
            <w:vAlign w:val="center"/>
          </w:tcPr>
          <w:p w:rsidR="00E5006C" w:rsidRDefault="003B7227">
            <w:pPr>
              <w:tabs>
                <w:tab w:val="decimal" w:pos="936"/>
              </w:tabs>
              <w:spacing w:line="245" w:lineRule="exact"/>
              <w:textAlignment w:val="baseline"/>
              <w:rPr>
                <w:rFonts w:eastAsia="Times New Roman"/>
                <w:color w:val="000000"/>
                <w:sz w:val="24"/>
              </w:rPr>
            </w:pPr>
            <w:r>
              <w:rPr>
                <w:rFonts w:eastAsia="Times New Roman"/>
                <w:color w:val="000000"/>
                <w:sz w:val="24"/>
              </w:rPr>
              <w:t>§113.</w:t>
            </w:r>
          </w:p>
        </w:tc>
        <w:tc>
          <w:tcPr>
            <w:tcW w:w="8913" w:type="dxa"/>
            <w:tcBorders>
              <w:top w:val="none" w:sz="0" w:space="0" w:color="020000"/>
              <w:left w:val="none" w:sz="0" w:space="0" w:color="020000"/>
              <w:bottom w:val="none" w:sz="0" w:space="0" w:color="020000"/>
              <w:right w:val="none" w:sz="0" w:space="0" w:color="020000"/>
            </w:tcBorders>
            <w:vAlign w:val="center"/>
          </w:tcPr>
          <w:p w:rsidR="00E5006C" w:rsidRDefault="003B7227">
            <w:pPr>
              <w:tabs>
                <w:tab w:val="right" w:leader="dot" w:pos="8856"/>
              </w:tabs>
              <w:spacing w:line="245" w:lineRule="exact"/>
              <w:jc w:val="center"/>
              <w:textAlignment w:val="baseline"/>
              <w:rPr>
                <w:rFonts w:eastAsia="Times New Roman"/>
                <w:color w:val="000000"/>
                <w:sz w:val="24"/>
              </w:rPr>
            </w:pPr>
            <w:r>
              <w:rPr>
                <w:rFonts w:eastAsia="Times New Roman"/>
                <w:color w:val="000000"/>
                <w:sz w:val="24"/>
              </w:rPr>
              <w:t>International Fuel Gas Code (Formerly LAC 55:VI.301.A.6)</w:t>
            </w:r>
            <w:r>
              <w:rPr>
                <w:rFonts w:eastAsia="Times New Roman"/>
                <w:color w:val="000000"/>
                <w:sz w:val="24"/>
              </w:rPr>
              <w:tab/>
              <w:t xml:space="preserve"> </w:t>
            </w:r>
          </w:p>
        </w:tc>
        <w:tc>
          <w:tcPr>
            <w:tcW w:w="562" w:type="dxa"/>
            <w:tcBorders>
              <w:top w:val="none" w:sz="0" w:space="0" w:color="020000"/>
              <w:left w:val="none" w:sz="0" w:space="0" w:color="020000"/>
              <w:bottom w:val="none" w:sz="0" w:space="0" w:color="020000"/>
              <w:right w:val="none" w:sz="0" w:space="0" w:color="020000"/>
            </w:tcBorders>
            <w:vAlign w:val="center"/>
          </w:tcPr>
          <w:p w:rsidR="00E5006C" w:rsidRDefault="003B7227">
            <w:pPr>
              <w:spacing w:line="245" w:lineRule="exact"/>
              <w:ind w:right="14"/>
              <w:jc w:val="right"/>
              <w:textAlignment w:val="baseline"/>
              <w:rPr>
                <w:rFonts w:eastAsia="Times New Roman"/>
                <w:color w:val="000000"/>
                <w:sz w:val="24"/>
              </w:rPr>
            </w:pPr>
            <w:r>
              <w:rPr>
                <w:rFonts w:eastAsia="Times New Roman"/>
                <w:color w:val="000000"/>
                <w:sz w:val="24"/>
              </w:rPr>
              <w:t>30</w:t>
            </w:r>
          </w:p>
        </w:tc>
      </w:tr>
      <w:tr w:rsidR="00E5006C">
        <w:tblPrEx>
          <w:tblCellMar>
            <w:top w:w="0" w:type="dxa"/>
            <w:bottom w:w="0" w:type="dxa"/>
          </w:tblCellMar>
        </w:tblPrEx>
        <w:trPr>
          <w:trHeight w:hRule="exact" w:val="274"/>
        </w:trPr>
        <w:tc>
          <w:tcPr>
            <w:tcW w:w="1325" w:type="dxa"/>
            <w:tcBorders>
              <w:top w:val="none" w:sz="0" w:space="0" w:color="020000"/>
              <w:left w:val="none" w:sz="0" w:space="0" w:color="020000"/>
              <w:bottom w:val="none" w:sz="0" w:space="0" w:color="020000"/>
              <w:right w:val="none" w:sz="0" w:space="0" w:color="020000"/>
            </w:tcBorders>
            <w:vAlign w:val="center"/>
          </w:tcPr>
          <w:p w:rsidR="00E5006C" w:rsidRDefault="003B7227">
            <w:pPr>
              <w:tabs>
                <w:tab w:val="decimal" w:pos="936"/>
              </w:tabs>
              <w:spacing w:line="264" w:lineRule="exact"/>
              <w:textAlignment w:val="baseline"/>
              <w:rPr>
                <w:rFonts w:eastAsia="Times New Roman"/>
                <w:color w:val="000000"/>
                <w:sz w:val="24"/>
              </w:rPr>
            </w:pPr>
            <w:r>
              <w:rPr>
                <w:rFonts w:eastAsia="Times New Roman"/>
                <w:color w:val="000000"/>
                <w:sz w:val="24"/>
              </w:rPr>
              <w:t>§115.</w:t>
            </w:r>
          </w:p>
        </w:tc>
        <w:tc>
          <w:tcPr>
            <w:tcW w:w="8913" w:type="dxa"/>
            <w:tcBorders>
              <w:top w:val="none" w:sz="0" w:space="0" w:color="020000"/>
              <w:left w:val="none" w:sz="0" w:space="0" w:color="020000"/>
              <w:bottom w:val="none" w:sz="0" w:space="0" w:color="020000"/>
              <w:right w:val="none" w:sz="0" w:space="0" w:color="020000"/>
            </w:tcBorders>
            <w:vAlign w:val="center"/>
          </w:tcPr>
          <w:p w:rsidR="00E5006C" w:rsidRDefault="003B7227">
            <w:pPr>
              <w:tabs>
                <w:tab w:val="right" w:leader="dot" w:pos="8856"/>
              </w:tabs>
              <w:spacing w:line="264" w:lineRule="exact"/>
              <w:jc w:val="center"/>
              <w:textAlignment w:val="baseline"/>
              <w:rPr>
                <w:rFonts w:eastAsia="Times New Roman"/>
                <w:color w:val="000000"/>
                <w:sz w:val="24"/>
              </w:rPr>
            </w:pPr>
            <w:r>
              <w:rPr>
                <w:rFonts w:eastAsia="Times New Roman"/>
                <w:color w:val="000000"/>
                <w:sz w:val="24"/>
              </w:rPr>
              <w:t>National Electric Code (Formerly LAC 55:VI.301.A.7)</w:t>
            </w:r>
            <w:r>
              <w:rPr>
                <w:rFonts w:eastAsia="Times New Roman"/>
                <w:color w:val="000000"/>
                <w:sz w:val="24"/>
              </w:rPr>
              <w:tab/>
              <w:t xml:space="preserve"> </w:t>
            </w:r>
          </w:p>
        </w:tc>
        <w:tc>
          <w:tcPr>
            <w:tcW w:w="562" w:type="dxa"/>
            <w:tcBorders>
              <w:top w:val="none" w:sz="0" w:space="0" w:color="020000"/>
              <w:left w:val="none" w:sz="0" w:space="0" w:color="020000"/>
              <w:bottom w:val="none" w:sz="0" w:space="0" w:color="020000"/>
              <w:right w:val="none" w:sz="0" w:space="0" w:color="020000"/>
            </w:tcBorders>
            <w:vAlign w:val="center"/>
          </w:tcPr>
          <w:p w:rsidR="00E5006C" w:rsidRDefault="003B7227">
            <w:pPr>
              <w:spacing w:line="264" w:lineRule="exact"/>
              <w:ind w:right="14"/>
              <w:jc w:val="right"/>
              <w:textAlignment w:val="baseline"/>
              <w:rPr>
                <w:rFonts w:eastAsia="Times New Roman"/>
                <w:color w:val="000000"/>
                <w:sz w:val="24"/>
              </w:rPr>
            </w:pPr>
            <w:r>
              <w:rPr>
                <w:rFonts w:eastAsia="Times New Roman"/>
                <w:color w:val="000000"/>
                <w:sz w:val="24"/>
              </w:rPr>
              <w:t>30</w:t>
            </w:r>
          </w:p>
        </w:tc>
      </w:tr>
      <w:tr w:rsidR="00E5006C">
        <w:tblPrEx>
          <w:tblCellMar>
            <w:top w:w="0" w:type="dxa"/>
            <w:bottom w:w="0" w:type="dxa"/>
          </w:tblCellMar>
        </w:tblPrEx>
        <w:trPr>
          <w:trHeight w:hRule="exact" w:val="278"/>
        </w:trPr>
        <w:tc>
          <w:tcPr>
            <w:tcW w:w="1325" w:type="dxa"/>
            <w:tcBorders>
              <w:top w:val="none" w:sz="0" w:space="0" w:color="020000"/>
              <w:left w:val="none" w:sz="0" w:space="0" w:color="020000"/>
              <w:bottom w:val="none" w:sz="0" w:space="0" w:color="020000"/>
              <w:right w:val="none" w:sz="0" w:space="0" w:color="020000"/>
            </w:tcBorders>
            <w:vAlign w:val="center"/>
          </w:tcPr>
          <w:p w:rsidR="00E5006C" w:rsidRDefault="003B7227">
            <w:pPr>
              <w:spacing w:line="262" w:lineRule="exact"/>
              <w:jc w:val="center"/>
              <w:textAlignment w:val="baseline"/>
              <w:rPr>
                <w:rFonts w:eastAsia="Times New Roman"/>
                <w:color w:val="000000"/>
                <w:sz w:val="24"/>
              </w:rPr>
            </w:pPr>
            <w:r>
              <w:rPr>
                <w:rFonts w:eastAsia="Times New Roman"/>
                <w:color w:val="000000"/>
                <w:sz w:val="24"/>
              </w:rPr>
              <w:t>Chapter 3.</w:t>
            </w:r>
          </w:p>
        </w:tc>
        <w:tc>
          <w:tcPr>
            <w:tcW w:w="8913" w:type="dxa"/>
            <w:tcBorders>
              <w:top w:val="none" w:sz="0" w:space="0" w:color="020000"/>
              <w:left w:val="none" w:sz="0" w:space="0" w:color="020000"/>
              <w:bottom w:val="none" w:sz="0" w:space="0" w:color="020000"/>
              <w:right w:val="none" w:sz="0" w:space="0" w:color="020000"/>
            </w:tcBorders>
            <w:vAlign w:val="center"/>
          </w:tcPr>
          <w:p w:rsidR="00E5006C" w:rsidRDefault="003B7227">
            <w:pPr>
              <w:tabs>
                <w:tab w:val="right" w:leader="dot" w:pos="8856"/>
              </w:tabs>
              <w:spacing w:line="262" w:lineRule="exact"/>
              <w:ind w:left="285"/>
              <w:textAlignment w:val="baseline"/>
              <w:rPr>
                <w:rFonts w:eastAsia="Times New Roman"/>
                <w:color w:val="000000"/>
                <w:sz w:val="24"/>
              </w:rPr>
            </w:pPr>
            <w:r>
              <w:rPr>
                <w:rFonts w:eastAsia="Times New Roman"/>
                <w:color w:val="000000"/>
                <w:sz w:val="24"/>
              </w:rPr>
              <w:t>Preliminary Provisions</w:t>
            </w:r>
            <w:r>
              <w:rPr>
                <w:rFonts w:eastAsia="Times New Roman"/>
                <w:color w:val="000000"/>
                <w:sz w:val="24"/>
              </w:rPr>
              <w:tab/>
              <w:t xml:space="preserve"> </w:t>
            </w:r>
          </w:p>
        </w:tc>
        <w:tc>
          <w:tcPr>
            <w:tcW w:w="562" w:type="dxa"/>
            <w:tcBorders>
              <w:top w:val="none" w:sz="0" w:space="0" w:color="020000"/>
              <w:left w:val="none" w:sz="0" w:space="0" w:color="020000"/>
              <w:bottom w:val="none" w:sz="0" w:space="0" w:color="020000"/>
              <w:right w:val="none" w:sz="0" w:space="0" w:color="020000"/>
            </w:tcBorders>
            <w:vAlign w:val="center"/>
          </w:tcPr>
          <w:p w:rsidR="00E5006C" w:rsidRDefault="003B7227">
            <w:pPr>
              <w:spacing w:line="262" w:lineRule="exact"/>
              <w:ind w:right="14"/>
              <w:jc w:val="right"/>
              <w:textAlignment w:val="baseline"/>
              <w:rPr>
                <w:rFonts w:eastAsia="Times New Roman"/>
                <w:color w:val="000000"/>
                <w:sz w:val="24"/>
              </w:rPr>
            </w:pPr>
            <w:r>
              <w:rPr>
                <w:rFonts w:eastAsia="Times New Roman"/>
                <w:color w:val="000000"/>
                <w:sz w:val="24"/>
              </w:rPr>
              <w:t>30</w:t>
            </w:r>
          </w:p>
        </w:tc>
      </w:tr>
      <w:tr w:rsidR="00E5006C">
        <w:tblPrEx>
          <w:tblCellMar>
            <w:top w:w="0" w:type="dxa"/>
            <w:bottom w:w="0" w:type="dxa"/>
          </w:tblCellMar>
        </w:tblPrEx>
        <w:trPr>
          <w:trHeight w:hRule="exact" w:val="336"/>
        </w:trPr>
        <w:tc>
          <w:tcPr>
            <w:tcW w:w="1325" w:type="dxa"/>
            <w:tcBorders>
              <w:top w:val="none" w:sz="0" w:space="0" w:color="020000"/>
              <w:left w:val="none" w:sz="0" w:space="0" w:color="020000"/>
              <w:bottom w:val="none" w:sz="0" w:space="0" w:color="020000"/>
              <w:right w:val="none" w:sz="0" w:space="0" w:color="020000"/>
            </w:tcBorders>
            <w:vAlign w:val="center"/>
          </w:tcPr>
          <w:p w:rsidR="00E5006C" w:rsidRDefault="003B7227">
            <w:pPr>
              <w:tabs>
                <w:tab w:val="decimal" w:pos="936"/>
              </w:tabs>
              <w:spacing w:after="50" w:line="276" w:lineRule="exact"/>
              <w:textAlignment w:val="baseline"/>
              <w:rPr>
                <w:rFonts w:eastAsia="Times New Roman"/>
                <w:color w:val="000000"/>
                <w:sz w:val="24"/>
              </w:rPr>
            </w:pPr>
            <w:r>
              <w:rPr>
                <w:rFonts w:eastAsia="Times New Roman"/>
                <w:color w:val="000000"/>
                <w:sz w:val="24"/>
              </w:rPr>
              <w:t>§301.</w:t>
            </w:r>
          </w:p>
        </w:tc>
        <w:tc>
          <w:tcPr>
            <w:tcW w:w="8913" w:type="dxa"/>
            <w:tcBorders>
              <w:top w:val="none" w:sz="0" w:space="0" w:color="020000"/>
              <w:left w:val="none" w:sz="0" w:space="0" w:color="020000"/>
              <w:bottom w:val="none" w:sz="0" w:space="0" w:color="020000"/>
              <w:right w:val="none" w:sz="0" w:space="0" w:color="020000"/>
            </w:tcBorders>
            <w:vAlign w:val="center"/>
          </w:tcPr>
          <w:p w:rsidR="00E5006C" w:rsidRDefault="003B7227">
            <w:pPr>
              <w:tabs>
                <w:tab w:val="right" w:leader="dot" w:pos="8856"/>
              </w:tabs>
              <w:spacing w:after="50" w:line="276" w:lineRule="exact"/>
              <w:jc w:val="center"/>
              <w:textAlignment w:val="baseline"/>
              <w:rPr>
                <w:rFonts w:eastAsia="Times New Roman"/>
                <w:color w:val="000000"/>
                <w:sz w:val="24"/>
              </w:rPr>
            </w:pPr>
            <w:r>
              <w:rPr>
                <w:rFonts w:eastAsia="Times New Roman"/>
                <w:color w:val="000000"/>
                <w:sz w:val="24"/>
              </w:rPr>
              <w:t>Request for Rule Change (Formerly LAC 55:VI.101)</w:t>
            </w:r>
            <w:r>
              <w:rPr>
                <w:rFonts w:eastAsia="Times New Roman"/>
                <w:color w:val="000000"/>
                <w:sz w:val="24"/>
              </w:rPr>
              <w:tab/>
              <w:t xml:space="preserve"> </w:t>
            </w:r>
          </w:p>
        </w:tc>
        <w:tc>
          <w:tcPr>
            <w:tcW w:w="562" w:type="dxa"/>
            <w:tcBorders>
              <w:top w:val="none" w:sz="0" w:space="0" w:color="020000"/>
              <w:left w:val="none" w:sz="0" w:space="0" w:color="020000"/>
              <w:bottom w:val="none" w:sz="0" w:space="0" w:color="020000"/>
              <w:right w:val="none" w:sz="0" w:space="0" w:color="020000"/>
            </w:tcBorders>
            <w:vAlign w:val="center"/>
          </w:tcPr>
          <w:p w:rsidR="00E5006C" w:rsidRDefault="003B7227">
            <w:pPr>
              <w:spacing w:after="50" w:line="276" w:lineRule="exact"/>
              <w:ind w:right="14"/>
              <w:jc w:val="right"/>
              <w:textAlignment w:val="baseline"/>
              <w:rPr>
                <w:rFonts w:eastAsia="Times New Roman"/>
                <w:color w:val="000000"/>
                <w:sz w:val="24"/>
              </w:rPr>
            </w:pPr>
            <w:r>
              <w:rPr>
                <w:rFonts w:eastAsia="Times New Roman"/>
                <w:color w:val="000000"/>
                <w:sz w:val="24"/>
              </w:rPr>
              <w:t>30</w:t>
            </w:r>
          </w:p>
        </w:tc>
      </w:tr>
    </w:tbl>
    <w:p w:rsidR="00E5006C" w:rsidRDefault="00E5006C">
      <w:pPr>
        <w:sectPr w:rsidR="00E5006C">
          <w:pgSz w:w="12240" w:h="15840"/>
          <w:pgMar w:top="580" w:right="571" w:bottom="9104" w:left="869" w:header="720" w:footer="720" w:gutter="0"/>
          <w:cols w:space="720"/>
        </w:sectPr>
      </w:pPr>
    </w:p>
    <w:p w:rsidR="00E5006C" w:rsidRDefault="00E5006C"/>
    <w:p w:rsidR="00E5006C" w:rsidRDefault="00E5006C">
      <w:pPr>
        <w:sectPr w:rsidR="00E5006C">
          <w:pgSz w:w="12240" w:h="15840"/>
          <w:pgMar w:top="1152" w:right="1800" w:bottom="1044" w:left="1800" w:header="720" w:footer="720" w:gutter="0"/>
          <w:cols w:space="720"/>
        </w:sectPr>
      </w:pPr>
    </w:p>
    <w:p w:rsidR="00E5006C" w:rsidRDefault="003B7227">
      <w:pPr>
        <w:spacing w:before="11" w:line="321" w:lineRule="exact"/>
        <w:jc w:val="center"/>
        <w:textAlignment w:val="baseline"/>
        <w:rPr>
          <w:rFonts w:eastAsia="Times New Roman"/>
          <w:b/>
          <w:color w:val="000000"/>
          <w:spacing w:val="-2"/>
          <w:sz w:val="28"/>
        </w:rPr>
      </w:pPr>
      <w:r>
        <w:rPr>
          <w:rFonts w:eastAsia="Times New Roman"/>
          <w:b/>
          <w:color w:val="000000"/>
          <w:spacing w:val="-2"/>
          <w:sz w:val="28"/>
        </w:rPr>
        <w:lastRenderedPageBreak/>
        <w:t>Title 17</w:t>
      </w:r>
    </w:p>
    <w:p w:rsidR="00E5006C" w:rsidRDefault="003B7227">
      <w:pPr>
        <w:spacing w:before="63" w:line="321" w:lineRule="exact"/>
        <w:jc w:val="center"/>
        <w:textAlignment w:val="baseline"/>
        <w:rPr>
          <w:rFonts w:eastAsia="Times New Roman"/>
          <w:b/>
          <w:color w:val="000000"/>
          <w:sz w:val="28"/>
        </w:rPr>
      </w:pPr>
      <w:r>
        <w:rPr>
          <w:rFonts w:eastAsia="Times New Roman"/>
          <w:b/>
          <w:color w:val="000000"/>
          <w:sz w:val="28"/>
        </w:rPr>
        <w:t>CONSTRUCTION</w:t>
      </w:r>
    </w:p>
    <w:p w:rsidR="00E5006C" w:rsidRDefault="003B7227">
      <w:pPr>
        <w:spacing w:before="121" w:after="555" w:line="321" w:lineRule="exact"/>
        <w:jc w:val="center"/>
        <w:textAlignment w:val="baseline"/>
        <w:rPr>
          <w:rFonts w:eastAsia="Times New Roman"/>
          <w:b/>
          <w:color w:val="000000"/>
          <w:spacing w:val="2"/>
          <w:sz w:val="28"/>
        </w:rPr>
      </w:pPr>
      <w:r>
        <w:rPr>
          <w:rFonts w:eastAsia="Times New Roman"/>
          <w:b/>
          <w:color w:val="000000"/>
          <w:spacing w:val="2"/>
          <w:sz w:val="28"/>
        </w:rPr>
        <w:t>Part I. Uniform Construction Code</w:t>
      </w:r>
    </w:p>
    <w:p w:rsidR="00E5006C" w:rsidRDefault="00E5006C">
      <w:pPr>
        <w:spacing w:before="121" w:after="555" w:line="321" w:lineRule="exact"/>
        <w:sectPr w:rsidR="00E5006C">
          <w:pgSz w:w="12240" w:h="15840"/>
          <w:pgMar w:top="1080" w:right="717" w:bottom="170" w:left="723" w:header="720" w:footer="720" w:gutter="0"/>
          <w:cols w:space="720"/>
        </w:sectPr>
      </w:pPr>
    </w:p>
    <w:p w:rsidR="00E5006C" w:rsidRDefault="003B7227">
      <w:pPr>
        <w:spacing w:before="13" w:line="319" w:lineRule="exact"/>
        <w:ind w:left="72" w:right="72"/>
        <w:jc w:val="center"/>
        <w:textAlignment w:val="baseline"/>
        <w:rPr>
          <w:rFonts w:eastAsia="Times New Roman"/>
          <w:b/>
          <w:color w:val="000000"/>
          <w:sz w:val="28"/>
        </w:rPr>
      </w:pPr>
      <w:r>
        <w:rPr>
          <w:rFonts w:eastAsia="Times New Roman"/>
          <w:b/>
          <w:color w:val="000000"/>
          <w:sz w:val="28"/>
        </w:rPr>
        <w:t xml:space="preserve">Chapter 1. Adoption of the Louisiana </w:t>
      </w:r>
      <w:r>
        <w:rPr>
          <w:rFonts w:eastAsia="Times New Roman"/>
          <w:b/>
          <w:color w:val="000000"/>
          <w:sz w:val="28"/>
        </w:rPr>
        <w:br/>
        <w:t xml:space="preserve">State Uniform Construction Code </w:t>
      </w:r>
      <w:r>
        <w:rPr>
          <w:rFonts w:eastAsia="Times New Roman"/>
          <w:b/>
          <w:color w:val="000000"/>
          <w:sz w:val="28"/>
        </w:rPr>
        <w:br/>
        <w:t>(Formerly LAC 55:VI.Chapter 3)</w:t>
      </w:r>
    </w:p>
    <w:p w:rsidR="00E5006C" w:rsidRDefault="003B7227">
      <w:pPr>
        <w:spacing w:before="113" w:line="240" w:lineRule="exact"/>
        <w:ind w:left="792" w:right="504" w:hanging="720"/>
        <w:jc w:val="both"/>
        <w:textAlignment w:val="baseline"/>
        <w:rPr>
          <w:rFonts w:eastAsia="Times New Roman"/>
          <w:b/>
          <w:color w:val="000000"/>
          <w:sz w:val="20"/>
        </w:rPr>
      </w:pPr>
      <w:r>
        <w:rPr>
          <w:rFonts w:eastAsia="Times New Roman"/>
          <w:b/>
          <w:color w:val="000000"/>
          <w:sz w:val="20"/>
        </w:rPr>
        <w:t>§101. Louisiana State Uniform Construction Code (Formerly LAC 55:VI.301.A)</w:t>
      </w:r>
    </w:p>
    <w:p w:rsidR="00E5006C" w:rsidRDefault="003B7227">
      <w:pPr>
        <w:spacing w:before="114" w:line="233" w:lineRule="exact"/>
        <w:ind w:left="72" w:right="72" w:firstLine="144"/>
        <w:jc w:val="both"/>
        <w:textAlignment w:val="baseline"/>
        <w:rPr>
          <w:rFonts w:eastAsia="Times New Roman"/>
          <w:color w:val="000000"/>
          <w:sz w:val="20"/>
        </w:rPr>
      </w:pPr>
      <w:r>
        <w:rPr>
          <w:rFonts w:eastAsia="Times New Roman"/>
          <w:color w:val="000000"/>
          <w:sz w:val="20"/>
        </w:rPr>
        <w:t>A. In accordance with the requireme</w:t>
      </w:r>
      <w:r>
        <w:rPr>
          <w:rFonts w:eastAsia="Times New Roman"/>
          <w:color w:val="000000"/>
          <w:sz w:val="20"/>
        </w:rPr>
        <w:t xml:space="preserve">nts set forth in R.S. 40:1730.28, effective January 1, 2016 the following is hereby adopted as an amendment to the Louisiana state </w:t>
      </w:r>
      <w:r>
        <w:rPr>
          <w:rFonts w:eastAsia="Times New Roman"/>
          <w:i/>
          <w:color w:val="000000"/>
          <w:sz w:val="20"/>
        </w:rPr>
        <w:t>Uniform Construction Code</w:t>
      </w:r>
      <w:r>
        <w:rPr>
          <w:rFonts w:eastAsia="Times New Roman"/>
          <w:color w:val="000000"/>
          <w:sz w:val="20"/>
        </w:rPr>
        <w:t>.</w:t>
      </w:r>
    </w:p>
    <w:p w:rsidR="00E5006C" w:rsidRDefault="003B7227">
      <w:pPr>
        <w:spacing w:before="111" w:line="212" w:lineRule="exact"/>
        <w:ind w:left="72" w:right="72" w:firstLine="144"/>
        <w:jc w:val="both"/>
        <w:textAlignment w:val="baseline"/>
        <w:rPr>
          <w:rFonts w:eastAsia="Times New Roman"/>
          <w:color w:val="000000"/>
          <w:sz w:val="18"/>
        </w:rPr>
      </w:pPr>
      <w:r>
        <w:rPr>
          <w:rFonts w:eastAsia="Times New Roman"/>
          <w:color w:val="000000"/>
          <w:sz w:val="18"/>
        </w:rPr>
        <w:t>AUTHORITY NOTE: Promulgated in accordance with R.S. 40:1730.22(C) and (D) and 40:1730.26(1).</w:t>
      </w:r>
    </w:p>
    <w:p w:rsidR="00E5006C" w:rsidRDefault="003B7227">
      <w:pPr>
        <w:spacing w:before="16" w:line="206" w:lineRule="exact"/>
        <w:ind w:left="72" w:right="72" w:firstLine="144"/>
        <w:jc w:val="both"/>
        <w:textAlignment w:val="baseline"/>
        <w:rPr>
          <w:rFonts w:eastAsia="Times New Roman"/>
          <w:color w:val="000000"/>
          <w:spacing w:val="3"/>
          <w:sz w:val="18"/>
        </w:rPr>
      </w:pPr>
      <w:r>
        <w:rPr>
          <w:rFonts w:eastAsia="Times New Roman"/>
          <w:color w:val="000000"/>
          <w:spacing w:val="3"/>
          <w:sz w:val="18"/>
        </w:rPr>
        <w:t>HISTORICAL NOTE: Promulgated by the Department of Public Safety and Corrections, State Uniform Construction Code Council, LR 33:291 (February 2007), amended LR 34:93 (January 2008), LR 34:883 (May 2008), LR 34:2205 (October 2008), LR 35:1904 (September 200</w:t>
      </w:r>
      <w:r>
        <w:rPr>
          <w:rFonts w:eastAsia="Times New Roman"/>
          <w:color w:val="000000"/>
          <w:spacing w:val="3"/>
          <w:sz w:val="18"/>
        </w:rPr>
        <w:t>9), LR 36:2574 (November 2010), effective January 1, 2011, LR 37:601 (February 2011), LR 37:913 (March 2011), repromulgated LR 37:2187 (July 2011), repromulgated LR 37:2726 (September 2011), LR 37:3065 (October 2011), LR 38:1994 (August 2012), amended by t</w:t>
      </w:r>
      <w:r>
        <w:rPr>
          <w:rFonts w:eastAsia="Times New Roman"/>
          <w:color w:val="000000"/>
          <w:spacing w:val="3"/>
          <w:sz w:val="18"/>
        </w:rPr>
        <w:t>he Department of Public Safety and Corrections, Uniform Construction Code Council, LR 39:1825 (July 2013), LR 39:2512 (September 2013), LR 40:2609 (December 2014), amended by the Department of Public Safety and Corrections, Office of State Fire Marshal, LR</w:t>
      </w:r>
      <w:r>
        <w:rPr>
          <w:rFonts w:eastAsia="Times New Roman"/>
          <w:color w:val="000000"/>
          <w:spacing w:val="3"/>
          <w:sz w:val="18"/>
        </w:rPr>
        <w:t xml:space="preserve"> 41:2380 (November 2015), amended by the Department of Public Safety and Corrections, Office of State Fire Marshal, Uniform Construction Code Council, LR 42:1672 (October 2016).</w:t>
      </w:r>
    </w:p>
    <w:p w:rsidR="00E5006C" w:rsidRDefault="003B7227">
      <w:pPr>
        <w:spacing w:before="56" w:line="240" w:lineRule="exact"/>
        <w:ind w:left="792" w:right="72" w:hanging="720"/>
        <w:textAlignment w:val="baseline"/>
        <w:rPr>
          <w:rFonts w:eastAsia="Times New Roman"/>
          <w:b/>
          <w:color w:val="000000"/>
          <w:sz w:val="20"/>
        </w:rPr>
      </w:pPr>
      <w:r>
        <w:rPr>
          <w:rFonts w:eastAsia="Times New Roman"/>
          <w:b/>
          <w:color w:val="000000"/>
          <w:sz w:val="20"/>
        </w:rPr>
        <w:t xml:space="preserve">§103. International Building Code </w:t>
      </w:r>
      <w:r>
        <w:rPr>
          <w:rFonts w:eastAsia="Times New Roman"/>
          <w:b/>
          <w:color w:val="000000"/>
          <w:sz w:val="20"/>
        </w:rPr>
        <w:br/>
        <w:t>(Formerly LAC 55:VI.301.A.1)</w:t>
      </w:r>
    </w:p>
    <w:p w:rsidR="00E5006C" w:rsidRDefault="003B7227">
      <w:pPr>
        <w:spacing w:before="102" w:line="233" w:lineRule="exact"/>
        <w:ind w:left="72" w:right="72" w:firstLine="144"/>
        <w:jc w:val="both"/>
        <w:textAlignment w:val="baseline"/>
        <w:rPr>
          <w:rFonts w:eastAsia="Times New Roman"/>
          <w:color w:val="000000"/>
          <w:sz w:val="20"/>
        </w:rPr>
      </w:pPr>
      <w:r>
        <w:rPr>
          <w:rFonts w:eastAsia="Times New Roman"/>
          <w:color w:val="000000"/>
          <w:sz w:val="20"/>
        </w:rPr>
        <w:t xml:space="preserve">A. </w:t>
      </w:r>
      <w:r>
        <w:rPr>
          <w:rFonts w:eastAsia="Times New Roman"/>
          <w:i/>
          <w:color w:val="000000"/>
          <w:sz w:val="20"/>
        </w:rPr>
        <w:t xml:space="preserve">International Building Code </w:t>
      </w:r>
      <w:r>
        <w:rPr>
          <w:rFonts w:eastAsia="Times New Roman"/>
          <w:color w:val="000000"/>
          <w:sz w:val="20"/>
        </w:rPr>
        <w:t>(IBC), 2012 Edition, not including Chapter 1, Administration, Chapter 11, Accessibility, Chapter 27, Electrical and Chapter 29, Plumbing Systems. The applicable standards referenced in that code are included for regulation of co</w:t>
      </w:r>
      <w:r>
        <w:rPr>
          <w:rFonts w:eastAsia="Times New Roman"/>
          <w:color w:val="000000"/>
          <w:sz w:val="20"/>
        </w:rPr>
        <w:t xml:space="preserve">nstruction within this state. Furthermore, IBC shall be amended as follows and shall only apply to the </w:t>
      </w:r>
      <w:r>
        <w:rPr>
          <w:rFonts w:eastAsia="Times New Roman"/>
          <w:i/>
          <w:color w:val="000000"/>
          <w:sz w:val="20"/>
        </w:rPr>
        <w:t>International Building Code</w:t>
      </w:r>
      <w:r>
        <w:rPr>
          <w:rFonts w:eastAsia="Times New Roman"/>
          <w:color w:val="000000"/>
          <w:sz w:val="20"/>
        </w:rPr>
        <w:t>.</w:t>
      </w:r>
    </w:p>
    <w:p w:rsidR="00E5006C" w:rsidRDefault="003B7227">
      <w:pPr>
        <w:numPr>
          <w:ilvl w:val="0"/>
          <w:numId w:val="1"/>
        </w:numPr>
        <w:tabs>
          <w:tab w:val="clear" w:pos="360"/>
          <w:tab w:val="left" w:pos="792"/>
        </w:tabs>
        <w:spacing w:before="113" w:line="233" w:lineRule="exact"/>
        <w:ind w:left="72" w:right="72" w:firstLine="360"/>
        <w:jc w:val="both"/>
        <w:textAlignment w:val="baseline"/>
        <w:rPr>
          <w:rFonts w:eastAsia="Times New Roman"/>
          <w:color w:val="000000"/>
          <w:sz w:val="20"/>
        </w:rPr>
      </w:pPr>
      <w:r>
        <w:rPr>
          <w:rFonts w:eastAsia="Times New Roman"/>
          <w:color w:val="000000"/>
          <w:sz w:val="20"/>
        </w:rPr>
        <w:t>Delete Chapter 4, Section 403.5.5, Luminous Egress Path Markings.</w:t>
      </w:r>
    </w:p>
    <w:p w:rsidR="00E5006C" w:rsidRDefault="003B7227">
      <w:pPr>
        <w:numPr>
          <w:ilvl w:val="0"/>
          <w:numId w:val="1"/>
        </w:numPr>
        <w:tabs>
          <w:tab w:val="clear" w:pos="360"/>
          <w:tab w:val="left" w:pos="792"/>
        </w:tabs>
        <w:spacing w:before="113" w:line="233" w:lineRule="exact"/>
        <w:ind w:left="72" w:right="72" w:firstLine="360"/>
        <w:jc w:val="both"/>
        <w:textAlignment w:val="baseline"/>
        <w:rPr>
          <w:rFonts w:eastAsia="Times New Roman"/>
          <w:color w:val="000000"/>
          <w:sz w:val="20"/>
        </w:rPr>
      </w:pPr>
      <w:r>
        <w:rPr>
          <w:rFonts w:eastAsia="Times New Roman"/>
          <w:color w:val="000000"/>
          <w:sz w:val="20"/>
        </w:rPr>
        <w:t xml:space="preserve">Amend Chapter 9 to adopt and amend 2012 </w:t>
      </w:r>
      <w:r>
        <w:rPr>
          <w:rFonts w:eastAsia="Times New Roman"/>
          <w:i/>
          <w:color w:val="000000"/>
          <w:sz w:val="20"/>
        </w:rPr>
        <w:t>International Buil</w:t>
      </w:r>
      <w:r>
        <w:rPr>
          <w:rFonts w:eastAsia="Times New Roman"/>
          <w:i/>
          <w:color w:val="000000"/>
          <w:sz w:val="20"/>
        </w:rPr>
        <w:t>ding Code</w:t>
      </w:r>
      <w:r>
        <w:rPr>
          <w:rFonts w:eastAsia="Times New Roman"/>
          <w:color w:val="000000"/>
          <w:sz w:val="20"/>
        </w:rPr>
        <w:t>, Section 903.2.1.2, Group A-2 (2.). The fire area has an occupant load of 300 or more.</w:t>
      </w:r>
    </w:p>
    <w:p w:rsidR="00E5006C" w:rsidRDefault="003B7227">
      <w:pPr>
        <w:numPr>
          <w:ilvl w:val="0"/>
          <w:numId w:val="1"/>
        </w:numPr>
        <w:tabs>
          <w:tab w:val="clear" w:pos="360"/>
          <w:tab w:val="left" w:pos="792"/>
        </w:tabs>
        <w:spacing w:before="124" w:line="228" w:lineRule="exact"/>
        <w:ind w:left="72" w:right="72" w:firstLine="360"/>
        <w:jc w:val="both"/>
        <w:textAlignment w:val="baseline"/>
        <w:rPr>
          <w:rFonts w:eastAsia="Times New Roman"/>
          <w:color w:val="000000"/>
          <w:sz w:val="20"/>
        </w:rPr>
      </w:pPr>
      <w:r>
        <w:rPr>
          <w:rFonts w:eastAsia="Times New Roman"/>
          <w:color w:val="000000"/>
          <w:sz w:val="20"/>
        </w:rPr>
        <w:t>Amend chapter 10, Section 1018.5, Air Movement in corridors. Corridors that require protection under Table 1018.1—Corridor Fire-Resistance Rating, shall not se</w:t>
      </w:r>
      <w:r>
        <w:rPr>
          <w:rFonts w:eastAsia="Times New Roman"/>
          <w:color w:val="000000"/>
          <w:sz w:val="20"/>
        </w:rPr>
        <w:t>rve as supply, return, exhaust, relief or ventilation air ducts.</w:t>
      </w:r>
    </w:p>
    <w:p w:rsidR="00E5006C" w:rsidRDefault="003B7227">
      <w:pPr>
        <w:numPr>
          <w:ilvl w:val="0"/>
          <w:numId w:val="1"/>
        </w:numPr>
        <w:tabs>
          <w:tab w:val="clear" w:pos="360"/>
          <w:tab w:val="left" w:pos="792"/>
        </w:tabs>
        <w:spacing w:before="118" w:line="233" w:lineRule="exact"/>
        <w:ind w:left="72" w:right="72" w:firstLine="360"/>
        <w:jc w:val="both"/>
        <w:textAlignment w:val="baseline"/>
        <w:rPr>
          <w:rFonts w:eastAsia="Times New Roman"/>
          <w:color w:val="000000"/>
          <w:sz w:val="20"/>
        </w:rPr>
      </w:pPr>
      <w:r>
        <w:rPr>
          <w:rFonts w:eastAsia="Times New Roman"/>
          <w:color w:val="000000"/>
          <w:sz w:val="20"/>
        </w:rPr>
        <w:t>Amend Chapter 10 Section 1026.5.</w:t>
      </w:r>
    </w:p>
    <w:p w:rsidR="00E5006C" w:rsidRDefault="003B7227">
      <w:pPr>
        <w:spacing w:line="230" w:lineRule="exact"/>
        <w:ind w:left="72" w:right="72" w:firstLine="504"/>
        <w:jc w:val="both"/>
        <w:textAlignment w:val="baseline"/>
        <w:rPr>
          <w:rFonts w:eastAsia="Times New Roman"/>
          <w:color w:val="000000"/>
          <w:sz w:val="20"/>
        </w:rPr>
      </w:pPr>
      <w:r>
        <w:br w:type="column"/>
      </w:r>
      <w:r>
        <w:rPr>
          <w:rFonts w:eastAsia="Times New Roman"/>
          <w:color w:val="000000"/>
          <w:sz w:val="20"/>
        </w:rPr>
        <w:t>a. Exception: exterior stairs or ramps which serve no more than one story above the level of exit discharge and constructed with non-combustible materials or</w:t>
      </w:r>
      <w:r>
        <w:rPr>
          <w:rFonts w:eastAsia="Times New Roman"/>
          <w:color w:val="000000"/>
          <w:sz w:val="20"/>
        </w:rPr>
        <w:t xml:space="preserve"> constructed with fire retardant treated lumber, shall be allowed when the fire separation distance is between 5 and 10 feet measured from the exterior edge of the stairway or ramp.</w:t>
      </w:r>
    </w:p>
    <w:p w:rsidR="00E5006C" w:rsidRDefault="003B7227">
      <w:pPr>
        <w:numPr>
          <w:ilvl w:val="0"/>
          <w:numId w:val="1"/>
        </w:numPr>
        <w:tabs>
          <w:tab w:val="clear" w:pos="360"/>
          <w:tab w:val="left" w:pos="792"/>
        </w:tabs>
        <w:spacing w:before="92" w:line="233" w:lineRule="exact"/>
        <w:ind w:left="72" w:right="72" w:firstLine="360"/>
        <w:jc w:val="both"/>
        <w:textAlignment w:val="baseline"/>
        <w:rPr>
          <w:rFonts w:eastAsia="Times New Roman"/>
          <w:color w:val="000000"/>
          <w:sz w:val="20"/>
        </w:rPr>
      </w:pPr>
      <w:r>
        <w:rPr>
          <w:rFonts w:eastAsia="Times New Roman"/>
          <w:color w:val="000000"/>
          <w:sz w:val="20"/>
        </w:rPr>
        <w:t>Amend Section 1505.1, General. Roof assemblies shall be divided into the c</w:t>
      </w:r>
      <w:r>
        <w:rPr>
          <w:rFonts w:eastAsia="Times New Roman"/>
          <w:color w:val="000000"/>
          <w:sz w:val="20"/>
        </w:rPr>
        <w:t>lasses defined below. Class A, B and C roof assemblies and roof coverings required to be listed by this section shall be tested in accordance with ASTM E 108 or UL 790. In addition, fire-retardant-treated wood roof coverings shall be tested in accordance w</w:t>
      </w:r>
      <w:r>
        <w:rPr>
          <w:rFonts w:eastAsia="Times New Roman"/>
          <w:color w:val="000000"/>
          <w:sz w:val="20"/>
        </w:rPr>
        <w:t>ith ASTM D 2898. The minimum roof coverings installed on buildings shall comply with Table 1505.1 based on the type of construction of the building.</w:t>
      </w:r>
    </w:p>
    <w:p w:rsidR="00E5006C" w:rsidRDefault="003B7227">
      <w:pPr>
        <w:spacing w:before="115" w:line="233" w:lineRule="exact"/>
        <w:ind w:left="72" w:right="72" w:firstLine="504"/>
        <w:jc w:val="both"/>
        <w:textAlignment w:val="baseline"/>
        <w:rPr>
          <w:rFonts w:eastAsia="Times New Roman"/>
          <w:color w:val="000000"/>
          <w:sz w:val="20"/>
        </w:rPr>
      </w:pPr>
      <w:r>
        <w:rPr>
          <w:rFonts w:eastAsia="Times New Roman"/>
          <w:color w:val="000000"/>
          <w:sz w:val="20"/>
        </w:rPr>
        <w:t>a. Exception: skylights and sloped glazing that comply with Chapter 24 or Section 2610.</w:t>
      </w:r>
    </w:p>
    <w:p w:rsidR="00E5006C" w:rsidRDefault="003B7227">
      <w:pPr>
        <w:numPr>
          <w:ilvl w:val="0"/>
          <w:numId w:val="1"/>
        </w:numPr>
        <w:tabs>
          <w:tab w:val="clear" w:pos="360"/>
          <w:tab w:val="left" w:pos="792"/>
        </w:tabs>
        <w:spacing w:before="117" w:after="74" w:line="233" w:lineRule="exact"/>
        <w:ind w:left="72" w:right="72" w:firstLine="360"/>
        <w:textAlignment w:val="baseline"/>
        <w:rPr>
          <w:rFonts w:eastAsia="Times New Roman"/>
          <w:color w:val="000000"/>
          <w:spacing w:val="-1"/>
          <w:sz w:val="20"/>
        </w:rPr>
      </w:pPr>
      <w:r>
        <w:rPr>
          <w:rFonts w:eastAsia="Times New Roman"/>
          <w:color w:val="000000"/>
          <w:spacing w:val="-1"/>
          <w:sz w:val="20"/>
        </w:rPr>
        <w:t>Table 1505.1a, b</w:t>
      </w:r>
    </w:p>
    <w:tbl>
      <w:tblPr>
        <w:tblW w:w="0" w:type="auto"/>
        <w:tblInd w:w="30" w:type="dxa"/>
        <w:tblLayout w:type="fixed"/>
        <w:tblCellMar>
          <w:left w:w="0" w:type="dxa"/>
          <w:right w:w="0" w:type="dxa"/>
        </w:tblCellMar>
        <w:tblLook w:val="0000" w:firstRow="0" w:lastRow="0" w:firstColumn="0" w:lastColumn="0" w:noHBand="0" w:noVBand="0"/>
      </w:tblPr>
      <w:tblGrid>
        <w:gridCol w:w="581"/>
        <w:gridCol w:w="552"/>
        <w:gridCol w:w="547"/>
        <w:gridCol w:w="552"/>
        <w:gridCol w:w="547"/>
        <w:gridCol w:w="552"/>
        <w:gridCol w:w="552"/>
        <w:gridCol w:w="547"/>
        <w:gridCol w:w="577"/>
      </w:tblGrid>
      <w:tr w:rsidR="00E5006C">
        <w:tblPrEx>
          <w:tblCellMar>
            <w:top w:w="0" w:type="dxa"/>
            <w:bottom w:w="0" w:type="dxa"/>
          </w:tblCellMar>
        </w:tblPrEx>
        <w:trPr>
          <w:trHeight w:hRule="exact" w:val="235"/>
        </w:trPr>
        <w:tc>
          <w:tcPr>
            <w:tcW w:w="5007" w:type="dxa"/>
            <w:gridSpan w:val="9"/>
            <w:tcBorders>
              <w:top w:val="double" w:sz="8" w:space="0" w:color="000000"/>
              <w:left w:val="double" w:sz="8" w:space="0" w:color="000000"/>
              <w:bottom w:val="single" w:sz="7" w:space="0" w:color="000000"/>
              <w:right w:val="double" w:sz="8" w:space="0" w:color="000000"/>
            </w:tcBorders>
            <w:shd w:val="clear" w:color="BEBEBE" w:fill="BEBEBE"/>
            <w:vAlign w:val="center"/>
          </w:tcPr>
          <w:p w:rsidR="00E5006C" w:rsidRDefault="003B7227">
            <w:pPr>
              <w:spacing w:before="54" w:line="172" w:lineRule="exact"/>
              <w:ind w:left="226"/>
              <w:textAlignment w:val="baseline"/>
              <w:rPr>
                <w:rFonts w:eastAsia="Times New Roman"/>
                <w:b/>
                <w:color w:val="000000"/>
                <w:sz w:val="16"/>
              </w:rPr>
            </w:pPr>
            <w:r>
              <w:rPr>
                <w:rFonts w:eastAsia="Times New Roman"/>
                <w:b/>
                <w:color w:val="000000"/>
                <w:sz w:val="16"/>
              </w:rPr>
              <w:t>Minimum Roof Covering Classification for Types of Construction</w:t>
            </w:r>
          </w:p>
        </w:tc>
      </w:tr>
      <w:tr w:rsidR="00E5006C">
        <w:tblPrEx>
          <w:tblCellMar>
            <w:top w:w="0" w:type="dxa"/>
            <w:bottom w:w="0" w:type="dxa"/>
          </w:tblCellMar>
        </w:tblPrEx>
        <w:trPr>
          <w:trHeight w:hRule="exact" w:val="202"/>
        </w:trPr>
        <w:tc>
          <w:tcPr>
            <w:tcW w:w="581" w:type="dxa"/>
            <w:tcBorders>
              <w:top w:val="single" w:sz="7" w:space="0" w:color="000000"/>
              <w:left w:val="double" w:sz="8" w:space="0" w:color="000000"/>
              <w:bottom w:val="single" w:sz="7" w:space="0" w:color="000000"/>
              <w:right w:val="single" w:sz="7" w:space="0" w:color="000000"/>
            </w:tcBorders>
            <w:vAlign w:val="center"/>
          </w:tcPr>
          <w:p w:rsidR="00E5006C" w:rsidRDefault="003B7227">
            <w:pPr>
              <w:spacing w:line="171" w:lineRule="exact"/>
              <w:ind w:left="226"/>
              <w:textAlignment w:val="baseline"/>
              <w:rPr>
                <w:rFonts w:eastAsia="Times New Roman"/>
                <w:color w:val="000000"/>
                <w:sz w:val="16"/>
              </w:rPr>
            </w:pPr>
            <w:r>
              <w:rPr>
                <w:rFonts w:eastAsia="Times New Roman"/>
                <w:color w:val="000000"/>
                <w:sz w:val="16"/>
              </w:rPr>
              <w:t>IA</w:t>
            </w:r>
          </w:p>
        </w:tc>
        <w:tc>
          <w:tcPr>
            <w:tcW w:w="552" w:type="dxa"/>
            <w:tcBorders>
              <w:top w:val="single" w:sz="7" w:space="0" w:color="000000"/>
              <w:left w:val="single" w:sz="7" w:space="0" w:color="000000"/>
              <w:bottom w:val="single" w:sz="7" w:space="0" w:color="000000"/>
              <w:right w:val="single" w:sz="7" w:space="0" w:color="000000"/>
            </w:tcBorders>
            <w:vAlign w:val="center"/>
          </w:tcPr>
          <w:p w:rsidR="00E5006C" w:rsidRDefault="003B7227">
            <w:pPr>
              <w:spacing w:line="171" w:lineRule="exact"/>
              <w:ind w:right="4"/>
              <w:jc w:val="right"/>
              <w:textAlignment w:val="baseline"/>
              <w:rPr>
                <w:rFonts w:eastAsia="Times New Roman"/>
                <w:color w:val="000000"/>
                <w:sz w:val="16"/>
              </w:rPr>
            </w:pPr>
            <w:r>
              <w:rPr>
                <w:rFonts w:eastAsia="Times New Roman"/>
                <w:color w:val="000000"/>
                <w:sz w:val="16"/>
              </w:rPr>
              <w:t>IB</w:t>
            </w:r>
          </w:p>
        </w:tc>
        <w:tc>
          <w:tcPr>
            <w:tcW w:w="547" w:type="dxa"/>
            <w:tcBorders>
              <w:top w:val="single" w:sz="7" w:space="0" w:color="000000"/>
              <w:left w:val="single" w:sz="7" w:space="0" w:color="000000"/>
              <w:bottom w:val="single" w:sz="7" w:space="0" w:color="000000"/>
              <w:right w:val="single" w:sz="7" w:space="0" w:color="000000"/>
            </w:tcBorders>
            <w:vAlign w:val="center"/>
          </w:tcPr>
          <w:p w:rsidR="00E5006C" w:rsidRDefault="003B7227">
            <w:pPr>
              <w:spacing w:line="171" w:lineRule="exact"/>
              <w:jc w:val="right"/>
              <w:textAlignment w:val="baseline"/>
              <w:rPr>
                <w:rFonts w:eastAsia="Times New Roman"/>
                <w:color w:val="000000"/>
                <w:sz w:val="16"/>
              </w:rPr>
            </w:pPr>
            <w:r>
              <w:rPr>
                <w:rFonts w:eastAsia="Times New Roman"/>
                <w:color w:val="000000"/>
                <w:sz w:val="16"/>
              </w:rPr>
              <w:t>IIA</w:t>
            </w:r>
          </w:p>
        </w:tc>
        <w:tc>
          <w:tcPr>
            <w:tcW w:w="552" w:type="dxa"/>
            <w:tcBorders>
              <w:top w:val="single" w:sz="7" w:space="0" w:color="000000"/>
              <w:left w:val="single" w:sz="7" w:space="0" w:color="000000"/>
              <w:bottom w:val="single" w:sz="7" w:space="0" w:color="000000"/>
              <w:right w:val="single" w:sz="7" w:space="0" w:color="000000"/>
            </w:tcBorders>
            <w:vAlign w:val="center"/>
          </w:tcPr>
          <w:p w:rsidR="00E5006C" w:rsidRDefault="003B7227">
            <w:pPr>
              <w:spacing w:line="171" w:lineRule="exact"/>
              <w:ind w:right="4"/>
              <w:jc w:val="right"/>
              <w:textAlignment w:val="baseline"/>
              <w:rPr>
                <w:rFonts w:eastAsia="Times New Roman"/>
                <w:color w:val="000000"/>
                <w:sz w:val="16"/>
              </w:rPr>
            </w:pPr>
            <w:r>
              <w:rPr>
                <w:rFonts w:eastAsia="Times New Roman"/>
                <w:color w:val="000000"/>
                <w:sz w:val="16"/>
              </w:rPr>
              <w:t>IIB</w:t>
            </w:r>
          </w:p>
        </w:tc>
        <w:tc>
          <w:tcPr>
            <w:tcW w:w="547" w:type="dxa"/>
            <w:tcBorders>
              <w:top w:val="single" w:sz="7" w:space="0" w:color="000000"/>
              <w:left w:val="single" w:sz="7" w:space="0" w:color="000000"/>
              <w:bottom w:val="single" w:sz="7" w:space="0" w:color="000000"/>
              <w:right w:val="single" w:sz="7" w:space="0" w:color="000000"/>
            </w:tcBorders>
            <w:vAlign w:val="center"/>
          </w:tcPr>
          <w:p w:rsidR="00E5006C" w:rsidRDefault="003B7227">
            <w:pPr>
              <w:spacing w:line="171" w:lineRule="exact"/>
              <w:jc w:val="right"/>
              <w:textAlignment w:val="baseline"/>
              <w:rPr>
                <w:rFonts w:eastAsia="Times New Roman"/>
                <w:color w:val="000000"/>
                <w:sz w:val="16"/>
              </w:rPr>
            </w:pPr>
            <w:r>
              <w:rPr>
                <w:rFonts w:eastAsia="Times New Roman"/>
                <w:color w:val="000000"/>
                <w:sz w:val="16"/>
              </w:rPr>
              <w:t>IIIA</w:t>
            </w:r>
          </w:p>
        </w:tc>
        <w:tc>
          <w:tcPr>
            <w:tcW w:w="552" w:type="dxa"/>
            <w:tcBorders>
              <w:top w:val="single" w:sz="7" w:space="0" w:color="000000"/>
              <w:left w:val="single" w:sz="7" w:space="0" w:color="000000"/>
              <w:bottom w:val="single" w:sz="7" w:space="0" w:color="000000"/>
              <w:right w:val="single" w:sz="7" w:space="0" w:color="000000"/>
            </w:tcBorders>
            <w:vAlign w:val="center"/>
          </w:tcPr>
          <w:p w:rsidR="00E5006C" w:rsidRDefault="003B7227">
            <w:pPr>
              <w:spacing w:line="171" w:lineRule="exact"/>
              <w:ind w:right="4"/>
              <w:jc w:val="right"/>
              <w:textAlignment w:val="baseline"/>
              <w:rPr>
                <w:rFonts w:eastAsia="Times New Roman"/>
                <w:color w:val="000000"/>
                <w:sz w:val="16"/>
              </w:rPr>
            </w:pPr>
            <w:r>
              <w:rPr>
                <w:rFonts w:eastAsia="Times New Roman"/>
                <w:color w:val="000000"/>
                <w:sz w:val="16"/>
              </w:rPr>
              <w:t>IIIB</w:t>
            </w:r>
          </w:p>
        </w:tc>
        <w:tc>
          <w:tcPr>
            <w:tcW w:w="552" w:type="dxa"/>
            <w:tcBorders>
              <w:top w:val="single" w:sz="7" w:space="0" w:color="000000"/>
              <w:left w:val="single" w:sz="7" w:space="0" w:color="000000"/>
              <w:bottom w:val="single" w:sz="7" w:space="0" w:color="000000"/>
              <w:right w:val="single" w:sz="7" w:space="0" w:color="000000"/>
            </w:tcBorders>
            <w:vAlign w:val="center"/>
          </w:tcPr>
          <w:p w:rsidR="00E5006C" w:rsidRDefault="003B7227">
            <w:pPr>
              <w:spacing w:line="171" w:lineRule="exact"/>
              <w:ind w:right="4"/>
              <w:jc w:val="right"/>
              <w:textAlignment w:val="baseline"/>
              <w:rPr>
                <w:rFonts w:eastAsia="Times New Roman"/>
                <w:color w:val="000000"/>
                <w:sz w:val="16"/>
              </w:rPr>
            </w:pPr>
            <w:r>
              <w:rPr>
                <w:rFonts w:eastAsia="Times New Roman"/>
                <w:color w:val="000000"/>
                <w:sz w:val="16"/>
              </w:rPr>
              <w:t>IV</w:t>
            </w:r>
          </w:p>
        </w:tc>
        <w:tc>
          <w:tcPr>
            <w:tcW w:w="547" w:type="dxa"/>
            <w:tcBorders>
              <w:top w:val="single" w:sz="7" w:space="0" w:color="000000"/>
              <w:left w:val="single" w:sz="7" w:space="0" w:color="000000"/>
              <w:bottom w:val="single" w:sz="7" w:space="0" w:color="000000"/>
              <w:right w:val="single" w:sz="7" w:space="0" w:color="000000"/>
            </w:tcBorders>
            <w:vAlign w:val="center"/>
          </w:tcPr>
          <w:p w:rsidR="00E5006C" w:rsidRDefault="003B7227">
            <w:pPr>
              <w:spacing w:line="171" w:lineRule="exact"/>
              <w:jc w:val="right"/>
              <w:textAlignment w:val="baseline"/>
              <w:rPr>
                <w:rFonts w:eastAsia="Times New Roman"/>
                <w:color w:val="000000"/>
                <w:sz w:val="16"/>
              </w:rPr>
            </w:pPr>
            <w:r>
              <w:rPr>
                <w:rFonts w:eastAsia="Times New Roman"/>
                <w:color w:val="000000"/>
                <w:sz w:val="16"/>
              </w:rPr>
              <w:t>VA</w:t>
            </w:r>
          </w:p>
        </w:tc>
        <w:tc>
          <w:tcPr>
            <w:tcW w:w="577" w:type="dxa"/>
            <w:tcBorders>
              <w:top w:val="single" w:sz="7" w:space="0" w:color="000000"/>
              <w:left w:val="single" w:sz="7" w:space="0" w:color="000000"/>
              <w:bottom w:val="single" w:sz="7" w:space="0" w:color="000000"/>
              <w:right w:val="double" w:sz="8" w:space="0" w:color="000000"/>
            </w:tcBorders>
            <w:vAlign w:val="center"/>
          </w:tcPr>
          <w:p w:rsidR="00E5006C" w:rsidRDefault="003B7227">
            <w:pPr>
              <w:spacing w:line="171" w:lineRule="exact"/>
              <w:jc w:val="center"/>
              <w:textAlignment w:val="baseline"/>
              <w:rPr>
                <w:rFonts w:eastAsia="Times New Roman"/>
                <w:color w:val="000000"/>
                <w:sz w:val="16"/>
              </w:rPr>
            </w:pPr>
            <w:r>
              <w:rPr>
                <w:rFonts w:eastAsia="Times New Roman"/>
                <w:color w:val="000000"/>
                <w:sz w:val="16"/>
              </w:rPr>
              <w:t>VB</w:t>
            </w:r>
          </w:p>
        </w:tc>
      </w:tr>
      <w:tr w:rsidR="00E5006C">
        <w:tblPrEx>
          <w:tblCellMar>
            <w:top w:w="0" w:type="dxa"/>
            <w:bottom w:w="0" w:type="dxa"/>
          </w:tblCellMar>
        </w:tblPrEx>
        <w:trPr>
          <w:trHeight w:hRule="exact" w:val="303"/>
        </w:trPr>
        <w:tc>
          <w:tcPr>
            <w:tcW w:w="581" w:type="dxa"/>
            <w:tcBorders>
              <w:top w:val="single" w:sz="7" w:space="0" w:color="000000"/>
              <w:left w:val="double" w:sz="8" w:space="0" w:color="000000"/>
              <w:bottom w:val="double" w:sz="8" w:space="0" w:color="000000"/>
              <w:right w:val="single" w:sz="7" w:space="0" w:color="000000"/>
            </w:tcBorders>
            <w:vAlign w:val="center"/>
          </w:tcPr>
          <w:p w:rsidR="00E5006C" w:rsidRDefault="003B7227">
            <w:pPr>
              <w:spacing w:before="83" w:after="25" w:line="185" w:lineRule="exact"/>
              <w:ind w:left="226"/>
              <w:textAlignment w:val="baseline"/>
              <w:rPr>
                <w:rFonts w:eastAsia="Times New Roman"/>
                <w:color w:val="000000"/>
                <w:sz w:val="16"/>
              </w:rPr>
            </w:pPr>
            <w:r>
              <w:rPr>
                <w:rFonts w:eastAsia="Times New Roman"/>
                <w:color w:val="000000"/>
                <w:sz w:val="16"/>
              </w:rPr>
              <w:t>B</w:t>
            </w:r>
          </w:p>
        </w:tc>
        <w:tc>
          <w:tcPr>
            <w:tcW w:w="552" w:type="dxa"/>
            <w:tcBorders>
              <w:top w:val="single" w:sz="7" w:space="0" w:color="000000"/>
              <w:left w:val="single" w:sz="7" w:space="0" w:color="000000"/>
              <w:bottom w:val="double" w:sz="8" w:space="0" w:color="000000"/>
              <w:right w:val="single" w:sz="7" w:space="0" w:color="000000"/>
            </w:tcBorders>
            <w:vAlign w:val="center"/>
          </w:tcPr>
          <w:p w:rsidR="00E5006C" w:rsidRDefault="003B7227">
            <w:pPr>
              <w:spacing w:before="83" w:after="25" w:line="185" w:lineRule="exact"/>
              <w:ind w:right="4"/>
              <w:jc w:val="right"/>
              <w:textAlignment w:val="baseline"/>
              <w:rPr>
                <w:rFonts w:eastAsia="Times New Roman"/>
                <w:color w:val="000000"/>
                <w:sz w:val="16"/>
              </w:rPr>
            </w:pPr>
            <w:r>
              <w:rPr>
                <w:rFonts w:eastAsia="Times New Roman"/>
                <w:color w:val="000000"/>
                <w:sz w:val="16"/>
              </w:rPr>
              <w:t>B</w:t>
            </w:r>
          </w:p>
        </w:tc>
        <w:tc>
          <w:tcPr>
            <w:tcW w:w="547" w:type="dxa"/>
            <w:tcBorders>
              <w:top w:val="single" w:sz="7" w:space="0" w:color="000000"/>
              <w:left w:val="single" w:sz="7" w:space="0" w:color="000000"/>
              <w:bottom w:val="double" w:sz="8" w:space="0" w:color="000000"/>
              <w:right w:val="single" w:sz="7" w:space="0" w:color="000000"/>
            </w:tcBorders>
            <w:vAlign w:val="center"/>
          </w:tcPr>
          <w:p w:rsidR="00E5006C" w:rsidRDefault="003B7227">
            <w:pPr>
              <w:spacing w:before="83" w:after="25" w:line="185" w:lineRule="exact"/>
              <w:jc w:val="right"/>
              <w:textAlignment w:val="baseline"/>
              <w:rPr>
                <w:rFonts w:eastAsia="Times New Roman"/>
                <w:color w:val="000000"/>
                <w:sz w:val="16"/>
              </w:rPr>
            </w:pPr>
            <w:r>
              <w:rPr>
                <w:rFonts w:eastAsia="Times New Roman"/>
                <w:color w:val="000000"/>
                <w:sz w:val="16"/>
              </w:rPr>
              <w:t>B</w:t>
            </w:r>
          </w:p>
        </w:tc>
        <w:tc>
          <w:tcPr>
            <w:tcW w:w="552" w:type="dxa"/>
            <w:tcBorders>
              <w:top w:val="single" w:sz="7" w:space="0" w:color="000000"/>
              <w:left w:val="single" w:sz="7" w:space="0" w:color="000000"/>
              <w:bottom w:val="double" w:sz="8" w:space="0" w:color="000000"/>
              <w:right w:val="single" w:sz="7" w:space="0" w:color="000000"/>
            </w:tcBorders>
            <w:vAlign w:val="center"/>
          </w:tcPr>
          <w:p w:rsidR="00E5006C" w:rsidRDefault="003B7227">
            <w:pPr>
              <w:spacing w:before="48" w:after="59" w:line="186" w:lineRule="exact"/>
              <w:ind w:right="4"/>
              <w:jc w:val="right"/>
              <w:textAlignment w:val="baseline"/>
              <w:rPr>
                <w:rFonts w:eastAsia="Times New Roman"/>
                <w:color w:val="000000"/>
                <w:sz w:val="16"/>
              </w:rPr>
            </w:pPr>
            <w:r>
              <w:rPr>
                <w:rFonts w:eastAsia="Times New Roman"/>
                <w:color w:val="000000"/>
                <w:sz w:val="16"/>
              </w:rPr>
              <w:t>C</w:t>
            </w:r>
            <w:r>
              <w:rPr>
                <w:rFonts w:eastAsia="Times New Roman"/>
                <w:color w:val="000000"/>
                <w:sz w:val="16"/>
                <w:vertAlign w:val="superscript"/>
              </w:rPr>
              <w:t>c</w:t>
            </w:r>
            <w:r>
              <w:rPr>
                <w:rFonts w:eastAsia="Times New Roman"/>
                <w:color w:val="000000"/>
                <w:sz w:val="16"/>
              </w:rPr>
              <w:t xml:space="preserve"> </w:t>
            </w:r>
          </w:p>
        </w:tc>
        <w:tc>
          <w:tcPr>
            <w:tcW w:w="547" w:type="dxa"/>
            <w:tcBorders>
              <w:top w:val="single" w:sz="7" w:space="0" w:color="000000"/>
              <w:left w:val="single" w:sz="7" w:space="0" w:color="000000"/>
              <w:bottom w:val="double" w:sz="8" w:space="0" w:color="000000"/>
              <w:right w:val="single" w:sz="7" w:space="0" w:color="000000"/>
            </w:tcBorders>
            <w:vAlign w:val="center"/>
          </w:tcPr>
          <w:p w:rsidR="00E5006C" w:rsidRDefault="003B7227">
            <w:pPr>
              <w:spacing w:before="83" w:after="25" w:line="185" w:lineRule="exact"/>
              <w:jc w:val="right"/>
              <w:textAlignment w:val="baseline"/>
              <w:rPr>
                <w:rFonts w:eastAsia="Times New Roman"/>
                <w:color w:val="000000"/>
                <w:sz w:val="16"/>
              </w:rPr>
            </w:pPr>
            <w:r>
              <w:rPr>
                <w:rFonts w:eastAsia="Times New Roman"/>
                <w:color w:val="000000"/>
                <w:sz w:val="16"/>
              </w:rPr>
              <w:t>B</w:t>
            </w:r>
          </w:p>
        </w:tc>
        <w:tc>
          <w:tcPr>
            <w:tcW w:w="552" w:type="dxa"/>
            <w:tcBorders>
              <w:top w:val="single" w:sz="7" w:space="0" w:color="000000"/>
              <w:left w:val="single" w:sz="7" w:space="0" w:color="000000"/>
              <w:bottom w:val="double" w:sz="8" w:space="0" w:color="000000"/>
              <w:right w:val="single" w:sz="7" w:space="0" w:color="000000"/>
            </w:tcBorders>
            <w:vAlign w:val="center"/>
          </w:tcPr>
          <w:p w:rsidR="00E5006C" w:rsidRDefault="003B7227">
            <w:pPr>
              <w:spacing w:before="48" w:after="59" w:line="186" w:lineRule="exact"/>
              <w:ind w:right="4"/>
              <w:jc w:val="right"/>
              <w:textAlignment w:val="baseline"/>
              <w:rPr>
                <w:rFonts w:eastAsia="Times New Roman"/>
                <w:color w:val="000000"/>
                <w:sz w:val="16"/>
              </w:rPr>
            </w:pPr>
            <w:r>
              <w:rPr>
                <w:rFonts w:eastAsia="Times New Roman"/>
                <w:color w:val="000000"/>
                <w:sz w:val="16"/>
              </w:rPr>
              <w:t>C</w:t>
            </w:r>
            <w:r>
              <w:rPr>
                <w:rFonts w:eastAsia="Times New Roman"/>
                <w:color w:val="000000"/>
                <w:sz w:val="16"/>
                <w:vertAlign w:val="superscript"/>
              </w:rPr>
              <w:t>c</w:t>
            </w:r>
            <w:r>
              <w:rPr>
                <w:rFonts w:eastAsia="Times New Roman"/>
                <w:color w:val="000000"/>
                <w:sz w:val="16"/>
              </w:rPr>
              <w:t xml:space="preserve"> </w:t>
            </w:r>
          </w:p>
        </w:tc>
        <w:tc>
          <w:tcPr>
            <w:tcW w:w="552" w:type="dxa"/>
            <w:tcBorders>
              <w:top w:val="single" w:sz="7" w:space="0" w:color="000000"/>
              <w:left w:val="single" w:sz="7" w:space="0" w:color="000000"/>
              <w:bottom w:val="double" w:sz="8" w:space="0" w:color="000000"/>
              <w:right w:val="single" w:sz="7" w:space="0" w:color="000000"/>
            </w:tcBorders>
            <w:vAlign w:val="center"/>
          </w:tcPr>
          <w:p w:rsidR="00E5006C" w:rsidRDefault="003B7227">
            <w:pPr>
              <w:spacing w:before="83" w:after="25" w:line="185" w:lineRule="exact"/>
              <w:ind w:right="4"/>
              <w:jc w:val="right"/>
              <w:textAlignment w:val="baseline"/>
              <w:rPr>
                <w:rFonts w:eastAsia="Times New Roman"/>
                <w:color w:val="000000"/>
                <w:sz w:val="16"/>
              </w:rPr>
            </w:pPr>
            <w:r>
              <w:rPr>
                <w:rFonts w:eastAsia="Times New Roman"/>
                <w:color w:val="000000"/>
                <w:sz w:val="16"/>
              </w:rPr>
              <w:t>B</w:t>
            </w:r>
          </w:p>
        </w:tc>
        <w:tc>
          <w:tcPr>
            <w:tcW w:w="547" w:type="dxa"/>
            <w:tcBorders>
              <w:top w:val="single" w:sz="7" w:space="0" w:color="000000"/>
              <w:left w:val="single" w:sz="7" w:space="0" w:color="000000"/>
              <w:bottom w:val="double" w:sz="8" w:space="0" w:color="000000"/>
              <w:right w:val="single" w:sz="7" w:space="0" w:color="000000"/>
            </w:tcBorders>
            <w:vAlign w:val="center"/>
          </w:tcPr>
          <w:p w:rsidR="00E5006C" w:rsidRDefault="003B7227">
            <w:pPr>
              <w:spacing w:before="83" w:after="25" w:line="185" w:lineRule="exact"/>
              <w:jc w:val="right"/>
              <w:textAlignment w:val="baseline"/>
              <w:rPr>
                <w:rFonts w:eastAsia="Times New Roman"/>
                <w:color w:val="000000"/>
                <w:sz w:val="16"/>
              </w:rPr>
            </w:pPr>
            <w:r>
              <w:rPr>
                <w:rFonts w:eastAsia="Times New Roman"/>
                <w:color w:val="000000"/>
                <w:sz w:val="16"/>
              </w:rPr>
              <w:t>B</w:t>
            </w:r>
          </w:p>
        </w:tc>
        <w:tc>
          <w:tcPr>
            <w:tcW w:w="577" w:type="dxa"/>
            <w:tcBorders>
              <w:top w:val="single" w:sz="7" w:space="0" w:color="000000"/>
              <w:left w:val="single" w:sz="7" w:space="0" w:color="000000"/>
              <w:bottom w:val="double" w:sz="8" w:space="0" w:color="000000"/>
              <w:right w:val="double" w:sz="8" w:space="0" w:color="000000"/>
            </w:tcBorders>
            <w:vAlign w:val="center"/>
          </w:tcPr>
          <w:p w:rsidR="00E5006C" w:rsidRDefault="003B7227">
            <w:pPr>
              <w:spacing w:before="48" w:after="59" w:line="186" w:lineRule="exact"/>
              <w:jc w:val="center"/>
              <w:textAlignment w:val="baseline"/>
              <w:rPr>
                <w:rFonts w:eastAsia="Times New Roman"/>
                <w:color w:val="000000"/>
                <w:sz w:val="16"/>
              </w:rPr>
            </w:pPr>
            <w:r>
              <w:rPr>
                <w:rFonts w:eastAsia="Times New Roman"/>
                <w:color w:val="000000"/>
                <w:sz w:val="16"/>
              </w:rPr>
              <w:t>Cc</w:t>
            </w:r>
          </w:p>
        </w:tc>
      </w:tr>
    </w:tbl>
    <w:p w:rsidR="00E5006C" w:rsidRDefault="00E5006C">
      <w:pPr>
        <w:spacing w:after="23" w:line="20" w:lineRule="exact"/>
      </w:pPr>
    </w:p>
    <w:p w:rsidR="00E5006C" w:rsidRDefault="003B7227">
      <w:pPr>
        <w:spacing w:line="182" w:lineRule="exact"/>
        <w:ind w:left="216" w:right="72"/>
        <w:textAlignment w:val="baseline"/>
        <w:rPr>
          <w:rFonts w:eastAsia="Times New Roman"/>
          <w:color w:val="000000"/>
          <w:sz w:val="18"/>
        </w:rPr>
      </w:pPr>
      <w:r>
        <w:rPr>
          <w:rFonts w:eastAsia="Times New Roman"/>
          <w:color w:val="000000"/>
          <w:sz w:val="18"/>
        </w:rPr>
        <w:t>For SI: 1 foot = 304.8 mm, 1 square foot = 0.0929 m2.</w:t>
      </w:r>
    </w:p>
    <w:p w:rsidR="00E5006C" w:rsidRDefault="003B7227">
      <w:pPr>
        <w:numPr>
          <w:ilvl w:val="0"/>
          <w:numId w:val="2"/>
        </w:numPr>
        <w:tabs>
          <w:tab w:val="clear" w:pos="360"/>
          <w:tab w:val="left" w:pos="936"/>
          <w:tab w:val="right" w:pos="4968"/>
        </w:tabs>
        <w:spacing w:before="237" w:line="233" w:lineRule="exact"/>
        <w:ind w:left="72" w:right="72" w:firstLine="504"/>
        <w:jc w:val="both"/>
        <w:textAlignment w:val="baseline"/>
        <w:rPr>
          <w:rFonts w:eastAsia="Times New Roman"/>
          <w:color w:val="000000"/>
          <w:sz w:val="20"/>
        </w:rPr>
      </w:pPr>
      <w:r>
        <w:rPr>
          <w:rFonts w:eastAsia="Times New Roman"/>
          <w:color w:val="000000"/>
          <w:sz w:val="20"/>
        </w:rPr>
        <w:t xml:space="preserve">Unless otherwise required in accordance with the </w:t>
      </w:r>
      <w:r>
        <w:rPr>
          <w:rFonts w:eastAsia="Times New Roman"/>
          <w:color w:val="000000"/>
          <w:sz w:val="20"/>
        </w:rPr>
        <w:br/>
      </w:r>
      <w:r>
        <w:rPr>
          <w:rFonts w:eastAsia="Times New Roman"/>
          <w:i/>
          <w:color w:val="000000"/>
          <w:sz w:val="20"/>
        </w:rPr>
        <w:t>International Wildland</w:t>
      </w:r>
      <w:r>
        <w:rPr>
          <w:rFonts w:ascii="Symbol" w:eastAsia="Symbol" w:hAnsi="Symbol"/>
          <w:i/>
          <w:color w:val="000000"/>
          <w:sz w:val="16"/>
        </w:rPr>
        <w:t></w:t>
      </w:r>
      <w:r>
        <w:rPr>
          <w:rFonts w:eastAsia="Times New Roman"/>
          <w:i/>
          <w:color w:val="000000"/>
          <w:sz w:val="20"/>
        </w:rPr>
        <w:t xml:space="preserve">Urban Interface Code </w:t>
      </w:r>
      <w:r>
        <w:rPr>
          <w:rFonts w:eastAsia="Times New Roman"/>
          <w:color w:val="000000"/>
          <w:sz w:val="20"/>
        </w:rPr>
        <w:t>or due to the location of the building within a fire district in accordance with Appendix D.</w:t>
      </w:r>
    </w:p>
    <w:p w:rsidR="00E5006C" w:rsidRDefault="003B7227">
      <w:pPr>
        <w:numPr>
          <w:ilvl w:val="0"/>
          <w:numId w:val="2"/>
        </w:numPr>
        <w:tabs>
          <w:tab w:val="clear" w:pos="360"/>
          <w:tab w:val="left" w:pos="936"/>
        </w:tabs>
        <w:spacing w:before="104" w:line="233" w:lineRule="exact"/>
        <w:ind w:left="72" w:right="72" w:firstLine="504"/>
        <w:jc w:val="both"/>
        <w:textAlignment w:val="baseline"/>
        <w:rPr>
          <w:rFonts w:eastAsia="Times New Roman"/>
          <w:color w:val="000000"/>
          <w:sz w:val="20"/>
        </w:rPr>
      </w:pPr>
      <w:r>
        <w:rPr>
          <w:rFonts w:eastAsia="Times New Roman"/>
          <w:color w:val="000000"/>
          <w:sz w:val="20"/>
        </w:rPr>
        <w:t>Nonclassified roof coverings shall be permitted on buildings of Group R-3 and Group U occupancies, where there is a minimum fire-separation distance of 6 feet measured from the leading edge of the roof.</w:t>
      </w:r>
    </w:p>
    <w:p w:rsidR="00E5006C" w:rsidRDefault="003B7227">
      <w:pPr>
        <w:numPr>
          <w:ilvl w:val="0"/>
          <w:numId w:val="2"/>
        </w:numPr>
        <w:tabs>
          <w:tab w:val="clear" w:pos="360"/>
          <w:tab w:val="left" w:pos="936"/>
        </w:tabs>
        <w:spacing w:before="95" w:line="233" w:lineRule="exact"/>
        <w:ind w:left="72" w:right="72" w:firstLine="504"/>
        <w:jc w:val="both"/>
        <w:textAlignment w:val="baseline"/>
        <w:rPr>
          <w:rFonts w:eastAsia="Times New Roman"/>
          <w:color w:val="000000"/>
          <w:sz w:val="20"/>
        </w:rPr>
      </w:pPr>
      <w:r>
        <w:rPr>
          <w:rFonts w:eastAsia="Times New Roman"/>
          <w:color w:val="000000"/>
          <w:sz w:val="20"/>
        </w:rPr>
        <w:t>Buildings that are not more than two stories above gr</w:t>
      </w:r>
      <w:r>
        <w:rPr>
          <w:rFonts w:eastAsia="Times New Roman"/>
          <w:color w:val="000000"/>
          <w:sz w:val="20"/>
        </w:rPr>
        <w:t>ade plane and having not more than 6,000 square feet of projected roof area and where there is a minimum 10-foot fire-separation distance from the leading edge of the roof to a lot line on all sides of the building, except for street fronts or public ways,</w:t>
      </w:r>
      <w:r>
        <w:rPr>
          <w:rFonts w:eastAsia="Times New Roman"/>
          <w:color w:val="000000"/>
          <w:sz w:val="20"/>
        </w:rPr>
        <w:t xml:space="preserve"> shall be permitted to have roofs of No. 1 cedar or redwood shakes and No. 1 shingles constructed in accordance with Section 1505.7.</w:t>
      </w:r>
    </w:p>
    <w:p w:rsidR="00E5006C" w:rsidRDefault="003B7227">
      <w:pPr>
        <w:numPr>
          <w:ilvl w:val="0"/>
          <w:numId w:val="3"/>
        </w:numPr>
        <w:tabs>
          <w:tab w:val="clear" w:pos="360"/>
          <w:tab w:val="left" w:pos="792"/>
        </w:tabs>
        <w:spacing w:before="112" w:line="233" w:lineRule="exact"/>
        <w:ind w:left="72" w:right="72" w:firstLine="360"/>
        <w:jc w:val="both"/>
        <w:textAlignment w:val="baseline"/>
        <w:rPr>
          <w:rFonts w:eastAsia="Times New Roman"/>
          <w:color w:val="000000"/>
          <w:sz w:val="20"/>
        </w:rPr>
      </w:pPr>
      <w:r>
        <w:rPr>
          <w:rFonts w:eastAsia="Times New Roman"/>
          <w:color w:val="000000"/>
          <w:sz w:val="20"/>
        </w:rPr>
        <w:t>Amend Section 1509.7, Photovoltaic panels and modules. Rooftop mounted photovoltaic panels and modules shall be designed in</w:t>
      </w:r>
      <w:r>
        <w:rPr>
          <w:rFonts w:eastAsia="Times New Roman"/>
          <w:color w:val="000000"/>
          <w:sz w:val="20"/>
        </w:rPr>
        <w:t xml:space="preserve"> accordance with this section.</w:t>
      </w:r>
    </w:p>
    <w:p w:rsidR="00E5006C" w:rsidRDefault="003B7227">
      <w:pPr>
        <w:numPr>
          <w:ilvl w:val="0"/>
          <w:numId w:val="3"/>
        </w:numPr>
        <w:tabs>
          <w:tab w:val="clear" w:pos="360"/>
          <w:tab w:val="left" w:pos="792"/>
        </w:tabs>
        <w:spacing w:before="102" w:line="230" w:lineRule="exact"/>
        <w:ind w:left="72" w:right="72" w:firstLine="360"/>
        <w:jc w:val="both"/>
        <w:textAlignment w:val="baseline"/>
        <w:rPr>
          <w:rFonts w:eastAsia="Times New Roman"/>
          <w:color w:val="000000"/>
          <w:sz w:val="20"/>
        </w:rPr>
      </w:pPr>
      <w:r>
        <w:rPr>
          <w:rFonts w:eastAsia="Times New Roman"/>
          <w:color w:val="000000"/>
          <w:sz w:val="20"/>
        </w:rPr>
        <w:t>Amend Section 1509.7.1, Wind resistance. Rooftop-mounted photovoltaic panels and modules shall be designed for component and cladding wind loads in accordance with Chapter 16 using an effective wind area based on the dimensio</w:t>
      </w:r>
      <w:r>
        <w:rPr>
          <w:rFonts w:eastAsia="Times New Roman"/>
          <w:color w:val="000000"/>
          <w:sz w:val="20"/>
        </w:rPr>
        <w:t>ns of a single unit frame.</w:t>
      </w:r>
    </w:p>
    <w:p w:rsidR="00E5006C" w:rsidRDefault="00E5006C">
      <w:pPr>
        <w:sectPr w:rsidR="00E5006C">
          <w:type w:val="continuous"/>
          <w:pgSz w:w="12240" w:h="15840"/>
          <w:pgMar w:top="1080" w:right="778" w:bottom="170" w:left="801" w:header="720" w:footer="720" w:gutter="0"/>
          <w:cols w:num="2" w:space="0" w:equalWidth="0">
            <w:col w:w="5040" w:space="581"/>
            <w:col w:w="5040" w:space="0"/>
          </w:cols>
        </w:sectPr>
      </w:pPr>
    </w:p>
    <w:p w:rsidR="00E5006C" w:rsidRDefault="003B7227">
      <w:pPr>
        <w:tabs>
          <w:tab w:val="left" w:pos="792"/>
          <w:tab w:val="right" w:pos="5256"/>
        </w:tabs>
        <w:spacing w:before="575" w:line="233" w:lineRule="exact"/>
        <w:textAlignment w:val="baseline"/>
        <w:rPr>
          <w:rFonts w:eastAsia="Times New Roman"/>
          <w:color w:val="000000"/>
          <w:sz w:val="20"/>
        </w:rPr>
      </w:pPr>
      <w:r>
        <w:rPr>
          <w:rFonts w:eastAsia="Times New Roman"/>
          <w:color w:val="000000"/>
          <w:sz w:val="20"/>
        </w:rPr>
        <w:t>1</w:t>
      </w:r>
      <w:r>
        <w:rPr>
          <w:rFonts w:eastAsia="Times New Roman"/>
          <w:color w:val="000000"/>
          <w:sz w:val="20"/>
        </w:rPr>
        <w:tab/>
      </w:r>
      <w:r>
        <w:rPr>
          <w:rFonts w:ascii="Arial" w:eastAsia="Arial" w:hAnsi="Arial"/>
          <w:i/>
          <w:color w:val="000000"/>
          <w:sz w:val="16"/>
        </w:rPr>
        <w:t>Louisiana Administrative Code</w:t>
      </w:r>
      <w:r>
        <w:rPr>
          <w:rFonts w:ascii="Arial" w:eastAsia="Arial" w:hAnsi="Arial"/>
          <w:i/>
          <w:color w:val="000000"/>
          <w:sz w:val="16"/>
        </w:rPr>
        <w:tab/>
        <w:t>October 2016</w:t>
      </w:r>
    </w:p>
    <w:p w:rsidR="00E5006C" w:rsidRDefault="00E5006C">
      <w:pPr>
        <w:sectPr w:rsidR="00E5006C">
          <w:type w:val="continuous"/>
          <w:pgSz w:w="12240" w:h="15840"/>
          <w:pgMar w:top="1080" w:right="909" w:bottom="170" w:left="6091" w:header="720" w:footer="720" w:gutter="0"/>
          <w:cols w:space="720"/>
        </w:sectPr>
      </w:pPr>
    </w:p>
    <w:p w:rsidR="00E5006C" w:rsidRDefault="003B7227">
      <w:pPr>
        <w:spacing w:before="9" w:after="123" w:line="224" w:lineRule="exact"/>
        <w:jc w:val="center"/>
        <w:textAlignment w:val="baseline"/>
        <w:rPr>
          <w:rFonts w:eastAsia="Times New Roman"/>
          <w:color w:val="000000"/>
          <w:sz w:val="20"/>
        </w:rPr>
      </w:pPr>
      <w:r>
        <w:rPr>
          <w:rFonts w:eastAsia="Times New Roman"/>
          <w:color w:val="000000"/>
          <w:sz w:val="20"/>
        </w:rPr>
        <w:lastRenderedPageBreak/>
        <w:t>CONSTRUCTION</w:t>
      </w:r>
    </w:p>
    <w:p w:rsidR="00E5006C" w:rsidRDefault="00E5006C">
      <w:pPr>
        <w:spacing w:before="9" w:after="123" w:line="224" w:lineRule="exact"/>
        <w:sectPr w:rsidR="00E5006C">
          <w:pgSz w:w="12240" w:h="15840"/>
          <w:pgMar w:top="580" w:right="3495" w:bottom="170" w:left="3505" w:header="720" w:footer="720" w:gutter="0"/>
          <w:cols w:space="720"/>
        </w:sectPr>
      </w:pPr>
    </w:p>
    <w:p w:rsidR="00E5006C" w:rsidRDefault="003B7227">
      <w:pPr>
        <w:spacing w:line="229" w:lineRule="exact"/>
        <w:ind w:left="72" w:right="72" w:firstLine="576"/>
        <w:jc w:val="both"/>
        <w:textAlignment w:val="baseline"/>
        <w:rPr>
          <w:rFonts w:eastAsia="Times New Roman"/>
          <w:color w:val="000000"/>
          <w:spacing w:val="1"/>
          <w:sz w:val="20"/>
        </w:rPr>
      </w:pPr>
      <w:r>
        <w:rPr>
          <w:rFonts w:eastAsia="Times New Roman"/>
          <w:color w:val="000000"/>
          <w:spacing w:val="1"/>
          <w:sz w:val="20"/>
        </w:rPr>
        <w:t>a. Amend Section 1509.7.2, Fire classification. Rooftop-mounted photovoltaic panels and modules shall have the fire classification in accordance with Section 1505.9.</w:t>
      </w:r>
    </w:p>
    <w:p w:rsidR="00E5006C" w:rsidRDefault="003B7227">
      <w:pPr>
        <w:spacing w:before="122" w:line="228" w:lineRule="exact"/>
        <w:ind w:left="72" w:right="72" w:firstLine="360"/>
        <w:jc w:val="both"/>
        <w:textAlignment w:val="baseline"/>
        <w:rPr>
          <w:rFonts w:eastAsia="Times New Roman"/>
          <w:color w:val="000000"/>
          <w:sz w:val="20"/>
        </w:rPr>
      </w:pPr>
      <w:r>
        <w:rPr>
          <w:rFonts w:eastAsia="Times New Roman"/>
          <w:color w:val="000000"/>
          <w:sz w:val="20"/>
        </w:rPr>
        <w:t>9. Amend Section 1509.7.3, Installation. Rooftop-mounted photovoltaic panels and modules s</w:t>
      </w:r>
      <w:r>
        <w:rPr>
          <w:rFonts w:eastAsia="Times New Roman"/>
          <w:color w:val="000000"/>
          <w:sz w:val="20"/>
        </w:rPr>
        <w:t>hall be installed in accordance with the manufacturer’s instructions.</w:t>
      </w:r>
    </w:p>
    <w:p w:rsidR="00E5006C" w:rsidRDefault="003B7227">
      <w:pPr>
        <w:spacing w:before="122" w:line="230" w:lineRule="exact"/>
        <w:ind w:left="72" w:right="72" w:firstLine="360"/>
        <w:jc w:val="both"/>
        <w:textAlignment w:val="baseline"/>
        <w:rPr>
          <w:rFonts w:eastAsia="Times New Roman"/>
          <w:color w:val="000000"/>
          <w:sz w:val="20"/>
        </w:rPr>
      </w:pPr>
      <w:r>
        <w:rPr>
          <w:rFonts w:eastAsia="Times New Roman"/>
          <w:color w:val="000000"/>
          <w:sz w:val="20"/>
        </w:rPr>
        <w:t>10. Amend Section 1509.7.4, Photovoltaic panels and modules. Rooftop- mounted photovoltaic panels and modules shall be listed and labeled in accordance with UL 1703 and shall be installe</w:t>
      </w:r>
      <w:r>
        <w:rPr>
          <w:rFonts w:eastAsia="Times New Roman"/>
          <w:color w:val="000000"/>
          <w:sz w:val="20"/>
        </w:rPr>
        <w:t>d in accordance with the manufacturer’s instructions.</w:t>
      </w:r>
    </w:p>
    <w:p w:rsidR="00E5006C" w:rsidRDefault="003B7227">
      <w:pPr>
        <w:spacing w:before="125" w:line="228" w:lineRule="exact"/>
        <w:ind w:left="72" w:right="72" w:firstLine="360"/>
        <w:jc w:val="both"/>
        <w:textAlignment w:val="baseline"/>
        <w:rPr>
          <w:rFonts w:eastAsia="Times New Roman"/>
          <w:color w:val="000000"/>
          <w:spacing w:val="-1"/>
          <w:sz w:val="20"/>
        </w:rPr>
      </w:pPr>
      <w:r>
        <w:rPr>
          <w:rFonts w:eastAsia="Times New Roman"/>
          <w:color w:val="000000"/>
          <w:spacing w:val="-1"/>
          <w:sz w:val="20"/>
        </w:rPr>
        <w:t>11. Add 1509.7.4.1, Building-integrated photovoltaic products. Building-integrated photovoltaic products installed as the roof covering shall be tested, listed and labeled for fire classification in acc</w:t>
      </w:r>
      <w:r>
        <w:rPr>
          <w:rFonts w:eastAsia="Times New Roman"/>
          <w:color w:val="000000"/>
          <w:spacing w:val="-1"/>
          <w:sz w:val="20"/>
        </w:rPr>
        <w:t>ordance with Section 1505.1.</w:t>
      </w:r>
    </w:p>
    <w:p w:rsidR="00E5006C" w:rsidRDefault="003B7227">
      <w:pPr>
        <w:spacing w:before="122" w:line="230" w:lineRule="exact"/>
        <w:ind w:left="72" w:right="72" w:firstLine="360"/>
        <w:jc w:val="both"/>
        <w:textAlignment w:val="baseline"/>
        <w:rPr>
          <w:rFonts w:eastAsia="Times New Roman"/>
          <w:color w:val="000000"/>
          <w:sz w:val="20"/>
        </w:rPr>
      </w:pPr>
      <w:r>
        <w:rPr>
          <w:rFonts w:eastAsia="Times New Roman"/>
          <w:color w:val="000000"/>
          <w:sz w:val="20"/>
        </w:rPr>
        <w:t>12. Add Section 1505.9.7.4.2, Photovoltaic panels and modules. Rooftop mounted photovoltaic panel systems shall be tested, listed and identified with a fire classification in accordance with UL 1703. The fire classification sha</w:t>
      </w:r>
      <w:r>
        <w:rPr>
          <w:rFonts w:eastAsia="Times New Roman"/>
          <w:color w:val="000000"/>
          <w:sz w:val="20"/>
        </w:rPr>
        <w:t>ll comply with Table 1505.1 based on the type of construction of the building.</w:t>
      </w:r>
    </w:p>
    <w:p w:rsidR="00E5006C" w:rsidRDefault="003B7227">
      <w:pPr>
        <w:spacing w:before="114" w:line="231" w:lineRule="exact"/>
        <w:ind w:left="72" w:right="72" w:firstLine="360"/>
        <w:jc w:val="both"/>
        <w:textAlignment w:val="baseline"/>
        <w:rPr>
          <w:rFonts w:eastAsia="Times New Roman"/>
          <w:color w:val="000000"/>
          <w:sz w:val="20"/>
        </w:rPr>
      </w:pPr>
      <w:r>
        <w:rPr>
          <w:rFonts w:eastAsia="Times New Roman"/>
          <w:color w:val="000000"/>
          <w:sz w:val="20"/>
        </w:rPr>
        <w:t xml:space="preserve">13. Amend Section 1511.1, Photovoltaic panels and modules. Photovoltaic panels and modules installed upon a roof or as an integral part of a roof assembly shall comply with the </w:t>
      </w:r>
      <w:r>
        <w:rPr>
          <w:rFonts w:eastAsia="Times New Roman"/>
          <w:color w:val="000000"/>
          <w:sz w:val="20"/>
        </w:rPr>
        <w:t xml:space="preserve">requirements of this code and the </w:t>
      </w:r>
      <w:r>
        <w:rPr>
          <w:rFonts w:eastAsia="Times New Roman"/>
          <w:i/>
          <w:color w:val="000000"/>
          <w:sz w:val="20"/>
        </w:rPr>
        <w:t>International Fire Code</w:t>
      </w:r>
      <w:r>
        <w:rPr>
          <w:rFonts w:eastAsia="Times New Roman"/>
          <w:color w:val="000000"/>
          <w:sz w:val="20"/>
        </w:rPr>
        <w:t>.</w:t>
      </w:r>
    </w:p>
    <w:p w:rsidR="00E5006C" w:rsidRDefault="003B7227">
      <w:pPr>
        <w:spacing w:before="112" w:line="231" w:lineRule="exact"/>
        <w:ind w:left="72" w:right="72" w:firstLine="360"/>
        <w:jc w:val="both"/>
        <w:textAlignment w:val="baseline"/>
        <w:rPr>
          <w:rFonts w:eastAsia="Times New Roman"/>
          <w:color w:val="000000"/>
          <w:sz w:val="20"/>
        </w:rPr>
      </w:pPr>
      <w:r>
        <w:rPr>
          <w:rFonts w:eastAsia="Times New Roman"/>
          <w:color w:val="000000"/>
          <w:sz w:val="20"/>
        </w:rPr>
        <w:t xml:space="preserve">14. Add Section 1511.2, Solar photovoltaic power systems. Solar photovoltaic power systems shall be installed in accordance with Sections 1511.2 through 1511.1.1., the </w:t>
      </w:r>
      <w:r>
        <w:rPr>
          <w:rFonts w:eastAsia="Times New Roman"/>
          <w:i/>
          <w:color w:val="000000"/>
          <w:sz w:val="20"/>
        </w:rPr>
        <w:t xml:space="preserve">International Building Code </w:t>
      </w:r>
      <w:r>
        <w:rPr>
          <w:rFonts w:eastAsia="Times New Roman"/>
          <w:color w:val="000000"/>
          <w:sz w:val="20"/>
        </w:rPr>
        <w:t xml:space="preserve">or </w:t>
      </w:r>
      <w:r>
        <w:rPr>
          <w:rFonts w:eastAsia="Times New Roman"/>
          <w:i/>
          <w:color w:val="000000"/>
          <w:sz w:val="20"/>
        </w:rPr>
        <w:t>International Residential Code</w:t>
      </w:r>
      <w:r>
        <w:rPr>
          <w:rFonts w:eastAsia="Times New Roman"/>
          <w:color w:val="000000"/>
          <w:sz w:val="20"/>
        </w:rPr>
        <w:t>, and NFPA 70.</w:t>
      </w:r>
    </w:p>
    <w:p w:rsidR="00E5006C" w:rsidRDefault="003B7227">
      <w:pPr>
        <w:spacing w:before="120" w:line="230" w:lineRule="exact"/>
        <w:ind w:left="72" w:right="72" w:firstLine="360"/>
        <w:jc w:val="both"/>
        <w:textAlignment w:val="baseline"/>
        <w:rPr>
          <w:rFonts w:eastAsia="Times New Roman"/>
          <w:color w:val="000000"/>
          <w:spacing w:val="1"/>
          <w:sz w:val="20"/>
        </w:rPr>
      </w:pPr>
      <w:r>
        <w:rPr>
          <w:rFonts w:eastAsia="Times New Roman"/>
          <w:color w:val="000000"/>
          <w:spacing w:val="1"/>
          <w:sz w:val="20"/>
        </w:rPr>
        <w:t>15. Add Sect</w:t>
      </w:r>
      <w:r>
        <w:rPr>
          <w:rFonts w:eastAsia="Times New Roman"/>
          <w:color w:val="000000"/>
          <w:spacing w:val="1"/>
          <w:sz w:val="20"/>
        </w:rPr>
        <w:t>ion 1511.2.1, Access and pathways. Roof access, pathways, and spacing requirements shall be provided in accordance with Sections 1511.2.1 through 1511.2.1.1.</w:t>
      </w:r>
    </w:p>
    <w:p w:rsidR="00E5006C" w:rsidRDefault="003B7227">
      <w:pPr>
        <w:spacing w:before="127" w:line="224" w:lineRule="exact"/>
        <w:ind w:left="648" w:right="72"/>
        <w:textAlignment w:val="baseline"/>
        <w:rPr>
          <w:rFonts w:eastAsia="Times New Roman"/>
          <w:color w:val="000000"/>
          <w:spacing w:val="4"/>
          <w:sz w:val="20"/>
        </w:rPr>
      </w:pPr>
      <w:r>
        <w:rPr>
          <w:rFonts w:eastAsia="Times New Roman"/>
          <w:color w:val="000000"/>
          <w:spacing w:val="4"/>
          <w:sz w:val="20"/>
        </w:rPr>
        <w:t>a.. Exceptions:</w:t>
      </w:r>
    </w:p>
    <w:p w:rsidR="00E5006C" w:rsidRDefault="003B7227">
      <w:pPr>
        <w:numPr>
          <w:ilvl w:val="0"/>
          <w:numId w:val="4"/>
        </w:numPr>
        <w:tabs>
          <w:tab w:val="clear" w:pos="504"/>
          <w:tab w:val="left" w:pos="1152"/>
          <w:tab w:val="right" w:pos="4968"/>
        </w:tabs>
        <w:spacing w:before="116" w:line="230" w:lineRule="exact"/>
        <w:ind w:left="72" w:right="72" w:firstLine="576"/>
        <w:jc w:val="both"/>
        <w:textAlignment w:val="baseline"/>
        <w:rPr>
          <w:rFonts w:eastAsia="Times New Roman"/>
          <w:color w:val="000000"/>
          <w:sz w:val="20"/>
        </w:rPr>
      </w:pPr>
      <w:r>
        <w:rPr>
          <w:rFonts w:eastAsia="Times New Roman"/>
          <w:color w:val="000000"/>
          <w:sz w:val="20"/>
        </w:rPr>
        <w:t xml:space="preserve">detached, nonhabitable Group U structures </w:t>
      </w:r>
      <w:r>
        <w:rPr>
          <w:rFonts w:eastAsia="Times New Roman"/>
          <w:color w:val="000000"/>
          <w:sz w:val="20"/>
        </w:rPr>
        <w:br/>
      </w:r>
      <w:r>
        <w:rPr>
          <w:rFonts w:eastAsia="Times New Roman"/>
          <w:color w:val="000000"/>
          <w:sz w:val="20"/>
        </w:rPr>
        <w:t>including, but not limited to, parking shade structures, carports, solar trellises and similar structures;</w:t>
      </w:r>
    </w:p>
    <w:p w:rsidR="00E5006C" w:rsidRDefault="003B7227">
      <w:pPr>
        <w:numPr>
          <w:ilvl w:val="0"/>
          <w:numId w:val="4"/>
        </w:numPr>
        <w:tabs>
          <w:tab w:val="clear" w:pos="504"/>
          <w:tab w:val="left" w:pos="1152"/>
        </w:tabs>
        <w:spacing w:before="121" w:line="230" w:lineRule="exact"/>
        <w:ind w:left="72" w:right="72" w:firstLine="576"/>
        <w:jc w:val="both"/>
        <w:textAlignment w:val="baseline"/>
        <w:rPr>
          <w:rFonts w:eastAsia="Times New Roman"/>
          <w:color w:val="000000"/>
          <w:sz w:val="20"/>
        </w:rPr>
      </w:pPr>
      <w:r>
        <w:rPr>
          <w:rFonts w:eastAsia="Times New Roman"/>
          <w:color w:val="000000"/>
          <w:sz w:val="20"/>
        </w:rPr>
        <w:t>roof access, pathways and spacing requirements need not be provided where the fire chief has determined that rooftop operations will not be employed.</w:t>
      </w:r>
    </w:p>
    <w:p w:rsidR="00E5006C" w:rsidRDefault="003B7227">
      <w:pPr>
        <w:spacing w:before="123" w:line="230" w:lineRule="exact"/>
        <w:ind w:left="72" w:right="72" w:firstLine="360"/>
        <w:jc w:val="both"/>
        <w:textAlignment w:val="baseline"/>
        <w:rPr>
          <w:rFonts w:eastAsia="Times New Roman"/>
          <w:color w:val="000000"/>
          <w:spacing w:val="1"/>
          <w:sz w:val="20"/>
        </w:rPr>
      </w:pPr>
      <w:r>
        <w:rPr>
          <w:rFonts w:eastAsia="Times New Roman"/>
          <w:color w:val="000000"/>
          <w:spacing w:val="1"/>
          <w:sz w:val="20"/>
        </w:rPr>
        <w:t>16. Add Section 1511.2.1.1, Roof access points. Roof access points shall be located in areas that do not require the placement of ground ladders over openings such as windows or doors, and located at strong points of building construction in locations whe</w:t>
      </w:r>
      <w:r>
        <w:rPr>
          <w:rFonts w:eastAsia="Times New Roman"/>
          <w:color w:val="000000"/>
          <w:spacing w:val="1"/>
          <w:sz w:val="20"/>
        </w:rPr>
        <w:t>re the access point does not conflict with overhead obstructions such as tree limbs, wires or signs.</w:t>
      </w:r>
    </w:p>
    <w:p w:rsidR="00E5006C" w:rsidRDefault="003B7227">
      <w:pPr>
        <w:spacing w:before="117" w:line="230" w:lineRule="exact"/>
        <w:ind w:left="72" w:right="72" w:firstLine="360"/>
        <w:jc w:val="both"/>
        <w:textAlignment w:val="baseline"/>
        <w:rPr>
          <w:rFonts w:eastAsia="Times New Roman"/>
          <w:color w:val="000000"/>
          <w:sz w:val="20"/>
        </w:rPr>
      </w:pPr>
      <w:r>
        <w:rPr>
          <w:rFonts w:eastAsia="Times New Roman"/>
          <w:color w:val="000000"/>
          <w:sz w:val="20"/>
        </w:rPr>
        <w:t>17. Add Section 1511.3, Solar photovoltaic systems for Group R-3 buildings. Solar photovoltaic systems for Group R-3 buildings shall comply with Sections 1</w:t>
      </w:r>
      <w:r>
        <w:rPr>
          <w:rFonts w:eastAsia="Times New Roman"/>
          <w:color w:val="000000"/>
          <w:sz w:val="20"/>
        </w:rPr>
        <w:t>511.3 through 1511.3.5.</w:t>
      </w:r>
    </w:p>
    <w:p w:rsidR="00E5006C" w:rsidRDefault="003B7227">
      <w:pPr>
        <w:spacing w:before="126" w:line="222" w:lineRule="exact"/>
        <w:ind w:left="648" w:right="72"/>
        <w:textAlignment w:val="baseline"/>
        <w:rPr>
          <w:rFonts w:eastAsia="Times New Roman"/>
          <w:color w:val="000000"/>
          <w:spacing w:val="8"/>
          <w:sz w:val="20"/>
        </w:rPr>
      </w:pPr>
      <w:r>
        <w:rPr>
          <w:rFonts w:eastAsia="Times New Roman"/>
          <w:color w:val="000000"/>
          <w:spacing w:val="8"/>
          <w:sz w:val="20"/>
        </w:rPr>
        <w:t>a. Exception:</w:t>
      </w:r>
    </w:p>
    <w:p w:rsidR="00E5006C" w:rsidRDefault="003B7227">
      <w:pPr>
        <w:tabs>
          <w:tab w:val="left" w:pos="1080"/>
        </w:tabs>
        <w:spacing w:line="229" w:lineRule="exact"/>
        <w:ind w:left="72" w:right="72" w:firstLine="648"/>
        <w:jc w:val="both"/>
        <w:textAlignment w:val="baseline"/>
        <w:rPr>
          <w:rFonts w:eastAsia="Times New Roman"/>
          <w:color w:val="000000"/>
          <w:sz w:val="20"/>
        </w:rPr>
      </w:pPr>
      <w:r>
        <w:br w:type="column"/>
      </w:r>
      <w:r>
        <w:rPr>
          <w:rFonts w:eastAsia="Times New Roman"/>
          <w:color w:val="000000"/>
          <w:sz w:val="20"/>
        </w:rPr>
        <w:t>i.</w:t>
      </w:r>
      <w:r>
        <w:rPr>
          <w:rFonts w:eastAsia="Times New Roman"/>
          <w:color w:val="000000"/>
          <w:sz w:val="20"/>
        </w:rPr>
        <w:tab/>
        <w:t xml:space="preserve">these requirements shall not apply to structures designed and constructed in accordance with the </w:t>
      </w:r>
      <w:r>
        <w:rPr>
          <w:rFonts w:eastAsia="Times New Roman"/>
          <w:i/>
          <w:color w:val="000000"/>
          <w:sz w:val="20"/>
        </w:rPr>
        <w:t>International Residential Code.</w:t>
      </w:r>
    </w:p>
    <w:p w:rsidR="00E5006C" w:rsidRDefault="003B7227">
      <w:pPr>
        <w:numPr>
          <w:ilvl w:val="0"/>
          <w:numId w:val="5"/>
        </w:numPr>
        <w:tabs>
          <w:tab w:val="clear" w:pos="360"/>
          <w:tab w:val="left" w:pos="792"/>
        </w:tabs>
        <w:spacing w:before="121" w:line="230" w:lineRule="exact"/>
        <w:ind w:left="72" w:right="72" w:firstLine="360"/>
        <w:jc w:val="both"/>
        <w:textAlignment w:val="baseline"/>
        <w:rPr>
          <w:rFonts w:eastAsia="Times New Roman"/>
          <w:color w:val="000000"/>
          <w:spacing w:val="1"/>
          <w:sz w:val="20"/>
        </w:rPr>
      </w:pPr>
      <w:r>
        <w:rPr>
          <w:rFonts w:eastAsia="Times New Roman"/>
          <w:color w:val="000000"/>
          <w:spacing w:val="1"/>
          <w:sz w:val="20"/>
        </w:rPr>
        <w:t>Add Section 1511.3.1, Size of solar photovoltaic array. Each photovoltaic array shall be limited to 150 feet (45 720 mm) by 150 feet (45 720 mm). Multiple arrays shall be separated by a 3-foot-wide (914 mm) clear access pathway.</w:t>
      </w:r>
    </w:p>
    <w:p w:rsidR="00E5006C" w:rsidRDefault="003B7227">
      <w:pPr>
        <w:numPr>
          <w:ilvl w:val="0"/>
          <w:numId w:val="5"/>
        </w:numPr>
        <w:tabs>
          <w:tab w:val="clear" w:pos="360"/>
          <w:tab w:val="left" w:pos="792"/>
        </w:tabs>
        <w:spacing w:before="127" w:line="229" w:lineRule="exact"/>
        <w:ind w:left="72" w:right="72" w:firstLine="360"/>
        <w:jc w:val="both"/>
        <w:textAlignment w:val="baseline"/>
        <w:rPr>
          <w:rFonts w:eastAsia="Times New Roman"/>
          <w:color w:val="000000"/>
          <w:sz w:val="20"/>
        </w:rPr>
      </w:pPr>
      <w:r>
        <w:rPr>
          <w:rFonts w:eastAsia="Times New Roman"/>
          <w:color w:val="000000"/>
          <w:sz w:val="20"/>
        </w:rPr>
        <w:t>Add Section 1511.3.2, Hip r</w:t>
      </w:r>
      <w:r>
        <w:rPr>
          <w:rFonts w:eastAsia="Times New Roman"/>
          <w:color w:val="000000"/>
          <w:sz w:val="20"/>
        </w:rPr>
        <w:t>oof layouts. Panels and modules installed on Group R-3 buildings with hip roof layouts shall be located in a manner that provides a 3-foot-wide (914 mm) clear access pathway from the eave to the ridge on each roof slope where panels and modules are located</w:t>
      </w:r>
      <w:r>
        <w:rPr>
          <w:rFonts w:eastAsia="Times New Roman"/>
          <w:color w:val="000000"/>
          <w:sz w:val="20"/>
        </w:rPr>
        <w:t>. The access pathway shall be at a location on the building capable of supporting the fire fighters accessing the roof.</w:t>
      </w:r>
    </w:p>
    <w:p w:rsidR="00E5006C" w:rsidRDefault="003B7227">
      <w:pPr>
        <w:spacing w:before="126" w:line="224" w:lineRule="exact"/>
        <w:ind w:left="576" w:right="72"/>
        <w:textAlignment w:val="baseline"/>
        <w:rPr>
          <w:rFonts w:eastAsia="Times New Roman"/>
          <w:color w:val="000000"/>
          <w:spacing w:val="10"/>
          <w:sz w:val="20"/>
        </w:rPr>
      </w:pPr>
      <w:r>
        <w:rPr>
          <w:rFonts w:eastAsia="Times New Roman"/>
          <w:color w:val="000000"/>
          <w:spacing w:val="10"/>
          <w:sz w:val="20"/>
        </w:rPr>
        <w:t>a. Exception:</w:t>
      </w:r>
    </w:p>
    <w:p w:rsidR="00E5006C" w:rsidRDefault="003B7227">
      <w:pPr>
        <w:tabs>
          <w:tab w:val="left" w:pos="1080"/>
        </w:tabs>
        <w:spacing w:before="117" w:line="230" w:lineRule="exact"/>
        <w:ind w:left="72" w:right="72" w:firstLine="648"/>
        <w:jc w:val="both"/>
        <w:textAlignment w:val="baseline"/>
        <w:rPr>
          <w:rFonts w:eastAsia="Times New Roman"/>
          <w:color w:val="000000"/>
          <w:sz w:val="20"/>
        </w:rPr>
      </w:pPr>
      <w:r>
        <w:rPr>
          <w:rFonts w:eastAsia="Times New Roman"/>
          <w:color w:val="000000"/>
          <w:sz w:val="20"/>
        </w:rPr>
        <w:t>i.</w:t>
      </w:r>
      <w:r>
        <w:rPr>
          <w:rFonts w:eastAsia="Times New Roman"/>
          <w:color w:val="000000"/>
          <w:sz w:val="20"/>
        </w:rPr>
        <w:tab/>
      </w:r>
      <w:r>
        <w:rPr>
          <w:rFonts w:eastAsia="Times New Roman"/>
          <w:color w:val="000000"/>
          <w:sz w:val="20"/>
        </w:rPr>
        <w:t>these requirements shall not apply to roofs with slopes of two units vertical in 12 units horizontal (2:12) or less.</w:t>
      </w:r>
    </w:p>
    <w:p w:rsidR="00E5006C" w:rsidRDefault="003B7227">
      <w:pPr>
        <w:numPr>
          <w:ilvl w:val="0"/>
          <w:numId w:val="5"/>
        </w:numPr>
        <w:tabs>
          <w:tab w:val="clear" w:pos="360"/>
          <w:tab w:val="left" w:pos="792"/>
        </w:tabs>
        <w:spacing w:before="122" w:line="230" w:lineRule="exact"/>
        <w:ind w:left="72" w:right="72" w:firstLine="360"/>
        <w:jc w:val="both"/>
        <w:textAlignment w:val="baseline"/>
        <w:rPr>
          <w:rFonts w:eastAsia="Times New Roman"/>
          <w:color w:val="000000"/>
          <w:sz w:val="20"/>
        </w:rPr>
      </w:pPr>
      <w:r>
        <w:rPr>
          <w:rFonts w:eastAsia="Times New Roman"/>
          <w:color w:val="000000"/>
          <w:sz w:val="20"/>
        </w:rPr>
        <w:t>Add Section 1511.3.3, Single-ridge roofs. Panels and modules installed on Group R-3 buildings with a single ridge shall be located in a man</w:t>
      </w:r>
      <w:r>
        <w:rPr>
          <w:rFonts w:eastAsia="Times New Roman"/>
          <w:color w:val="000000"/>
          <w:sz w:val="20"/>
        </w:rPr>
        <w:t>ner that provides two, 3-foot-wide (914 mm) access pathways from the eave to the ridge on each roof slope where panels and modules are located.</w:t>
      </w:r>
    </w:p>
    <w:p w:rsidR="00E5006C" w:rsidRDefault="003B7227">
      <w:pPr>
        <w:spacing w:before="126" w:line="224" w:lineRule="exact"/>
        <w:ind w:left="576" w:right="72"/>
        <w:textAlignment w:val="baseline"/>
        <w:rPr>
          <w:rFonts w:eastAsia="Times New Roman"/>
          <w:color w:val="000000"/>
          <w:spacing w:val="10"/>
          <w:sz w:val="20"/>
        </w:rPr>
      </w:pPr>
      <w:r>
        <w:rPr>
          <w:rFonts w:eastAsia="Times New Roman"/>
          <w:color w:val="000000"/>
          <w:spacing w:val="10"/>
          <w:sz w:val="20"/>
        </w:rPr>
        <w:t>a. Exception:</w:t>
      </w:r>
    </w:p>
    <w:p w:rsidR="00E5006C" w:rsidRDefault="003B7227">
      <w:pPr>
        <w:tabs>
          <w:tab w:val="left" w:pos="1080"/>
        </w:tabs>
        <w:spacing w:before="116" w:line="230" w:lineRule="exact"/>
        <w:ind w:left="72" w:right="72" w:firstLine="648"/>
        <w:jc w:val="both"/>
        <w:textAlignment w:val="baseline"/>
        <w:rPr>
          <w:rFonts w:eastAsia="Times New Roman"/>
          <w:color w:val="000000"/>
          <w:sz w:val="20"/>
        </w:rPr>
      </w:pPr>
      <w:r>
        <w:rPr>
          <w:rFonts w:eastAsia="Times New Roman"/>
          <w:color w:val="000000"/>
          <w:sz w:val="20"/>
        </w:rPr>
        <w:t>i.</w:t>
      </w:r>
      <w:r>
        <w:rPr>
          <w:rFonts w:eastAsia="Times New Roman"/>
          <w:color w:val="000000"/>
          <w:sz w:val="20"/>
        </w:rPr>
        <w:tab/>
        <w:t>this requirement shall not apply to roofs with slopes of two units vertical in 12 units horizon</w:t>
      </w:r>
      <w:r>
        <w:rPr>
          <w:rFonts w:eastAsia="Times New Roman"/>
          <w:color w:val="000000"/>
          <w:sz w:val="20"/>
        </w:rPr>
        <w:t>tal (2:12) or less.</w:t>
      </w:r>
    </w:p>
    <w:p w:rsidR="00E5006C" w:rsidRDefault="003B7227">
      <w:pPr>
        <w:numPr>
          <w:ilvl w:val="0"/>
          <w:numId w:val="5"/>
        </w:numPr>
        <w:tabs>
          <w:tab w:val="clear" w:pos="360"/>
          <w:tab w:val="left" w:pos="792"/>
        </w:tabs>
        <w:spacing w:before="124" w:line="230" w:lineRule="exact"/>
        <w:ind w:left="72" w:right="72" w:firstLine="360"/>
        <w:jc w:val="both"/>
        <w:textAlignment w:val="baseline"/>
        <w:rPr>
          <w:rFonts w:eastAsia="Times New Roman"/>
          <w:color w:val="000000"/>
          <w:sz w:val="20"/>
        </w:rPr>
      </w:pPr>
      <w:r>
        <w:rPr>
          <w:rFonts w:eastAsia="Times New Roman"/>
          <w:color w:val="000000"/>
          <w:sz w:val="20"/>
        </w:rPr>
        <w:t xml:space="preserve">Add Section 1511.3.4, Roofs with hips and valleys. Panels and modules installed on Group R-3 buildings with roof hips and valleys shall not be located closer than 18 inches (457 mm) to a hip or a valley where panels/ modules are to be placed on both sides </w:t>
      </w:r>
      <w:r>
        <w:rPr>
          <w:rFonts w:eastAsia="Times New Roman"/>
          <w:color w:val="000000"/>
          <w:sz w:val="20"/>
        </w:rPr>
        <w:t>of a hip or valley. Where panels are to be located on only one side of a hip or valley that is of equal length, the panels shall be permitted to be placed directly adjacent to the hip or valley.</w:t>
      </w:r>
    </w:p>
    <w:p w:rsidR="00E5006C" w:rsidRDefault="003B7227">
      <w:pPr>
        <w:spacing w:before="126" w:line="224" w:lineRule="exact"/>
        <w:ind w:left="576" w:right="72"/>
        <w:textAlignment w:val="baseline"/>
        <w:rPr>
          <w:rFonts w:eastAsia="Times New Roman"/>
          <w:color w:val="000000"/>
          <w:spacing w:val="11"/>
          <w:sz w:val="20"/>
        </w:rPr>
      </w:pPr>
      <w:r>
        <w:rPr>
          <w:rFonts w:eastAsia="Times New Roman"/>
          <w:color w:val="000000"/>
          <w:spacing w:val="11"/>
          <w:sz w:val="20"/>
        </w:rPr>
        <w:t>a. Exception:</w:t>
      </w:r>
    </w:p>
    <w:p w:rsidR="00E5006C" w:rsidRDefault="003B7227">
      <w:pPr>
        <w:tabs>
          <w:tab w:val="left" w:pos="1080"/>
        </w:tabs>
        <w:spacing w:before="116" w:line="230" w:lineRule="exact"/>
        <w:ind w:left="72" w:right="72" w:firstLine="648"/>
        <w:jc w:val="both"/>
        <w:textAlignment w:val="baseline"/>
        <w:rPr>
          <w:rFonts w:eastAsia="Times New Roman"/>
          <w:color w:val="000000"/>
          <w:sz w:val="20"/>
        </w:rPr>
      </w:pPr>
      <w:r>
        <w:rPr>
          <w:rFonts w:eastAsia="Times New Roman"/>
          <w:color w:val="000000"/>
          <w:sz w:val="20"/>
        </w:rPr>
        <w:t>i.</w:t>
      </w:r>
      <w:r>
        <w:rPr>
          <w:rFonts w:eastAsia="Times New Roman"/>
          <w:color w:val="000000"/>
          <w:sz w:val="20"/>
        </w:rPr>
        <w:tab/>
        <w:t xml:space="preserve">these requirements shall not apply to roofs </w:t>
      </w:r>
      <w:r>
        <w:rPr>
          <w:rFonts w:eastAsia="Times New Roman"/>
          <w:color w:val="000000"/>
          <w:sz w:val="20"/>
        </w:rPr>
        <w:t>with slopes of two units vertical in 12 units horizontal (2:12) or less.</w:t>
      </w:r>
    </w:p>
    <w:p w:rsidR="00E5006C" w:rsidRDefault="003B7227">
      <w:pPr>
        <w:numPr>
          <w:ilvl w:val="0"/>
          <w:numId w:val="5"/>
        </w:numPr>
        <w:tabs>
          <w:tab w:val="clear" w:pos="360"/>
          <w:tab w:val="left" w:pos="792"/>
        </w:tabs>
        <w:spacing w:before="122" w:line="230" w:lineRule="exact"/>
        <w:ind w:left="72" w:right="72" w:firstLine="360"/>
        <w:jc w:val="both"/>
        <w:textAlignment w:val="baseline"/>
        <w:rPr>
          <w:rFonts w:eastAsia="Times New Roman"/>
          <w:color w:val="000000"/>
          <w:sz w:val="20"/>
        </w:rPr>
      </w:pPr>
      <w:r>
        <w:rPr>
          <w:rFonts w:eastAsia="Times New Roman"/>
          <w:color w:val="000000"/>
          <w:sz w:val="20"/>
        </w:rPr>
        <w:t xml:space="preserve">Add Section 1511.3.5, Allowance for smoke ventilation operations. Panels and modules installed on Group R-3 buildings shall be located not less than 3 feet (914 mm) from the ridge in </w:t>
      </w:r>
      <w:r>
        <w:rPr>
          <w:rFonts w:eastAsia="Times New Roman"/>
          <w:color w:val="000000"/>
          <w:sz w:val="20"/>
        </w:rPr>
        <w:t>order to allow for fire department smoke ventilation operations.</w:t>
      </w:r>
    </w:p>
    <w:p w:rsidR="00E5006C" w:rsidRDefault="003B7227">
      <w:pPr>
        <w:spacing w:before="122" w:line="224" w:lineRule="exact"/>
        <w:ind w:left="576" w:right="72"/>
        <w:textAlignment w:val="baseline"/>
        <w:rPr>
          <w:rFonts w:eastAsia="Times New Roman"/>
          <w:color w:val="000000"/>
          <w:spacing w:val="11"/>
          <w:sz w:val="20"/>
        </w:rPr>
      </w:pPr>
      <w:r>
        <w:rPr>
          <w:rFonts w:eastAsia="Times New Roman"/>
          <w:color w:val="000000"/>
          <w:spacing w:val="11"/>
          <w:sz w:val="20"/>
        </w:rPr>
        <w:t>a. Exception:</w:t>
      </w:r>
    </w:p>
    <w:p w:rsidR="00E5006C" w:rsidRDefault="003B7227">
      <w:pPr>
        <w:spacing w:before="117" w:line="231" w:lineRule="exact"/>
        <w:ind w:left="72" w:right="72" w:firstLine="648"/>
        <w:jc w:val="both"/>
        <w:textAlignment w:val="baseline"/>
        <w:rPr>
          <w:rFonts w:eastAsia="Times New Roman"/>
          <w:color w:val="000000"/>
          <w:sz w:val="20"/>
        </w:rPr>
      </w:pPr>
      <w:r>
        <w:rPr>
          <w:rFonts w:eastAsia="Times New Roman"/>
          <w:color w:val="000000"/>
          <w:sz w:val="20"/>
        </w:rPr>
        <w:t xml:space="preserve">i. panels and modules shall be permitted to be located up to the roof ridge where an alternative ventilation method </w:t>
      </w:r>
      <w:r>
        <w:rPr>
          <w:rFonts w:eastAsia="Times New Roman"/>
          <w:i/>
          <w:color w:val="000000"/>
          <w:sz w:val="20"/>
        </w:rPr>
        <w:t xml:space="preserve">approved </w:t>
      </w:r>
      <w:r>
        <w:rPr>
          <w:rFonts w:eastAsia="Times New Roman"/>
          <w:color w:val="000000"/>
          <w:sz w:val="20"/>
        </w:rPr>
        <w:t>by the fire chief has been provided or where the fir</w:t>
      </w:r>
      <w:r>
        <w:rPr>
          <w:rFonts w:eastAsia="Times New Roman"/>
          <w:color w:val="000000"/>
          <w:sz w:val="20"/>
        </w:rPr>
        <w:t>e chief has determined vertical ventilation techniques will not be employed.</w:t>
      </w:r>
    </w:p>
    <w:p w:rsidR="00E5006C" w:rsidRDefault="003B7227">
      <w:pPr>
        <w:numPr>
          <w:ilvl w:val="0"/>
          <w:numId w:val="5"/>
        </w:numPr>
        <w:tabs>
          <w:tab w:val="clear" w:pos="360"/>
          <w:tab w:val="left" w:pos="792"/>
        </w:tabs>
        <w:spacing w:before="124" w:after="108" w:line="226" w:lineRule="exact"/>
        <w:ind w:left="72" w:right="72" w:firstLine="360"/>
        <w:jc w:val="both"/>
        <w:textAlignment w:val="baseline"/>
        <w:rPr>
          <w:rFonts w:eastAsia="Times New Roman"/>
          <w:color w:val="000000"/>
          <w:sz w:val="20"/>
        </w:rPr>
      </w:pPr>
      <w:r>
        <w:rPr>
          <w:rFonts w:eastAsia="Times New Roman"/>
          <w:color w:val="000000"/>
          <w:sz w:val="20"/>
        </w:rPr>
        <w:t>Add Section 1511.4, Other than Group R-3 buildings. Access to systems for buildings, other than those</w:t>
      </w:r>
    </w:p>
    <w:p w:rsidR="00E5006C" w:rsidRDefault="00E5006C">
      <w:pPr>
        <w:spacing w:before="124" w:after="108" w:line="226" w:lineRule="exact"/>
        <w:sectPr w:rsidR="00E5006C">
          <w:type w:val="continuous"/>
          <w:pgSz w:w="12240" w:h="15840"/>
          <w:pgMar w:top="580" w:right="780" w:bottom="170" w:left="799" w:header="720" w:footer="720" w:gutter="0"/>
          <w:cols w:num="2" w:space="0" w:equalWidth="0">
            <w:col w:w="5040" w:space="581"/>
            <w:col w:w="5040" w:space="0"/>
          </w:cols>
        </w:sectPr>
      </w:pPr>
    </w:p>
    <w:p w:rsidR="00E5006C" w:rsidRDefault="003B7227">
      <w:pPr>
        <w:tabs>
          <w:tab w:val="left" w:pos="3024"/>
          <w:tab w:val="right" w:pos="5328"/>
        </w:tabs>
        <w:spacing w:before="61" w:line="224" w:lineRule="exact"/>
        <w:textAlignment w:val="baseline"/>
        <w:rPr>
          <w:rFonts w:ascii="Arial" w:eastAsia="Arial" w:hAnsi="Arial"/>
          <w:i/>
          <w:color w:val="000000"/>
          <w:sz w:val="16"/>
        </w:rPr>
      </w:pPr>
      <w:r>
        <w:rPr>
          <w:rFonts w:ascii="Arial" w:eastAsia="Arial" w:hAnsi="Arial"/>
          <w:i/>
          <w:color w:val="000000"/>
          <w:sz w:val="16"/>
        </w:rPr>
        <w:t>Louisiana Administrative Code</w:t>
      </w:r>
      <w:r>
        <w:rPr>
          <w:rFonts w:ascii="Arial" w:eastAsia="Arial" w:hAnsi="Arial"/>
          <w:i/>
          <w:color w:val="000000"/>
          <w:sz w:val="16"/>
        </w:rPr>
        <w:tab/>
        <w:t>October 2016</w:t>
      </w:r>
      <w:r>
        <w:rPr>
          <w:rFonts w:ascii="Arial" w:eastAsia="Arial" w:hAnsi="Arial"/>
          <w:i/>
          <w:color w:val="000000"/>
          <w:sz w:val="16"/>
        </w:rPr>
        <w:tab/>
      </w:r>
      <w:r>
        <w:rPr>
          <w:rFonts w:eastAsia="Times New Roman"/>
          <w:color w:val="000000"/>
          <w:sz w:val="20"/>
        </w:rPr>
        <w:t>2</w:t>
      </w:r>
    </w:p>
    <w:p w:rsidR="00E5006C" w:rsidRDefault="00E5006C">
      <w:pPr>
        <w:sectPr w:rsidR="00E5006C">
          <w:type w:val="continuous"/>
          <w:pgSz w:w="12240" w:h="15840"/>
          <w:pgMar w:top="580" w:right="6071" w:bottom="170" w:left="869" w:header="720" w:footer="720" w:gutter="0"/>
          <w:cols w:space="720"/>
        </w:sectPr>
      </w:pPr>
    </w:p>
    <w:p w:rsidR="00E5006C" w:rsidRDefault="003B7227">
      <w:pPr>
        <w:spacing w:before="9" w:after="123" w:line="224" w:lineRule="exact"/>
        <w:jc w:val="center"/>
        <w:textAlignment w:val="baseline"/>
        <w:rPr>
          <w:rFonts w:eastAsia="Times New Roman"/>
          <w:color w:val="000000"/>
          <w:sz w:val="20"/>
        </w:rPr>
      </w:pPr>
      <w:r>
        <w:rPr>
          <w:rFonts w:eastAsia="Times New Roman"/>
          <w:color w:val="000000"/>
          <w:sz w:val="20"/>
        </w:rPr>
        <w:lastRenderedPageBreak/>
        <w:t>Title 17, Part I</w:t>
      </w:r>
    </w:p>
    <w:p w:rsidR="00E5006C" w:rsidRDefault="00E5006C">
      <w:pPr>
        <w:spacing w:before="9" w:after="123" w:line="224" w:lineRule="exact"/>
        <w:sectPr w:rsidR="00E5006C">
          <w:pgSz w:w="12240" w:h="15840"/>
          <w:pgMar w:top="580" w:right="3467" w:bottom="170" w:left="3473" w:header="720" w:footer="720" w:gutter="0"/>
          <w:cols w:space="720"/>
        </w:sectPr>
      </w:pPr>
    </w:p>
    <w:p w:rsidR="00E5006C" w:rsidRDefault="003B7227">
      <w:pPr>
        <w:spacing w:line="229" w:lineRule="exact"/>
        <w:ind w:left="72" w:right="72"/>
        <w:jc w:val="both"/>
        <w:textAlignment w:val="baseline"/>
        <w:rPr>
          <w:rFonts w:eastAsia="Times New Roman"/>
          <w:color w:val="000000"/>
          <w:sz w:val="20"/>
        </w:rPr>
      </w:pPr>
      <w:r>
        <w:rPr>
          <w:rFonts w:eastAsia="Times New Roman"/>
          <w:color w:val="000000"/>
          <w:sz w:val="20"/>
        </w:rPr>
        <w:t>containing Group R-3 occupancies, shall be provided in accordance with Sections 1511.4.1 through 1511.4.2.1.</w:t>
      </w:r>
    </w:p>
    <w:p w:rsidR="00E5006C" w:rsidRDefault="003B7227">
      <w:pPr>
        <w:spacing w:before="126" w:line="224" w:lineRule="exact"/>
        <w:ind w:left="648" w:right="72"/>
        <w:textAlignment w:val="baseline"/>
        <w:rPr>
          <w:rFonts w:eastAsia="Times New Roman"/>
          <w:color w:val="000000"/>
          <w:spacing w:val="8"/>
          <w:sz w:val="20"/>
        </w:rPr>
      </w:pPr>
      <w:r>
        <w:rPr>
          <w:rFonts w:eastAsia="Times New Roman"/>
          <w:color w:val="000000"/>
          <w:spacing w:val="8"/>
          <w:sz w:val="20"/>
        </w:rPr>
        <w:t>a. Exception:</w:t>
      </w:r>
    </w:p>
    <w:p w:rsidR="00E5006C" w:rsidRDefault="003B7227">
      <w:pPr>
        <w:spacing w:before="123" w:line="229" w:lineRule="exact"/>
        <w:ind w:left="72" w:right="72" w:firstLine="576"/>
        <w:jc w:val="both"/>
        <w:textAlignment w:val="baseline"/>
        <w:rPr>
          <w:rFonts w:eastAsia="Times New Roman"/>
          <w:color w:val="000000"/>
          <w:sz w:val="20"/>
        </w:rPr>
      </w:pPr>
      <w:r>
        <w:rPr>
          <w:rFonts w:eastAsia="Times New Roman"/>
          <w:color w:val="000000"/>
          <w:sz w:val="20"/>
        </w:rPr>
        <w:t>i.</w:t>
      </w:r>
      <w:r>
        <w:rPr>
          <w:rFonts w:eastAsia="Times New Roman"/>
          <w:color w:val="000000"/>
          <w:sz w:val="20"/>
        </w:rPr>
        <w:tab/>
      </w:r>
      <w:r>
        <w:rPr>
          <w:rFonts w:eastAsia="Times New Roman"/>
          <w:color w:val="000000"/>
          <w:sz w:val="20"/>
        </w:rPr>
        <w:t>where it is determined by the fire code official that the roof configuration is similar to that of a Group R-3 occupancy, the residential access and ventilation requirements in Sections 1511.3.1 through 1511.3.5 shall be permitted to be used.</w:t>
      </w:r>
    </w:p>
    <w:p w:rsidR="00E5006C" w:rsidRDefault="003B7227">
      <w:pPr>
        <w:spacing w:before="121" w:line="230" w:lineRule="exact"/>
        <w:ind w:left="72" w:right="72" w:firstLine="288"/>
        <w:jc w:val="both"/>
        <w:textAlignment w:val="baseline"/>
        <w:rPr>
          <w:rFonts w:eastAsia="Times New Roman"/>
          <w:color w:val="000000"/>
          <w:sz w:val="20"/>
        </w:rPr>
      </w:pPr>
      <w:r>
        <w:rPr>
          <w:rFonts w:eastAsia="Times New Roman"/>
          <w:color w:val="000000"/>
          <w:sz w:val="20"/>
        </w:rPr>
        <w:t>24. Add Secti</w:t>
      </w:r>
      <w:r>
        <w:rPr>
          <w:rFonts w:eastAsia="Times New Roman"/>
          <w:color w:val="000000"/>
          <w:sz w:val="20"/>
        </w:rPr>
        <w:t>on 1511.4.1, Access. There shall be a minimum 6- foot-wide (1829 mm) clear perimeter around the edges of the roof.</w:t>
      </w:r>
    </w:p>
    <w:p w:rsidR="00E5006C" w:rsidRDefault="003B7227">
      <w:pPr>
        <w:spacing w:before="126" w:line="224" w:lineRule="exact"/>
        <w:ind w:left="648" w:right="72"/>
        <w:textAlignment w:val="baseline"/>
        <w:rPr>
          <w:rFonts w:eastAsia="Times New Roman"/>
          <w:color w:val="000000"/>
          <w:spacing w:val="8"/>
          <w:sz w:val="20"/>
        </w:rPr>
      </w:pPr>
      <w:r>
        <w:rPr>
          <w:rFonts w:eastAsia="Times New Roman"/>
          <w:color w:val="000000"/>
          <w:spacing w:val="8"/>
          <w:sz w:val="20"/>
        </w:rPr>
        <w:t>a. Exception:</w:t>
      </w:r>
    </w:p>
    <w:p w:rsidR="00E5006C" w:rsidRDefault="003B7227">
      <w:pPr>
        <w:spacing w:before="125" w:line="228" w:lineRule="exact"/>
        <w:ind w:left="72" w:right="72" w:firstLine="576"/>
        <w:jc w:val="both"/>
        <w:textAlignment w:val="baseline"/>
        <w:rPr>
          <w:rFonts w:eastAsia="Times New Roman"/>
          <w:color w:val="000000"/>
          <w:sz w:val="20"/>
        </w:rPr>
      </w:pPr>
      <w:r>
        <w:rPr>
          <w:rFonts w:eastAsia="Times New Roman"/>
          <w:color w:val="000000"/>
          <w:sz w:val="20"/>
        </w:rPr>
        <w:t>i.</w:t>
      </w:r>
      <w:r>
        <w:rPr>
          <w:rFonts w:eastAsia="Times New Roman"/>
          <w:color w:val="000000"/>
          <w:sz w:val="20"/>
        </w:rPr>
        <w:tab/>
        <w:t>where either axis of the building is 250 feet (76 200 mm) or less, the clear perimeter around the edges of the roof shall be</w:t>
      </w:r>
      <w:r>
        <w:rPr>
          <w:rFonts w:eastAsia="Times New Roman"/>
          <w:color w:val="000000"/>
          <w:sz w:val="20"/>
        </w:rPr>
        <w:t xml:space="preserve"> permitted to be reduced to a minimum 4 foot wide (1290 mm).</w:t>
      </w:r>
    </w:p>
    <w:p w:rsidR="00E5006C" w:rsidRDefault="003B7227">
      <w:pPr>
        <w:spacing w:before="122" w:line="230" w:lineRule="exact"/>
        <w:ind w:left="72" w:right="72" w:firstLine="288"/>
        <w:jc w:val="both"/>
        <w:textAlignment w:val="baseline"/>
        <w:rPr>
          <w:rFonts w:eastAsia="Times New Roman"/>
          <w:color w:val="000000"/>
          <w:spacing w:val="1"/>
          <w:sz w:val="20"/>
        </w:rPr>
      </w:pPr>
      <w:r>
        <w:rPr>
          <w:rFonts w:eastAsia="Times New Roman"/>
          <w:color w:val="000000"/>
          <w:spacing w:val="1"/>
          <w:sz w:val="20"/>
        </w:rPr>
        <w:t>25. Add Section 1511.4.2, Pathways. The solar installation shall be designed to provide designated pathways. The pathways shall meet the following requirements:</w:t>
      </w:r>
    </w:p>
    <w:p w:rsidR="00E5006C" w:rsidRDefault="003B7227">
      <w:pPr>
        <w:numPr>
          <w:ilvl w:val="0"/>
          <w:numId w:val="6"/>
        </w:numPr>
        <w:tabs>
          <w:tab w:val="clear" w:pos="288"/>
          <w:tab w:val="left" w:pos="936"/>
        </w:tabs>
        <w:spacing w:before="120" w:line="230" w:lineRule="exact"/>
        <w:ind w:left="72" w:right="72" w:firstLine="576"/>
        <w:jc w:val="both"/>
        <w:textAlignment w:val="baseline"/>
        <w:rPr>
          <w:rFonts w:eastAsia="Times New Roman"/>
          <w:color w:val="000000"/>
          <w:sz w:val="20"/>
        </w:rPr>
      </w:pPr>
      <w:r>
        <w:rPr>
          <w:rFonts w:eastAsia="Times New Roman"/>
          <w:color w:val="000000"/>
          <w:sz w:val="20"/>
        </w:rPr>
        <w:t>The pathway shall be over areas capable of supporting fire fighters accessing the roof.</w:t>
      </w:r>
    </w:p>
    <w:p w:rsidR="00E5006C" w:rsidRDefault="003B7227">
      <w:pPr>
        <w:numPr>
          <w:ilvl w:val="0"/>
          <w:numId w:val="6"/>
        </w:numPr>
        <w:tabs>
          <w:tab w:val="clear" w:pos="288"/>
          <w:tab w:val="left" w:pos="936"/>
        </w:tabs>
        <w:spacing w:before="117" w:line="230" w:lineRule="exact"/>
        <w:ind w:left="72" w:right="72" w:firstLine="576"/>
        <w:jc w:val="both"/>
        <w:textAlignment w:val="baseline"/>
        <w:rPr>
          <w:rFonts w:eastAsia="Times New Roman"/>
          <w:color w:val="000000"/>
          <w:sz w:val="20"/>
        </w:rPr>
      </w:pPr>
      <w:r>
        <w:rPr>
          <w:rFonts w:eastAsia="Times New Roman"/>
          <w:color w:val="000000"/>
          <w:sz w:val="20"/>
        </w:rPr>
        <w:t>The cen</w:t>
      </w:r>
      <w:r>
        <w:rPr>
          <w:rFonts w:eastAsia="Times New Roman"/>
          <w:color w:val="000000"/>
          <w:sz w:val="20"/>
        </w:rPr>
        <w:t>terline axis pathways shall be provided in both axes of the roof. Centerline axis pathways shall run where the roof structure is capable of supporting fire fighters accessing the roof.</w:t>
      </w:r>
    </w:p>
    <w:p w:rsidR="00E5006C" w:rsidRDefault="003B7227">
      <w:pPr>
        <w:numPr>
          <w:ilvl w:val="0"/>
          <w:numId w:val="6"/>
        </w:numPr>
        <w:tabs>
          <w:tab w:val="clear" w:pos="288"/>
          <w:tab w:val="left" w:pos="936"/>
        </w:tabs>
        <w:spacing w:before="121" w:line="230" w:lineRule="exact"/>
        <w:ind w:left="72" w:right="72" w:firstLine="576"/>
        <w:jc w:val="both"/>
        <w:textAlignment w:val="baseline"/>
        <w:rPr>
          <w:rFonts w:eastAsia="Times New Roman"/>
          <w:color w:val="000000"/>
          <w:sz w:val="20"/>
        </w:rPr>
      </w:pPr>
      <w:r>
        <w:rPr>
          <w:rFonts w:eastAsia="Times New Roman"/>
          <w:color w:val="000000"/>
          <w:sz w:val="20"/>
        </w:rPr>
        <w:t xml:space="preserve">Pathways shall be a straight line not less than 4 feet (1290 mm) clear </w:t>
      </w:r>
      <w:r>
        <w:rPr>
          <w:rFonts w:eastAsia="Times New Roman"/>
          <w:color w:val="000000"/>
          <w:sz w:val="20"/>
        </w:rPr>
        <w:t>to roof standpipes or ventilation hatches.</w:t>
      </w:r>
    </w:p>
    <w:p w:rsidR="00E5006C" w:rsidRDefault="003B7227">
      <w:pPr>
        <w:numPr>
          <w:ilvl w:val="0"/>
          <w:numId w:val="6"/>
        </w:numPr>
        <w:tabs>
          <w:tab w:val="clear" w:pos="288"/>
          <w:tab w:val="left" w:pos="936"/>
        </w:tabs>
        <w:spacing w:before="117" w:line="230" w:lineRule="exact"/>
        <w:ind w:left="72" w:right="72" w:firstLine="576"/>
        <w:jc w:val="both"/>
        <w:textAlignment w:val="baseline"/>
        <w:rPr>
          <w:rFonts w:eastAsia="Times New Roman"/>
          <w:color w:val="000000"/>
          <w:sz w:val="20"/>
        </w:rPr>
      </w:pPr>
      <w:r>
        <w:rPr>
          <w:rFonts w:eastAsia="Times New Roman"/>
          <w:color w:val="000000"/>
          <w:sz w:val="20"/>
        </w:rPr>
        <w:t>Pathways shall provide not less than 4 feet (1290 mm) clear around roof access hatch with not less than one singular pathway not less than 4 feet (1290 mm) clear to a parapet or roof edge.</w:t>
      </w:r>
    </w:p>
    <w:p w:rsidR="00E5006C" w:rsidRDefault="003B7227">
      <w:pPr>
        <w:spacing w:before="121" w:line="230" w:lineRule="exact"/>
        <w:ind w:left="72" w:right="72" w:firstLine="288"/>
        <w:jc w:val="both"/>
        <w:textAlignment w:val="baseline"/>
        <w:rPr>
          <w:rFonts w:eastAsia="Times New Roman"/>
          <w:color w:val="000000"/>
          <w:sz w:val="20"/>
        </w:rPr>
      </w:pPr>
      <w:r>
        <w:rPr>
          <w:rFonts w:eastAsia="Times New Roman"/>
          <w:color w:val="000000"/>
          <w:sz w:val="20"/>
        </w:rPr>
        <w:t>26. Add Section 1511.4.2</w:t>
      </w:r>
      <w:r>
        <w:rPr>
          <w:rFonts w:eastAsia="Times New Roman"/>
          <w:color w:val="000000"/>
          <w:sz w:val="20"/>
        </w:rPr>
        <w:t>.1, Smoke ventilation. The solar installation shall be designed to meet the following requirements:</w:t>
      </w:r>
    </w:p>
    <w:p w:rsidR="00E5006C" w:rsidRDefault="003B7227">
      <w:pPr>
        <w:numPr>
          <w:ilvl w:val="0"/>
          <w:numId w:val="7"/>
        </w:numPr>
        <w:tabs>
          <w:tab w:val="clear" w:pos="288"/>
          <w:tab w:val="left" w:pos="936"/>
        </w:tabs>
        <w:spacing w:before="125" w:line="228" w:lineRule="exact"/>
        <w:ind w:left="72" w:right="72" w:firstLine="576"/>
        <w:jc w:val="both"/>
        <w:textAlignment w:val="baseline"/>
        <w:rPr>
          <w:rFonts w:eastAsia="Times New Roman"/>
          <w:color w:val="000000"/>
          <w:sz w:val="20"/>
        </w:rPr>
      </w:pPr>
      <w:r>
        <w:rPr>
          <w:rFonts w:eastAsia="Times New Roman"/>
          <w:color w:val="000000"/>
          <w:sz w:val="20"/>
        </w:rPr>
        <w:t>Arrays shall be not greater than 150 feet (45 720 mm) by 150 feet (45 720 mm) in distance in either axis in order to create opportunities for fire departmen</w:t>
      </w:r>
      <w:r>
        <w:rPr>
          <w:rFonts w:eastAsia="Times New Roman"/>
          <w:color w:val="000000"/>
          <w:sz w:val="20"/>
        </w:rPr>
        <w:t>t smoke ventilation operations.</w:t>
      </w:r>
    </w:p>
    <w:p w:rsidR="00E5006C" w:rsidRDefault="003B7227">
      <w:pPr>
        <w:numPr>
          <w:ilvl w:val="0"/>
          <w:numId w:val="7"/>
        </w:numPr>
        <w:tabs>
          <w:tab w:val="clear" w:pos="288"/>
          <w:tab w:val="left" w:pos="936"/>
        </w:tabs>
        <w:spacing w:before="121" w:line="230" w:lineRule="exact"/>
        <w:ind w:left="72" w:right="72" w:firstLine="576"/>
        <w:jc w:val="both"/>
        <w:textAlignment w:val="baseline"/>
        <w:rPr>
          <w:rFonts w:eastAsia="Times New Roman"/>
          <w:color w:val="000000"/>
          <w:sz w:val="20"/>
        </w:rPr>
      </w:pPr>
      <w:r>
        <w:rPr>
          <w:rFonts w:eastAsia="Times New Roman"/>
          <w:color w:val="000000"/>
          <w:sz w:val="20"/>
        </w:rPr>
        <w:t>Smoke ventilation options between array sections shall be one of the following:</w:t>
      </w:r>
    </w:p>
    <w:p w:rsidR="00E5006C" w:rsidRDefault="003B7227">
      <w:pPr>
        <w:numPr>
          <w:ilvl w:val="0"/>
          <w:numId w:val="8"/>
        </w:numPr>
        <w:tabs>
          <w:tab w:val="clear" w:pos="504"/>
          <w:tab w:val="left" w:pos="1152"/>
        </w:tabs>
        <w:spacing w:before="119" w:line="231" w:lineRule="exact"/>
        <w:ind w:left="72" w:right="72" w:firstLine="576"/>
        <w:jc w:val="both"/>
        <w:textAlignment w:val="baseline"/>
        <w:rPr>
          <w:rFonts w:eastAsia="Times New Roman"/>
          <w:color w:val="000000"/>
          <w:spacing w:val="13"/>
          <w:sz w:val="20"/>
        </w:rPr>
      </w:pPr>
      <w:r>
        <w:rPr>
          <w:rFonts w:eastAsia="Times New Roman"/>
          <w:color w:val="000000"/>
          <w:spacing w:val="13"/>
          <w:sz w:val="20"/>
        </w:rPr>
        <w:t>a pathway 8 feet (2438 mm) or greater in width;</w:t>
      </w:r>
    </w:p>
    <w:p w:rsidR="00E5006C" w:rsidRDefault="003B7227">
      <w:pPr>
        <w:numPr>
          <w:ilvl w:val="0"/>
          <w:numId w:val="8"/>
        </w:numPr>
        <w:tabs>
          <w:tab w:val="clear" w:pos="504"/>
          <w:tab w:val="left" w:pos="1152"/>
        </w:tabs>
        <w:spacing w:before="122" w:line="228" w:lineRule="exact"/>
        <w:ind w:left="72" w:right="72" w:firstLine="576"/>
        <w:jc w:val="both"/>
        <w:textAlignment w:val="baseline"/>
        <w:rPr>
          <w:rFonts w:eastAsia="Times New Roman"/>
          <w:color w:val="000000"/>
          <w:sz w:val="20"/>
        </w:rPr>
      </w:pPr>
      <w:r>
        <w:rPr>
          <w:rFonts w:eastAsia="Times New Roman"/>
          <w:color w:val="000000"/>
          <w:sz w:val="20"/>
        </w:rPr>
        <w:t>a 4-foot (1290 mm) or greater in width pathway and bordering roof skylights or gravity-operated dropout smoke and heat vents on not less than one side;</w:t>
      </w:r>
    </w:p>
    <w:p w:rsidR="00E5006C" w:rsidRDefault="003B7227">
      <w:pPr>
        <w:numPr>
          <w:ilvl w:val="0"/>
          <w:numId w:val="8"/>
        </w:numPr>
        <w:tabs>
          <w:tab w:val="clear" w:pos="504"/>
          <w:tab w:val="left" w:pos="1152"/>
        </w:tabs>
        <w:spacing w:before="120" w:line="232" w:lineRule="exact"/>
        <w:ind w:left="72" w:right="72" w:firstLine="576"/>
        <w:jc w:val="both"/>
        <w:textAlignment w:val="baseline"/>
        <w:rPr>
          <w:rFonts w:eastAsia="Times New Roman"/>
          <w:color w:val="000000"/>
          <w:sz w:val="20"/>
        </w:rPr>
      </w:pPr>
      <w:r>
        <w:rPr>
          <w:rFonts w:eastAsia="Times New Roman"/>
          <w:color w:val="000000"/>
          <w:sz w:val="20"/>
        </w:rPr>
        <w:t>a 4-foot (1290 mm) or greater in width pathway and bordering all sides of nongravity-operated dropout sm</w:t>
      </w:r>
      <w:r>
        <w:rPr>
          <w:rFonts w:eastAsia="Times New Roman"/>
          <w:color w:val="000000"/>
          <w:sz w:val="20"/>
        </w:rPr>
        <w:t>oke and heat vents;</w:t>
      </w:r>
    </w:p>
    <w:p w:rsidR="00E5006C" w:rsidRDefault="003B7227">
      <w:pPr>
        <w:numPr>
          <w:ilvl w:val="0"/>
          <w:numId w:val="8"/>
        </w:numPr>
        <w:tabs>
          <w:tab w:val="clear" w:pos="504"/>
          <w:tab w:val="left" w:pos="1152"/>
        </w:tabs>
        <w:spacing w:before="116" w:line="226" w:lineRule="exact"/>
        <w:ind w:left="72" w:right="72" w:firstLine="576"/>
        <w:jc w:val="both"/>
        <w:textAlignment w:val="baseline"/>
        <w:rPr>
          <w:rFonts w:eastAsia="Times New Roman"/>
          <w:color w:val="000000"/>
          <w:sz w:val="20"/>
        </w:rPr>
      </w:pPr>
      <w:r>
        <w:rPr>
          <w:rFonts w:eastAsia="Times New Roman"/>
          <w:color w:val="000000"/>
          <w:sz w:val="20"/>
        </w:rPr>
        <w:t xml:space="preserve">a 4-foot (1290 mm) or greater in width pathway and bordering 4-foot by 8-foot (1290 mm by 2438 </w:t>
      </w:r>
    </w:p>
    <w:p w:rsidR="00E5006C" w:rsidRDefault="003B7227">
      <w:pPr>
        <w:spacing w:before="1" w:line="231" w:lineRule="exact"/>
        <w:ind w:left="72" w:right="72"/>
        <w:jc w:val="both"/>
        <w:textAlignment w:val="baseline"/>
        <w:rPr>
          <w:rFonts w:eastAsia="Times New Roman"/>
          <w:color w:val="000000"/>
          <w:sz w:val="20"/>
        </w:rPr>
      </w:pPr>
      <w:r>
        <w:br w:type="column"/>
      </w:r>
      <w:r>
        <w:rPr>
          <w:rFonts w:eastAsia="Times New Roman"/>
          <w:color w:val="000000"/>
          <w:sz w:val="20"/>
        </w:rPr>
        <w:t>mm) “venting cutouts” every 20 feet (6096 mm) on alternating sides of the pathway.</w:t>
      </w:r>
    </w:p>
    <w:p w:rsidR="00E5006C" w:rsidRDefault="003B7227">
      <w:pPr>
        <w:spacing w:before="118" w:line="230" w:lineRule="exact"/>
        <w:ind w:left="72" w:right="72" w:firstLine="288"/>
        <w:jc w:val="both"/>
        <w:textAlignment w:val="baseline"/>
        <w:rPr>
          <w:rFonts w:eastAsia="Times New Roman"/>
          <w:color w:val="000000"/>
          <w:sz w:val="20"/>
        </w:rPr>
      </w:pPr>
      <w:r>
        <w:rPr>
          <w:rFonts w:eastAsia="Times New Roman"/>
          <w:color w:val="000000"/>
          <w:sz w:val="20"/>
        </w:rPr>
        <w:t>27. Amend Chapter 16 Section 1603.1, General. Construction documents shall show the size, section and relative locations of structural members with floor levels, column centers and offsets dimensioned. The design loads and other information pertinent to th</w:t>
      </w:r>
      <w:r>
        <w:rPr>
          <w:rFonts w:eastAsia="Times New Roman"/>
          <w:color w:val="000000"/>
          <w:sz w:val="20"/>
        </w:rPr>
        <w:t>e structural design required by Sections 1603.1.1 through 1603.1.9 shall be indicated on the construction documents.</w:t>
      </w:r>
    </w:p>
    <w:p w:rsidR="00E5006C" w:rsidRDefault="003B7227">
      <w:pPr>
        <w:tabs>
          <w:tab w:val="right" w:pos="4968"/>
        </w:tabs>
        <w:spacing w:before="126" w:line="224" w:lineRule="exact"/>
        <w:ind w:left="648"/>
        <w:textAlignment w:val="baseline"/>
        <w:rPr>
          <w:rFonts w:eastAsia="Times New Roman"/>
          <w:color w:val="000000"/>
          <w:sz w:val="20"/>
        </w:rPr>
      </w:pPr>
      <w:r>
        <w:rPr>
          <w:rFonts w:eastAsia="Times New Roman"/>
          <w:color w:val="000000"/>
          <w:sz w:val="20"/>
        </w:rPr>
        <w:t>a.</w:t>
      </w:r>
      <w:r>
        <w:rPr>
          <w:rFonts w:eastAsia="Times New Roman"/>
          <w:color w:val="000000"/>
          <w:sz w:val="20"/>
        </w:rPr>
        <w:tab/>
        <w:t>Exception: Construction documents for buildings</w:t>
      </w:r>
    </w:p>
    <w:p w:rsidR="00E5006C" w:rsidRDefault="003B7227">
      <w:pPr>
        <w:spacing w:before="1" w:line="230" w:lineRule="exact"/>
        <w:ind w:left="72" w:right="72"/>
        <w:jc w:val="both"/>
        <w:textAlignment w:val="baseline"/>
        <w:rPr>
          <w:rFonts w:eastAsia="Times New Roman"/>
          <w:color w:val="000000"/>
          <w:sz w:val="20"/>
        </w:rPr>
      </w:pPr>
      <w:r>
        <w:rPr>
          <w:rFonts w:eastAsia="Times New Roman"/>
          <w:color w:val="000000"/>
          <w:sz w:val="20"/>
        </w:rPr>
        <w:t>constructed in accordance with the conventional light-frame construction provisions of S</w:t>
      </w:r>
      <w:r>
        <w:rPr>
          <w:rFonts w:eastAsia="Times New Roman"/>
          <w:color w:val="000000"/>
          <w:sz w:val="20"/>
        </w:rPr>
        <w:t>ection 2308 shall indicate the following structural design information:</w:t>
      </w:r>
    </w:p>
    <w:p w:rsidR="00E5006C" w:rsidRDefault="003B7227">
      <w:pPr>
        <w:numPr>
          <w:ilvl w:val="0"/>
          <w:numId w:val="9"/>
        </w:numPr>
        <w:tabs>
          <w:tab w:val="clear" w:pos="504"/>
          <w:tab w:val="left" w:pos="1152"/>
        </w:tabs>
        <w:spacing w:before="122" w:line="224" w:lineRule="exact"/>
        <w:ind w:left="72" w:firstLine="576"/>
        <w:textAlignment w:val="baseline"/>
        <w:rPr>
          <w:rFonts w:eastAsia="Times New Roman"/>
          <w:color w:val="000000"/>
          <w:sz w:val="20"/>
        </w:rPr>
      </w:pPr>
      <w:r>
        <w:rPr>
          <w:rFonts w:eastAsia="Times New Roman"/>
          <w:color w:val="000000"/>
          <w:sz w:val="20"/>
        </w:rPr>
        <w:t>floor and roof live loads;</w:t>
      </w:r>
    </w:p>
    <w:p w:rsidR="00E5006C" w:rsidRDefault="003B7227">
      <w:pPr>
        <w:numPr>
          <w:ilvl w:val="0"/>
          <w:numId w:val="9"/>
        </w:numPr>
        <w:tabs>
          <w:tab w:val="clear" w:pos="504"/>
          <w:tab w:val="left" w:pos="1152"/>
        </w:tabs>
        <w:spacing w:before="126" w:line="224" w:lineRule="exact"/>
        <w:ind w:left="72" w:firstLine="576"/>
        <w:textAlignment w:val="baseline"/>
        <w:rPr>
          <w:rFonts w:eastAsia="Times New Roman"/>
          <w:color w:val="000000"/>
          <w:spacing w:val="-1"/>
          <w:sz w:val="20"/>
        </w:rPr>
      </w:pPr>
      <w:r>
        <w:rPr>
          <w:rFonts w:eastAsia="Times New Roman"/>
          <w:color w:val="000000"/>
          <w:spacing w:val="-1"/>
          <w:sz w:val="20"/>
        </w:rPr>
        <w:t xml:space="preserve">ground snow load, </w:t>
      </w:r>
      <w:r>
        <w:rPr>
          <w:rFonts w:eastAsia="Times New Roman"/>
          <w:i/>
          <w:color w:val="000000"/>
          <w:spacing w:val="-1"/>
          <w:sz w:val="20"/>
        </w:rPr>
        <w:t>Pg;</w:t>
      </w:r>
    </w:p>
    <w:p w:rsidR="00E5006C" w:rsidRDefault="003B7227">
      <w:pPr>
        <w:numPr>
          <w:ilvl w:val="0"/>
          <w:numId w:val="9"/>
        </w:numPr>
        <w:tabs>
          <w:tab w:val="clear" w:pos="504"/>
          <w:tab w:val="left" w:pos="1152"/>
        </w:tabs>
        <w:spacing w:before="121" w:line="230" w:lineRule="exact"/>
        <w:ind w:left="72" w:right="72" w:firstLine="576"/>
        <w:jc w:val="both"/>
        <w:textAlignment w:val="baseline"/>
        <w:rPr>
          <w:rFonts w:eastAsia="Times New Roman"/>
          <w:color w:val="000000"/>
          <w:sz w:val="20"/>
        </w:rPr>
      </w:pPr>
      <w:r>
        <w:rPr>
          <w:rFonts w:eastAsia="Times New Roman"/>
          <w:color w:val="000000"/>
          <w:sz w:val="20"/>
        </w:rPr>
        <w:t>basic wind speed (3-second gust), miles per hour (mph) (km/hr) and wind exposure;</w:t>
      </w:r>
    </w:p>
    <w:p w:rsidR="00E5006C" w:rsidRDefault="003B7227">
      <w:pPr>
        <w:numPr>
          <w:ilvl w:val="0"/>
          <w:numId w:val="9"/>
        </w:numPr>
        <w:tabs>
          <w:tab w:val="clear" w:pos="504"/>
          <w:tab w:val="left" w:pos="1152"/>
        </w:tabs>
        <w:spacing w:before="121" w:line="230" w:lineRule="exact"/>
        <w:ind w:left="72" w:right="72" w:firstLine="576"/>
        <w:jc w:val="both"/>
        <w:textAlignment w:val="baseline"/>
        <w:rPr>
          <w:rFonts w:eastAsia="Times New Roman"/>
          <w:color w:val="000000"/>
          <w:sz w:val="20"/>
        </w:rPr>
      </w:pPr>
      <w:r>
        <w:rPr>
          <w:rFonts w:eastAsia="Times New Roman"/>
          <w:color w:val="000000"/>
          <w:sz w:val="20"/>
        </w:rPr>
        <w:t>seismic design category and site class., unless excepted by Sections 1603.1.5 or 1613.1;</w:t>
      </w:r>
    </w:p>
    <w:p w:rsidR="00E5006C" w:rsidRDefault="003B7227">
      <w:pPr>
        <w:numPr>
          <w:ilvl w:val="0"/>
          <w:numId w:val="9"/>
        </w:numPr>
        <w:tabs>
          <w:tab w:val="clear" w:pos="504"/>
          <w:tab w:val="left" w:pos="1152"/>
        </w:tabs>
        <w:spacing w:before="119" w:line="231" w:lineRule="exact"/>
        <w:ind w:left="72" w:right="72" w:firstLine="576"/>
        <w:jc w:val="both"/>
        <w:textAlignment w:val="baseline"/>
        <w:rPr>
          <w:rFonts w:eastAsia="Times New Roman"/>
          <w:color w:val="000000"/>
          <w:sz w:val="20"/>
        </w:rPr>
      </w:pPr>
      <w:r>
        <w:rPr>
          <w:rFonts w:eastAsia="Times New Roman"/>
          <w:color w:val="000000"/>
          <w:sz w:val="20"/>
        </w:rPr>
        <w:t>flood design data, if located in flood hazard areas established in Section 1612.3;</w:t>
      </w:r>
    </w:p>
    <w:p w:rsidR="00E5006C" w:rsidRDefault="003B7227">
      <w:pPr>
        <w:numPr>
          <w:ilvl w:val="0"/>
          <w:numId w:val="9"/>
        </w:numPr>
        <w:tabs>
          <w:tab w:val="clear" w:pos="504"/>
          <w:tab w:val="left" w:pos="1152"/>
        </w:tabs>
        <w:spacing w:before="126" w:line="224" w:lineRule="exact"/>
        <w:ind w:left="72" w:firstLine="576"/>
        <w:jc w:val="both"/>
        <w:textAlignment w:val="baseline"/>
        <w:rPr>
          <w:rFonts w:eastAsia="Times New Roman"/>
          <w:color w:val="000000"/>
          <w:sz w:val="20"/>
        </w:rPr>
      </w:pPr>
      <w:r>
        <w:rPr>
          <w:rFonts w:eastAsia="Times New Roman"/>
          <w:color w:val="000000"/>
          <w:sz w:val="20"/>
        </w:rPr>
        <w:t>design load-bearing values of soils.</w:t>
      </w:r>
    </w:p>
    <w:p w:rsidR="00E5006C" w:rsidRDefault="003B7227">
      <w:pPr>
        <w:spacing w:before="122" w:line="229" w:lineRule="exact"/>
        <w:ind w:left="72" w:right="72" w:firstLine="288"/>
        <w:jc w:val="both"/>
        <w:textAlignment w:val="baseline"/>
        <w:rPr>
          <w:rFonts w:eastAsia="Times New Roman"/>
          <w:color w:val="000000"/>
          <w:sz w:val="20"/>
        </w:rPr>
      </w:pPr>
      <w:r>
        <w:rPr>
          <w:rFonts w:eastAsia="Times New Roman"/>
          <w:color w:val="000000"/>
          <w:sz w:val="20"/>
        </w:rPr>
        <w:t>28. Amend Chapter 16 Section 1603.1.5, Earthquake design data. The following information related to seismic loads shall be shown, regardless of whether seismic loads govern the design of the lateral-force-resisting syst</w:t>
      </w:r>
      <w:r>
        <w:rPr>
          <w:rFonts w:eastAsia="Times New Roman"/>
          <w:color w:val="000000"/>
          <w:sz w:val="20"/>
        </w:rPr>
        <w:t>em of the building:</w:t>
      </w:r>
    </w:p>
    <w:p w:rsidR="00E5006C" w:rsidRDefault="003B7227">
      <w:pPr>
        <w:numPr>
          <w:ilvl w:val="0"/>
          <w:numId w:val="10"/>
        </w:numPr>
        <w:tabs>
          <w:tab w:val="clear" w:pos="288"/>
          <w:tab w:val="left" w:pos="936"/>
        </w:tabs>
        <w:spacing w:before="121" w:line="230" w:lineRule="exact"/>
        <w:ind w:left="72" w:right="72" w:firstLine="576"/>
        <w:jc w:val="both"/>
        <w:textAlignment w:val="baseline"/>
        <w:rPr>
          <w:rFonts w:eastAsia="Times New Roman"/>
          <w:color w:val="000000"/>
          <w:sz w:val="20"/>
        </w:rPr>
      </w:pPr>
      <w:r>
        <w:rPr>
          <w:rFonts w:eastAsia="Times New Roman"/>
          <w:color w:val="000000"/>
          <w:sz w:val="20"/>
        </w:rPr>
        <w:t>seismic importance factor, I, and occupancy category;</w:t>
      </w:r>
    </w:p>
    <w:p w:rsidR="00E5006C" w:rsidRDefault="003B7227">
      <w:pPr>
        <w:numPr>
          <w:ilvl w:val="0"/>
          <w:numId w:val="10"/>
        </w:numPr>
        <w:tabs>
          <w:tab w:val="clear" w:pos="288"/>
          <w:tab w:val="left" w:pos="936"/>
        </w:tabs>
        <w:spacing w:before="121" w:line="230" w:lineRule="exact"/>
        <w:ind w:left="72" w:right="72" w:firstLine="576"/>
        <w:jc w:val="both"/>
        <w:textAlignment w:val="baseline"/>
        <w:rPr>
          <w:rFonts w:eastAsia="Times New Roman"/>
          <w:color w:val="000000"/>
          <w:sz w:val="20"/>
        </w:rPr>
      </w:pPr>
      <w:r>
        <w:rPr>
          <w:rFonts w:eastAsia="Times New Roman"/>
          <w:color w:val="000000"/>
          <w:sz w:val="20"/>
        </w:rPr>
        <w:t>mapped spectral response accelerations, SS and S1;</w:t>
      </w:r>
    </w:p>
    <w:p w:rsidR="00E5006C" w:rsidRDefault="003B7227">
      <w:pPr>
        <w:numPr>
          <w:ilvl w:val="0"/>
          <w:numId w:val="10"/>
        </w:numPr>
        <w:tabs>
          <w:tab w:val="clear" w:pos="288"/>
          <w:tab w:val="left" w:pos="936"/>
        </w:tabs>
        <w:spacing w:before="126" w:line="224" w:lineRule="exact"/>
        <w:ind w:left="72" w:firstLine="576"/>
        <w:jc w:val="both"/>
        <w:textAlignment w:val="baseline"/>
        <w:rPr>
          <w:rFonts w:eastAsia="Times New Roman"/>
          <w:color w:val="000000"/>
          <w:spacing w:val="1"/>
          <w:sz w:val="20"/>
        </w:rPr>
      </w:pPr>
      <w:r>
        <w:rPr>
          <w:rFonts w:eastAsia="Times New Roman"/>
          <w:color w:val="000000"/>
          <w:spacing w:val="1"/>
          <w:sz w:val="20"/>
        </w:rPr>
        <w:t>site class;</w:t>
      </w:r>
    </w:p>
    <w:p w:rsidR="00E5006C" w:rsidRDefault="003B7227">
      <w:pPr>
        <w:numPr>
          <w:ilvl w:val="0"/>
          <w:numId w:val="10"/>
        </w:numPr>
        <w:tabs>
          <w:tab w:val="clear" w:pos="288"/>
          <w:tab w:val="left" w:pos="936"/>
        </w:tabs>
        <w:spacing w:before="127" w:line="224" w:lineRule="exact"/>
        <w:ind w:left="72" w:firstLine="576"/>
        <w:jc w:val="both"/>
        <w:textAlignment w:val="baseline"/>
        <w:rPr>
          <w:rFonts w:eastAsia="Times New Roman"/>
          <w:color w:val="000000"/>
          <w:sz w:val="20"/>
        </w:rPr>
      </w:pPr>
      <w:r>
        <w:rPr>
          <w:rFonts w:eastAsia="Times New Roman"/>
          <w:color w:val="000000"/>
          <w:sz w:val="20"/>
        </w:rPr>
        <w:t>spectral response coefficients, SDS and SD1;</w:t>
      </w:r>
    </w:p>
    <w:p w:rsidR="00E5006C" w:rsidRDefault="003B7227">
      <w:pPr>
        <w:numPr>
          <w:ilvl w:val="0"/>
          <w:numId w:val="10"/>
        </w:numPr>
        <w:tabs>
          <w:tab w:val="clear" w:pos="288"/>
          <w:tab w:val="left" w:pos="936"/>
        </w:tabs>
        <w:spacing w:before="126" w:line="224" w:lineRule="exact"/>
        <w:ind w:left="72" w:firstLine="576"/>
        <w:jc w:val="both"/>
        <w:textAlignment w:val="baseline"/>
        <w:rPr>
          <w:rFonts w:eastAsia="Times New Roman"/>
          <w:color w:val="000000"/>
          <w:sz w:val="20"/>
        </w:rPr>
      </w:pPr>
      <w:r>
        <w:rPr>
          <w:rFonts w:eastAsia="Times New Roman"/>
          <w:color w:val="000000"/>
          <w:sz w:val="20"/>
        </w:rPr>
        <w:t>seismic design category;</w:t>
      </w:r>
    </w:p>
    <w:p w:rsidR="00E5006C" w:rsidRDefault="003B7227">
      <w:pPr>
        <w:numPr>
          <w:ilvl w:val="0"/>
          <w:numId w:val="10"/>
        </w:numPr>
        <w:tabs>
          <w:tab w:val="clear" w:pos="288"/>
          <w:tab w:val="left" w:pos="936"/>
        </w:tabs>
        <w:spacing w:before="127" w:line="224" w:lineRule="exact"/>
        <w:ind w:left="72" w:firstLine="576"/>
        <w:jc w:val="both"/>
        <w:textAlignment w:val="baseline"/>
        <w:rPr>
          <w:rFonts w:eastAsia="Times New Roman"/>
          <w:color w:val="000000"/>
          <w:sz w:val="20"/>
        </w:rPr>
      </w:pPr>
      <w:r>
        <w:rPr>
          <w:rFonts w:eastAsia="Times New Roman"/>
          <w:color w:val="000000"/>
          <w:sz w:val="20"/>
        </w:rPr>
        <w:t>basic seismic-force-resisting system(s);</w:t>
      </w:r>
    </w:p>
    <w:p w:rsidR="00E5006C" w:rsidRDefault="003B7227">
      <w:pPr>
        <w:numPr>
          <w:ilvl w:val="0"/>
          <w:numId w:val="10"/>
        </w:numPr>
        <w:tabs>
          <w:tab w:val="clear" w:pos="288"/>
          <w:tab w:val="left" w:pos="936"/>
        </w:tabs>
        <w:spacing w:before="126" w:line="224" w:lineRule="exact"/>
        <w:ind w:left="72" w:firstLine="576"/>
        <w:jc w:val="both"/>
        <w:textAlignment w:val="baseline"/>
        <w:rPr>
          <w:rFonts w:eastAsia="Times New Roman"/>
          <w:color w:val="000000"/>
          <w:sz w:val="20"/>
        </w:rPr>
      </w:pPr>
      <w:r>
        <w:rPr>
          <w:rFonts w:eastAsia="Times New Roman"/>
          <w:color w:val="000000"/>
          <w:sz w:val="20"/>
        </w:rPr>
        <w:t>design b</w:t>
      </w:r>
      <w:r>
        <w:rPr>
          <w:rFonts w:eastAsia="Times New Roman"/>
          <w:color w:val="000000"/>
          <w:sz w:val="20"/>
        </w:rPr>
        <w:t>ase shear;</w:t>
      </w:r>
    </w:p>
    <w:p w:rsidR="00E5006C" w:rsidRDefault="003B7227">
      <w:pPr>
        <w:numPr>
          <w:ilvl w:val="0"/>
          <w:numId w:val="10"/>
        </w:numPr>
        <w:tabs>
          <w:tab w:val="clear" w:pos="288"/>
          <w:tab w:val="left" w:pos="936"/>
        </w:tabs>
        <w:spacing w:before="122" w:line="224" w:lineRule="exact"/>
        <w:ind w:left="72" w:firstLine="576"/>
        <w:jc w:val="both"/>
        <w:textAlignment w:val="baseline"/>
        <w:rPr>
          <w:rFonts w:eastAsia="Times New Roman"/>
          <w:color w:val="000000"/>
          <w:sz w:val="20"/>
        </w:rPr>
      </w:pPr>
      <w:r>
        <w:rPr>
          <w:rFonts w:eastAsia="Times New Roman"/>
          <w:color w:val="000000"/>
          <w:sz w:val="20"/>
        </w:rPr>
        <w:t>seismic response coefficient(s), CS;</w:t>
      </w:r>
    </w:p>
    <w:p w:rsidR="00E5006C" w:rsidRDefault="003B7227">
      <w:pPr>
        <w:numPr>
          <w:ilvl w:val="0"/>
          <w:numId w:val="10"/>
        </w:numPr>
        <w:tabs>
          <w:tab w:val="clear" w:pos="288"/>
          <w:tab w:val="left" w:pos="936"/>
        </w:tabs>
        <w:spacing w:before="126" w:line="224" w:lineRule="exact"/>
        <w:ind w:left="72" w:firstLine="576"/>
        <w:jc w:val="both"/>
        <w:textAlignment w:val="baseline"/>
        <w:rPr>
          <w:rFonts w:eastAsia="Times New Roman"/>
          <w:color w:val="000000"/>
          <w:sz w:val="20"/>
        </w:rPr>
      </w:pPr>
      <w:r>
        <w:rPr>
          <w:rFonts w:eastAsia="Times New Roman"/>
          <w:color w:val="000000"/>
          <w:sz w:val="20"/>
        </w:rPr>
        <w:t>response modification factor(s), R;</w:t>
      </w:r>
    </w:p>
    <w:p w:rsidR="00E5006C" w:rsidRDefault="003B7227">
      <w:pPr>
        <w:numPr>
          <w:ilvl w:val="0"/>
          <w:numId w:val="11"/>
        </w:numPr>
        <w:tabs>
          <w:tab w:val="clear" w:pos="288"/>
          <w:tab w:val="left" w:pos="936"/>
        </w:tabs>
        <w:spacing w:before="126" w:line="224" w:lineRule="exact"/>
        <w:ind w:left="72" w:firstLine="576"/>
        <w:jc w:val="both"/>
        <w:textAlignment w:val="baseline"/>
        <w:rPr>
          <w:rFonts w:eastAsia="Times New Roman"/>
          <w:color w:val="000000"/>
          <w:sz w:val="20"/>
        </w:rPr>
      </w:pPr>
      <w:r>
        <w:rPr>
          <w:rFonts w:eastAsia="Times New Roman"/>
          <w:color w:val="000000"/>
          <w:sz w:val="20"/>
        </w:rPr>
        <w:t>analysis procedure used;</w:t>
      </w:r>
    </w:p>
    <w:p w:rsidR="00E5006C" w:rsidRDefault="003B7227">
      <w:pPr>
        <w:numPr>
          <w:ilvl w:val="0"/>
          <w:numId w:val="11"/>
        </w:numPr>
        <w:tabs>
          <w:tab w:val="clear" w:pos="288"/>
          <w:tab w:val="left" w:pos="936"/>
        </w:tabs>
        <w:spacing w:before="127" w:line="224" w:lineRule="exact"/>
        <w:ind w:left="72" w:firstLine="576"/>
        <w:jc w:val="both"/>
        <w:textAlignment w:val="baseline"/>
        <w:rPr>
          <w:rFonts w:eastAsia="Times New Roman"/>
          <w:color w:val="000000"/>
          <w:spacing w:val="1"/>
          <w:sz w:val="20"/>
        </w:rPr>
      </w:pPr>
      <w:r>
        <w:rPr>
          <w:rFonts w:eastAsia="Times New Roman"/>
          <w:color w:val="000000"/>
          <w:spacing w:val="1"/>
          <w:sz w:val="20"/>
        </w:rPr>
        <w:t>exceptions:</w:t>
      </w:r>
    </w:p>
    <w:p w:rsidR="00E5006C" w:rsidRDefault="003B7227">
      <w:pPr>
        <w:numPr>
          <w:ilvl w:val="0"/>
          <w:numId w:val="12"/>
        </w:numPr>
        <w:tabs>
          <w:tab w:val="clear" w:pos="504"/>
          <w:tab w:val="left" w:pos="1152"/>
        </w:tabs>
        <w:spacing w:before="119" w:line="231" w:lineRule="exact"/>
        <w:ind w:left="72" w:right="72" w:firstLine="576"/>
        <w:jc w:val="both"/>
        <w:textAlignment w:val="baseline"/>
        <w:rPr>
          <w:rFonts w:eastAsia="Times New Roman"/>
          <w:color w:val="000000"/>
          <w:sz w:val="20"/>
        </w:rPr>
      </w:pPr>
      <w:r>
        <w:rPr>
          <w:rFonts w:eastAsia="Times New Roman"/>
          <w:color w:val="000000"/>
          <w:sz w:val="20"/>
        </w:rPr>
        <w:t>construction documents that are not required to be prepared by a registered design professional;</w:t>
      </w:r>
    </w:p>
    <w:p w:rsidR="00E5006C" w:rsidRDefault="003B7227">
      <w:pPr>
        <w:tabs>
          <w:tab w:val="right" w:pos="4968"/>
        </w:tabs>
        <w:spacing w:before="126" w:line="224" w:lineRule="exact"/>
        <w:ind w:left="648"/>
        <w:textAlignment w:val="baseline"/>
        <w:rPr>
          <w:rFonts w:eastAsia="Times New Roman"/>
          <w:color w:val="000000"/>
          <w:sz w:val="20"/>
        </w:rPr>
      </w:pPr>
      <w:r>
        <w:rPr>
          <w:rFonts w:eastAsia="Times New Roman"/>
          <w:color w:val="000000"/>
          <w:sz w:val="20"/>
        </w:rPr>
        <w:t>ii.</w:t>
      </w:r>
      <w:r>
        <w:rPr>
          <w:rFonts w:eastAsia="Times New Roman"/>
          <w:color w:val="000000"/>
          <w:sz w:val="20"/>
        </w:rPr>
        <w:tab/>
        <w:t>construction documents for structures that are</w:t>
      </w:r>
    </w:p>
    <w:p w:rsidR="00E5006C" w:rsidRDefault="003B7227">
      <w:pPr>
        <w:spacing w:before="6" w:line="224" w:lineRule="exact"/>
        <w:ind w:left="72"/>
        <w:textAlignment w:val="baseline"/>
        <w:rPr>
          <w:rFonts w:eastAsia="Times New Roman"/>
          <w:color w:val="000000"/>
          <w:sz w:val="20"/>
        </w:rPr>
      </w:pPr>
      <w:r>
        <w:rPr>
          <w:rFonts w:eastAsia="Times New Roman"/>
          <w:color w:val="000000"/>
          <w:sz w:val="20"/>
        </w:rPr>
        <w:t>assigned to Seismic Design Category A.</w:t>
      </w:r>
    </w:p>
    <w:p w:rsidR="00E5006C" w:rsidRDefault="003B7227">
      <w:pPr>
        <w:spacing w:before="125" w:after="185" w:line="228" w:lineRule="exact"/>
        <w:ind w:left="72" w:right="72" w:firstLine="288"/>
        <w:jc w:val="both"/>
        <w:textAlignment w:val="baseline"/>
        <w:rPr>
          <w:rFonts w:eastAsia="Times New Roman"/>
          <w:color w:val="000000"/>
          <w:spacing w:val="-1"/>
          <w:sz w:val="20"/>
        </w:rPr>
      </w:pPr>
      <w:r>
        <w:rPr>
          <w:rFonts w:eastAsia="Times New Roman"/>
          <w:color w:val="000000"/>
          <w:spacing w:val="-1"/>
          <w:sz w:val="20"/>
        </w:rPr>
        <w:t>29. Amend Chapter 16, Section 1609.1.2, Protection of Openings. In wi</w:t>
      </w:r>
      <w:r>
        <w:rPr>
          <w:rFonts w:eastAsia="Times New Roman"/>
          <w:color w:val="000000"/>
          <w:spacing w:val="-1"/>
          <w:sz w:val="20"/>
        </w:rPr>
        <w:t>nd-borne debris regions, glazing in buildings shall be impact resistant or protected with an impact-resistant covering meeting the requirements of an approved</w:t>
      </w:r>
    </w:p>
    <w:p w:rsidR="00E5006C" w:rsidRDefault="00E5006C">
      <w:pPr>
        <w:spacing w:before="125" w:after="185" w:line="228" w:lineRule="exact"/>
        <w:sectPr w:rsidR="00E5006C">
          <w:type w:val="continuous"/>
          <w:pgSz w:w="12240" w:h="15840"/>
          <w:pgMar w:top="580" w:right="780" w:bottom="170" w:left="799" w:header="720" w:footer="720" w:gutter="0"/>
          <w:cols w:num="2" w:space="0" w:equalWidth="0">
            <w:col w:w="5040" w:space="581"/>
            <w:col w:w="5040" w:space="0"/>
          </w:cols>
        </w:sectPr>
      </w:pPr>
    </w:p>
    <w:p w:rsidR="00E5006C" w:rsidRDefault="003B7227">
      <w:pPr>
        <w:tabs>
          <w:tab w:val="left" w:pos="792"/>
          <w:tab w:val="right" w:pos="5256"/>
        </w:tabs>
        <w:spacing w:before="272" w:line="224" w:lineRule="exact"/>
        <w:textAlignment w:val="baseline"/>
        <w:rPr>
          <w:rFonts w:eastAsia="Times New Roman"/>
          <w:color w:val="000000"/>
          <w:sz w:val="20"/>
        </w:rPr>
      </w:pPr>
      <w:r>
        <w:rPr>
          <w:rFonts w:eastAsia="Times New Roman"/>
          <w:color w:val="000000"/>
          <w:sz w:val="20"/>
        </w:rPr>
        <w:t>3</w:t>
      </w:r>
      <w:r>
        <w:rPr>
          <w:rFonts w:eastAsia="Times New Roman"/>
          <w:color w:val="000000"/>
          <w:sz w:val="20"/>
        </w:rPr>
        <w:tab/>
      </w:r>
      <w:r>
        <w:rPr>
          <w:rFonts w:ascii="Arial" w:eastAsia="Arial" w:hAnsi="Arial"/>
          <w:i/>
          <w:color w:val="000000"/>
          <w:sz w:val="16"/>
        </w:rPr>
        <w:t>Louisiana Administrative Code</w:t>
      </w:r>
      <w:r>
        <w:rPr>
          <w:rFonts w:ascii="Arial" w:eastAsia="Arial" w:hAnsi="Arial"/>
          <w:i/>
          <w:color w:val="000000"/>
          <w:sz w:val="16"/>
        </w:rPr>
        <w:tab/>
        <w:t>October 2016</w:t>
      </w:r>
    </w:p>
    <w:p w:rsidR="00E5006C" w:rsidRDefault="00E5006C">
      <w:pPr>
        <w:sectPr w:rsidR="00E5006C">
          <w:type w:val="continuous"/>
          <w:pgSz w:w="12240" w:h="15840"/>
          <w:pgMar w:top="580" w:right="894" w:bottom="170" w:left="6046" w:header="720" w:footer="720" w:gutter="0"/>
          <w:cols w:space="720"/>
        </w:sectPr>
      </w:pPr>
    </w:p>
    <w:p w:rsidR="00E5006C" w:rsidRDefault="003B7227">
      <w:pPr>
        <w:spacing w:before="3" w:after="108" w:line="230" w:lineRule="exact"/>
        <w:jc w:val="center"/>
        <w:textAlignment w:val="baseline"/>
        <w:rPr>
          <w:rFonts w:eastAsia="Times New Roman"/>
          <w:color w:val="000000"/>
          <w:sz w:val="20"/>
        </w:rPr>
      </w:pPr>
      <w:r>
        <w:rPr>
          <w:rFonts w:eastAsia="Times New Roman"/>
          <w:color w:val="000000"/>
          <w:sz w:val="20"/>
        </w:rPr>
        <w:lastRenderedPageBreak/>
        <w:t>CONSTRUCTION</w:t>
      </w:r>
    </w:p>
    <w:p w:rsidR="00E5006C" w:rsidRDefault="00E5006C">
      <w:pPr>
        <w:spacing w:before="3" w:after="108" w:line="230" w:lineRule="exact"/>
        <w:sectPr w:rsidR="00E5006C">
          <w:pgSz w:w="12240" w:h="15840"/>
          <w:pgMar w:top="580" w:right="3465" w:bottom="170" w:left="3475" w:header="720" w:footer="720" w:gutter="0"/>
          <w:cols w:space="720"/>
        </w:sectPr>
      </w:pPr>
    </w:p>
    <w:p w:rsidR="00E5006C" w:rsidRDefault="003B7227">
      <w:pPr>
        <w:spacing w:line="229" w:lineRule="exact"/>
        <w:ind w:left="72" w:right="72"/>
        <w:jc w:val="both"/>
        <w:textAlignment w:val="baseline"/>
        <w:rPr>
          <w:rFonts w:eastAsia="Times New Roman"/>
          <w:color w:val="000000"/>
          <w:sz w:val="20"/>
        </w:rPr>
      </w:pPr>
      <w:r>
        <w:rPr>
          <w:rFonts w:eastAsia="Times New Roman"/>
          <w:color w:val="000000"/>
          <w:sz w:val="20"/>
        </w:rPr>
        <w:t>impact-resistant standard or ASTM E 1996 and ASTM E 1886 referenced herein as follows.</w:t>
      </w:r>
    </w:p>
    <w:p w:rsidR="00E5006C" w:rsidRDefault="003B7227">
      <w:pPr>
        <w:numPr>
          <w:ilvl w:val="0"/>
          <w:numId w:val="13"/>
        </w:numPr>
        <w:tabs>
          <w:tab w:val="clear" w:pos="288"/>
          <w:tab w:val="left" w:pos="936"/>
        </w:tabs>
        <w:spacing w:before="121" w:line="230" w:lineRule="exact"/>
        <w:ind w:left="72" w:right="72" w:firstLine="576"/>
        <w:jc w:val="both"/>
        <w:textAlignment w:val="baseline"/>
        <w:rPr>
          <w:rFonts w:eastAsia="Times New Roman"/>
          <w:color w:val="000000"/>
          <w:sz w:val="20"/>
        </w:rPr>
      </w:pPr>
      <w:r>
        <w:rPr>
          <w:rFonts w:eastAsia="Times New Roman"/>
          <w:color w:val="000000"/>
          <w:sz w:val="20"/>
        </w:rPr>
        <w:t>Glazed openings located within 30 feet (9144 mm) of grade shall meet the requirements of the large missile test of ASTM E 1996.</w:t>
      </w:r>
    </w:p>
    <w:p w:rsidR="00E5006C" w:rsidRDefault="003B7227">
      <w:pPr>
        <w:numPr>
          <w:ilvl w:val="0"/>
          <w:numId w:val="13"/>
        </w:numPr>
        <w:tabs>
          <w:tab w:val="clear" w:pos="288"/>
          <w:tab w:val="left" w:pos="936"/>
        </w:tabs>
        <w:spacing w:before="121" w:line="230" w:lineRule="exact"/>
        <w:ind w:left="72" w:right="72" w:firstLine="576"/>
        <w:jc w:val="both"/>
        <w:textAlignment w:val="baseline"/>
        <w:rPr>
          <w:rFonts w:eastAsia="Times New Roman"/>
          <w:color w:val="000000"/>
          <w:sz w:val="20"/>
        </w:rPr>
      </w:pPr>
      <w:r>
        <w:rPr>
          <w:rFonts w:eastAsia="Times New Roman"/>
          <w:color w:val="000000"/>
          <w:sz w:val="20"/>
        </w:rPr>
        <w:t>Glazed openings lo</w:t>
      </w:r>
      <w:r>
        <w:rPr>
          <w:rFonts w:eastAsia="Times New Roman"/>
          <w:color w:val="000000"/>
          <w:sz w:val="20"/>
        </w:rPr>
        <w:t>cated more than 30 feet (9144 mm) above grade shall meet the provisions of the small missile test of ASTM E 1996.</w:t>
      </w:r>
    </w:p>
    <w:p w:rsidR="00E5006C" w:rsidRDefault="003B7227">
      <w:pPr>
        <w:numPr>
          <w:ilvl w:val="0"/>
          <w:numId w:val="13"/>
        </w:numPr>
        <w:tabs>
          <w:tab w:val="clear" w:pos="288"/>
          <w:tab w:val="left" w:pos="936"/>
        </w:tabs>
        <w:spacing w:before="116" w:line="230" w:lineRule="exact"/>
        <w:ind w:left="72" w:right="72" w:firstLine="576"/>
        <w:jc w:val="both"/>
        <w:textAlignment w:val="baseline"/>
        <w:rPr>
          <w:rFonts w:eastAsia="Times New Roman"/>
          <w:color w:val="000000"/>
          <w:spacing w:val="1"/>
          <w:sz w:val="20"/>
        </w:rPr>
      </w:pPr>
      <w:r>
        <w:rPr>
          <w:rFonts w:eastAsia="Times New Roman"/>
          <w:color w:val="000000"/>
          <w:spacing w:val="1"/>
          <w:sz w:val="20"/>
        </w:rPr>
        <w:t>Exceptions:</w:t>
      </w:r>
    </w:p>
    <w:p w:rsidR="00E5006C" w:rsidRDefault="003B7227">
      <w:pPr>
        <w:numPr>
          <w:ilvl w:val="0"/>
          <w:numId w:val="14"/>
        </w:numPr>
        <w:tabs>
          <w:tab w:val="clear" w:pos="504"/>
          <w:tab w:val="left" w:pos="1152"/>
        </w:tabs>
        <w:spacing w:before="123" w:line="230" w:lineRule="exact"/>
        <w:ind w:left="72" w:right="72" w:firstLine="576"/>
        <w:jc w:val="both"/>
        <w:textAlignment w:val="baseline"/>
        <w:rPr>
          <w:rFonts w:eastAsia="Times New Roman"/>
          <w:color w:val="000000"/>
          <w:sz w:val="20"/>
        </w:rPr>
      </w:pPr>
      <w:r>
        <w:rPr>
          <w:rFonts w:eastAsia="Times New Roman"/>
          <w:color w:val="000000"/>
          <w:sz w:val="20"/>
        </w:rPr>
        <w:t>wood structural panels with a minimum thickness of 7/16 inch (11.1 mm) and maximum panel span of 8 feet (2438 mm) shall be permitt</w:t>
      </w:r>
      <w:r>
        <w:rPr>
          <w:rFonts w:eastAsia="Times New Roman"/>
          <w:color w:val="000000"/>
          <w:sz w:val="20"/>
        </w:rPr>
        <w:t>ed for opening protection in one- and two-story buildings classified as Risk Category 2. Panels shall be precut so that they shall be attached to the framing surrounding the opening containing the product with the glazed opening. Panels shall be predrilled</w:t>
      </w:r>
      <w:r>
        <w:rPr>
          <w:rFonts w:eastAsia="Times New Roman"/>
          <w:color w:val="000000"/>
          <w:sz w:val="20"/>
        </w:rPr>
        <w:t xml:space="preserve"> as required for the anchorage method and shall be secured with the attachment hardware provided. Attachments shall be designed to resist the components and cladding loads determined in accordance with the provisions of ASCE 7, with corrosion-resistant att</w:t>
      </w:r>
      <w:r>
        <w:rPr>
          <w:rFonts w:eastAsia="Times New Roman"/>
          <w:color w:val="000000"/>
          <w:sz w:val="20"/>
        </w:rPr>
        <w:t>achment hardware provided and anchors permanently installed on the building. Attachment in accordance with Table 1609.1.2 with corrosion-resistant attachment hardware provided and anchors permanently installed on the building is permitted for buildings wit</w:t>
      </w:r>
      <w:r>
        <w:rPr>
          <w:rFonts w:eastAsia="Times New Roman"/>
          <w:color w:val="000000"/>
          <w:sz w:val="20"/>
        </w:rPr>
        <w:t xml:space="preserve">h a mean roof height of 45 feet (13 716 mm) or less where </w:t>
      </w:r>
      <w:r>
        <w:rPr>
          <w:rFonts w:eastAsia="Times New Roman"/>
          <w:i/>
          <w:color w:val="000000"/>
          <w:sz w:val="20"/>
        </w:rPr>
        <w:t>V</w:t>
      </w:r>
      <w:r>
        <w:rPr>
          <w:rFonts w:eastAsia="Times New Roman"/>
          <w:i/>
          <w:color w:val="000000"/>
          <w:sz w:val="13"/>
        </w:rPr>
        <w:t xml:space="preserve">asd </w:t>
      </w:r>
      <w:r>
        <w:rPr>
          <w:rFonts w:eastAsia="Times New Roman"/>
          <w:color w:val="000000"/>
          <w:sz w:val="20"/>
        </w:rPr>
        <w:t>determined in accordance with Section 1609.3.1 does not exceed 140 mph (63 m/s).</w:t>
      </w:r>
    </w:p>
    <w:p w:rsidR="00E5006C" w:rsidRDefault="003B7227">
      <w:pPr>
        <w:numPr>
          <w:ilvl w:val="0"/>
          <w:numId w:val="14"/>
        </w:numPr>
        <w:tabs>
          <w:tab w:val="clear" w:pos="504"/>
          <w:tab w:val="left" w:pos="1152"/>
        </w:tabs>
        <w:spacing w:before="117" w:line="230" w:lineRule="exact"/>
        <w:ind w:left="72" w:right="72" w:firstLine="576"/>
        <w:jc w:val="both"/>
        <w:textAlignment w:val="baseline"/>
        <w:rPr>
          <w:rFonts w:eastAsia="Times New Roman"/>
          <w:color w:val="000000"/>
          <w:sz w:val="20"/>
        </w:rPr>
      </w:pPr>
      <w:r>
        <w:rPr>
          <w:rFonts w:eastAsia="Times New Roman"/>
          <w:color w:val="000000"/>
          <w:sz w:val="20"/>
        </w:rPr>
        <w:t>glazing in Risk Category I buildings as defined in Section 1604.5, including greenhouses that are occupied for growing plants on a production or research basis, without public access shall be permitted to be unprotected;</w:t>
      </w:r>
    </w:p>
    <w:p w:rsidR="00E5006C" w:rsidRDefault="003B7227">
      <w:pPr>
        <w:numPr>
          <w:ilvl w:val="0"/>
          <w:numId w:val="14"/>
        </w:numPr>
        <w:tabs>
          <w:tab w:val="clear" w:pos="504"/>
          <w:tab w:val="left" w:pos="1152"/>
        </w:tabs>
        <w:spacing w:before="122" w:line="230" w:lineRule="exact"/>
        <w:ind w:left="72" w:right="72" w:firstLine="576"/>
        <w:jc w:val="both"/>
        <w:textAlignment w:val="baseline"/>
        <w:rPr>
          <w:rFonts w:eastAsia="Times New Roman"/>
          <w:color w:val="000000"/>
          <w:sz w:val="20"/>
        </w:rPr>
      </w:pPr>
      <w:r>
        <w:rPr>
          <w:rFonts w:eastAsia="Times New Roman"/>
          <w:color w:val="000000"/>
          <w:sz w:val="20"/>
        </w:rPr>
        <w:t>glazing in Risk Category II, III or</w:t>
      </w:r>
      <w:r>
        <w:rPr>
          <w:rFonts w:eastAsia="Times New Roman"/>
          <w:color w:val="000000"/>
          <w:sz w:val="20"/>
        </w:rPr>
        <w:t xml:space="preserve"> IV buildings located over 60 feet (18 288 mm) above the ground and over 30 feet (9144 mm) above aggregate surface roofs located within 1,500 feet (458 m) of the building shall be permitted to be unprotected.</w:t>
      </w:r>
    </w:p>
    <w:p w:rsidR="00E5006C" w:rsidRDefault="003B7227">
      <w:pPr>
        <w:spacing w:before="118" w:line="230" w:lineRule="exact"/>
        <w:ind w:left="72" w:right="72" w:firstLine="360"/>
        <w:jc w:val="both"/>
        <w:textAlignment w:val="baseline"/>
        <w:rPr>
          <w:rFonts w:eastAsia="Times New Roman"/>
          <w:color w:val="000000"/>
          <w:sz w:val="20"/>
        </w:rPr>
      </w:pPr>
      <w:r>
        <w:rPr>
          <w:rFonts w:eastAsia="Times New Roman"/>
          <w:color w:val="000000"/>
          <w:sz w:val="20"/>
        </w:rPr>
        <w:t>30. Chapter 16 Section 1613.1, Scope. Every str</w:t>
      </w:r>
      <w:r>
        <w:rPr>
          <w:rFonts w:eastAsia="Times New Roman"/>
          <w:color w:val="000000"/>
          <w:sz w:val="20"/>
        </w:rPr>
        <w:t>ucture, and portion thereof, including nonstructural components that are permanently attached to structures and their supports and attachments, shall be designed and constructed to resist the effects of earthquake motions in accordance with ASCE 7, excludi</w:t>
      </w:r>
      <w:r>
        <w:rPr>
          <w:rFonts w:eastAsia="Times New Roman"/>
          <w:color w:val="000000"/>
          <w:sz w:val="20"/>
        </w:rPr>
        <w:t>ng Chapter 14 and Appendix 11A. The seismic design category for a structure is permitted to be determined in accordance with Section 1613 or ASCE 7.</w:t>
      </w:r>
    </w:p>
    <w:p w:rsidR="00E5006C" w:rsidRDefault="003B7227">
      <w:pPr>
        <w:spacing w:before="120" w:line="230" w:lineRule="exact"/>
        <w:ind w:left="648" w:right="72"/>
        <w:textAlignment w:val="baseline"/>
        <w:rPr>
          <w:rFonts w:eastAsia="Times New Roman"/>
          <w:color w:val="000000"/>
          <w:spacing w:val="7"/>
          <w:sz w:val="20"/>
        </w:rPr>
      </w:pPr>
      <w:r>
        <w:rPr>
          <w:rFonts w:eastAsia="Times New Roman"/>
          <w:color w:val="000000"/>
          <w:spacing w:val="7"/>
          <w:sz w:val="20"/>
        </w:rPr>
        <w:t>a. Exceptions:</w:t>
      </w:r>
    </w:p>
    <w:p w:rsidR="00E5006C" w:rsidRDefault="003B7227">
      <w:pPr>
        <w:numPr>
          <w:ilvl w:val="0"/>
          <w:numId w:val="15"/>
        </w:numPr>
        <w:tabs>
          <w:tab w:val="clear" w:pos="504"/>
          <w:tab w:val="left" w:pos="1152"/>
        </w:tabs>
        <w:spacing w:before="123" w:line="230" w:lineRule="exact"/>
        <w:ind w:left="72" w:right="72" w:firstLine="576"/>
        <w:jc w:val="both"/>
        <w:textAlignment w:val="baseline"/>
        <w:rPr>
          <w:rFonts w:eastAsia="Times New Roman"/>
          <w:color w:val="000000"/>
          <w:sz w:val="20"/>
        </w:rPr>
      </w:pPr>
      <w:r>
        <w:rPr>
          <w:rFonts w:eastAsia="Times New Roman"/>
          <w:color w:val="000000"/>
          <w:sz w:val="20"/>
        </w:rPr>
        <w:t>detached one- and two-family dwellings, assigned to Seismic Design Category A, B or C, or lo</w:t>
      </w:r>
      <w:r>
        <w:rPr>
          <w:rFonts w:eastAsia="Times New Roman"/>
          <w:color w:val="000000"/>
          <w:sz w:val="20"/>
        </w:rPr>
        <w:t xml:space="preserve">cated where the mapped short-period spectral response acceleration, </w:t>
      </w:r>
      <w:r>
        <w:rPr>
          <w:rFonts w:eastAsia="Times New Roman"/>
          <w:i/>
          <w:color w:val="000000"/>
          <w:sz w:val="20"/>
        </w:rPr>
        <w:t>SS</w:t>
      </w:r>
      <w:r>
        <w:rPr>
          <w:rFonts w:eastAsia="Times New Roman"/>
          <w:color w:val="000000"/>
          <w:sz w:val="20"/>
        </w:rPr>
        <w:t>, is less than 0.4 g;</w:t>
      </w:r>
    </w:p>
    <w:p w:rsidR="00E5006C" w:rsidRDefault="003B7227">
      <w:pPr>
        <w:numPr>
          <w:ilvl w:val="0"/>
          <w:numId w:val="15"/>
        </w:numPr>
        <w:tabs>
          <w:tab w:val="clear" w:pos="504"/>
          <w:tab w:val="left" w:pos="1152"/>
        </w:tabs>
        <w:spacing w:before="121" w:line="230" w:lineRule="exact"/>
        <w:ind w:left="72" w:right="72" w:firstLine="576"/>
        <w:jc w:val="both"/>
        <w:textAlignment w:val="baseline"/>
        <w:rPr>
          <w:rFonts w:eastAsia="Times New Roman"/>
          <w:color w:val="000000"/>
          <w:sz w:val="20"/>
        </w:rPr>
      </w:pPr>
      <w:r>
        <w:rPr>
          <w:rFonts w:eastAsia="Times New Roman"/>
          <w:color w:val="000000"/>
          <w:sz w:val="20"/>
        </w:rPr>
        <w:t>the seismic-force-resisting system of wood-frame buildings that conform to the provisions of Section 2308 are not required to be analyzed as specified in this Secti</w:t>
      </w:r>
      <w:r>
        <w:rPr>
          <w:rFonts w:eastAsia="Times New Roman"/>
          <w:color w:val="000000"/>
          <w:sz w:val="20"/>
        </w:rPr>
        <w:t>on;</w:t>
      </w:r>
    </w:p>
    <w:p w:rsidR="00E5006C" w:rsidRDefault="003B7227">
      <w:pPr>
        <w:numPr>
          <w:ilvl w:val="0"/>
          <w:numId w:val="15"/>
        </w:numPr>
        <w:tabs>
          <w:tab w:val="clear" w:pos="504"/>
          <w:tab w:val="left" w:pos="1152"/>
        </w:tabs>
        <w:spacing w:before="116" w:line="224" w:lineRule="exact"/>
        <w:ind w:left="72" w:right="72" w:firstLine="576"/>
        <w:jc w:val="both"/>
        <w:textAlignment w:val="baseline"/>
        <w:rPr>
          <w:rFonts w:eastAsia="Times New Roman"/>
          <w:color w:val="000000"/>
          <w:sz w:val="20"/>
        </w:rPr>
      </w:pPr>
      <w:r>
        <w:rPr>
          <w:rFonts w:eastAsia="Times New Roman"/>
          <w:color w:val="000000"/>
          <w:sz w:val="20"/>
        </w:rPr>
        <w:t>agricultural storage structures intended only for incidental human occupancy;</w:t>
      </w:r>
    </w:p>
    <w:p w:rsidR="00E5006C" w:rsidRDefault="003B7227">
      <w:pPr>
        <w:numPr>
          <w:ilvl w:val="0"/>
          <w:numId w:val="15"/>
        </w:numPr>
        <w:tabs>
          <w:tab w:val="clear" w:pos="504"/>
          <w:tab w:val="left" w:pos="1152"/>
        </w:tabs>
        <w:spacing w:before="1" w:line="230" w:lineRule="exact"/>
        <w:ind w:left="72" w:right="72" w:firstLine="576"/>
        <w:jc w:val="both"/>
        <w:textAlignment w:val="baseline"/>
        <w:rPr>
          <w:rFonts w:eastAsia="Times New Roman"/>
          <w:color w:val="000000"/>
          <w:sz w:val="20"/>
        </w:rPr>
      </w:pPr>
      <w:r>
        <w:br w:type="column"/>
      </w:r>
      <w:r>
        <w:rPr>
          <w:rFonts w:eastAsia="Times New Roman"/>
          <w:color w:val="000000"/>
          <w:sz w:val="20"/>
        </w:rPr>
        <w:t>structures that require special consideration of their response characteristics and environment that are not addressed by this code or ASCE 7 and for which other regulations provide seismic criteria, such as vehicular bridges, electrical transmission tower</w:t>
      </w:r>
      <w:r>
        <w:rPr>
          <w:rFonts w:eastAsia="Times New Roman"/>
          <w:color w:val="000000"/>
          <w:sz w:val="20"/>
        </w:rPr>
        <w:t>s, hydraulic structures, buried utility lines and their appurtenances and nuclear reactors;</w:t>
      </w:r>
    </w:p>
    <w:p w:rsidR="00E5006C" w:rsidRDefault="003B7227">
      <w:pPr>
        <w:numPr>
          <w:ilvl w:val="0"/>
          <w:numId w:val="15"/>
        </w:numPr>
        <w:tabs>
          <w:tab w:val="clear" w:pos="504"/>
          <w:tab w:val="left" w:pos="1152"/>
        </w:tabs>
        <w:spacing w:before="116" w:line="230" w:lineRule="exact"/>
        <w:ind w:left="72" w:right="72" w:firstLine="576"/>
        <w:jc w:val="both"/>
        <w:textAlignment w:val="baseline"/>
        <w:rPr>
          <w:rFonts w:eastAsia="Times New Roman"/>
          <w:color w:val="000000"/>
          <w:sz w:val="20"/>
        </w:rPr>
      </w:pPr>
      <w:r>
        <w:rPr>
          <w:rFonts w:eastAsia="Times New Roman"/>
          <w:color w:val="000000"/>
          <w:sz w:val="20"/>
        </w:rPr>
        <w:t>structures that are not required to have a registered design professional in responsible charge;</w:t>
      </w:r>
    </w:p>
    <w:p w:rsidR="00E5006C" w:rsidRDefault="003B7227">
      <w:pPr>
        <w:numPr>
          <w:ilvl w:val="0"/>
          <w:numId w:val="15"/>
        </w:numPr>
        <w:tabs>
          <w:tab w:val="clear" w:pos="504"/>
          <w:tab w:val="left" w:pos="1152"/>
        </w:tabs>
        <w:spacing w:before="121" w:line="230" w:lineRule="exact"/>
        <w:ind w:left="72" w:right="72" w:firstLine="576"/>
        <w:jc w:val="both"/>
        <w:textAlignment w:val="baseline"/>
        <w:rPr>
          <w:rFonts w:eastAsia="Times New Roman"/>
          <w:color w:val="000000"/>
          <w:sz w:val="20"/>
        </w:rPr>
      </w:pPr>
      <w:r>
        <w:rPr>
          <w:rFonts w:eastAsia="Times New Roman"/>
          <w:color w:val="000000"/>
          <w:sz w:val="20"/>
        </w:rPr>
        <w:t>structures that are assigned to Seismic Design Category A.</w:t>
      </w:r>
    </w:p>
    <w:p w:rsidR="00E5006C" w:rsidRDefault="003B7227">
      <w:pPr>
        <w:spacing w:before="124" w:line="230" w:lineRule="exact"/>
        <w:ind w:left="72" w:right="72" w:firstLine="576"/>
        <w:jc w:val="both"/>
        <w:textAlignment w:val="baseline"/>
        <w:rPr>
          <w:rFonts w:eastAsia="Times New Roman"/>
          <w:color w:val="000000"/>
          <w:sz w:val="20"/>
        </w:rPr>
      </w:pPr>
      <w:r>
        <w:rPr>
          <w:rFonts w:eastAsia="Times New Roman"/>
          <w:color w:val="000000"/>
          <w:sz w:val="20"/>
        </w:rPr>
        <w:t>b. Amend</w:t>
      </w:r>
      <w:r>
        <w:rPr>
          <w:rFonts w:eastAsia="Times New Roman"/>
          <w:color w:val="000000"/>
          <w:sz w:val="20"/>
        </w:rPr>
        <w:t xml:space="preserve"> Chapter 16, Section 1613.1, Scope. Every structure, and portion thereof, including nonstructural components that are permanently attached to structures and their supports and attachments, shall be designed and constructed to resist the effects of earthqua</w:t>
      </w:r>
      <w:r>
        <w:rPr>
          <w:rFonts w:eastAsia="Times New Roman"/>
          <w:color w:val="000000"/>
          <w:sz w:val="20"/>
        </w:rPr>
        <w:t>ke motions in accordance with ASCE 7, excluding Chapter 14 and Appendix 11A. The seismic design category for a structure is permitted to be determined in accordance with Section 1613 or ASCE 7-10. Figure 1613.5(1) shall be replaced with ASCE 7-10 Figure 22</w:t>
      </w:r>
      <w:r>
        <w:rPr>
          <w:rFonts w:eastAsia="Times New Roman"/>
          <w:color w:val="000000"/>
          <w:sz w:val="20"/>
        </w:rPr>
        <w:t>-1. Figure 1613.5(2) shall be replaced with ASCE 7-10 Figure 22-2.</w:t>
      </w:r>
    </w:p>
    <w:p w:rsidR="00E5006C" w:rsidRDefault="003B7227">
      <w:pPr>
        <w:spacing w:before="117" w:line="230" w:lineRule="exact"/>
        <w:ind w:left="72" w:right="72" w:firstLine="360"/>
        <w:jc w:val="both"/>
        <w:textAlignment w:val="baseline"/>
        <w:rPr>
          <w:rFonts w:eastAsia="Times New Roman"/>
          <w:color w:val="000000"/>
          <w:sz w:val="20"/>
        </w:rPr>
      </w:pPr>
      <w:r>
        <w:rPr>
          <w:rFonts w:eastAsia="Times New Roman"/>
          <w:color w:val="000000"/>
          <w:sz w:val="20"/>
        </w:rPr>
        <w:t>31. Amend chapter 23, section 2308.2, exceptions 4. Wind speeds shall not exceed 110 miles per hour (mph)(48.4m/s)(3 second gust) for buildings in exposure category B.</w:t>
      </w:r>
    </w:p>
    <w:p w:rsidR="00E5006C" w:rsidRDefault="003B7227">
      <w:pPr>
        <w:spacing w:before="124" w:line="206" w:lineRule="exact"/>
        <w:ind w:left="72" w:right="72" w:firstLine="144"/>
        <w:jc w:val="both"/>
        <w:textAlignment w:val="baseline"/>
        <w:rPr>
          <w:rFonts w:eastAsia="Times New Roman"/>
          <w:color w:val="000000"/>
          <w:sz w:val="18"/>
        </w:rPr>
      </w:pPr>
      <w:r>
        <w:rPr>
          <w:rFonts w:eastAsia="Times New Roman"/>
          <w:color w:val="000000"/>
          <w:sz w:val="18"/>
        </w:rPr>
        <w:t>AUTHORITY NOTE: Promulgated in accordance with R.S. 40:1730.22(C) and (D) and 40:1730.26(1).</w:t>
      </w:r>
    </w:p>
    <w:p w:rsidR="00E5006C" w:rsidRDefault="003B7227">
      <w:pPr>
        <w:spacing w:before="15" w:line="206" w:lineRule="exact"/>
        <w:ind w:left="72" w:right="72" w:firstLine="144"/>
        <w:jc w:val="both"/>
        <w:textAlignment w:val="baseline"/>
        <w:rPr>
          <w:rFonts w:eastAsia="Times New Roman"/>
          <w:color w:val="000000"/>
          <w:spacing w:val="1"/>
          <w:sz w:val="18"/>
        </w:rPr>
      </w:pPr>
      <w:r>
        <w:rPr>
          <w:rFonts w:eastAsia="Times New Roman"/>
          <w:color w:val="000000"/>
          <w:spacing w:val="1"/>
          <w:sz w:val="18"/>
        </w:rPr>
        <w:t>HISTORICAL NOTE: Promulgated by the Department of Public Safety and Corrections, State Uniform Construction Code Council, LR 33:291 (February 2007), amended LR 34:</w:t>
      </w:r>
      <w:r>
        <w:rPr>
          <w:rFonts w:eastAsia="Times New Roman"/>
          <w:color w:val="000000"/>
          <w:spacing w:val="1"/>
          <w:sz w:val="18"/>
        </w:rPr>
        <w:t>93 (January 2008), LR 34:883 (May 2008), LR 34:2205 (October 2008), LR 35:1904 (September 2009), LR 36:2574 (November 2010), effective January 1, 2011, LR 37:601 (February 2011), LR 37:913 (March 2011), repromulgated LR 37:2187 (July 2011), repromulgated L</w:t>
      </w:r>
      <w:r>
        <w:rPr>
          <w:rFonts w:eastAsia="Times New Roman"/>
          <w:color w:val="000000"/>
          <w:spacing w:val="1"/>
          <w:sz w:val="18"/>
        </w:rPr>
        <w:t>R 37:2726 (September 2011), LR 37:3065 (October 2011), LR 38:1994 (August 2012), amended by the Department of Public Safety and Corrections, Uniform Construction Code Council, LR 39:1825 (July 2013), LR 39:2512 (September 2013), LR 40:2609 (December 2014),</w:t>
      </w:r>
      <w:r>
        <w:rPr>
          <w:rFonts w:eastAsia="Times New Roman"/>
          <w:color w:val="000000"/>
          <w:spacing w:val="1"/>
          <w:sz w:val="18"/>
        </w:rPr>
        <w:t xml:space="preserve"> amended by the Department of Public Safety and Corrections, Office of State Fire Marshal, LR 41:2380 (November 2015).</w:t>
      </w:r>
    </w:p>
    <w:p w:rsidR="00E5006C" w:rsidRDefault="003B7227">
      <w:pPr>
        <w:spacing w:before="51" w:line="240" w:lineRule="exact"/>
        <w:ind w:left="792" w:right="1152" w:hanging="720"/>
        <w:textAlignment w:val="baseline"/>
        <w:rPr>
          <w:rFonts w:eastAsia="Times New Roman"/>
          <w:b/>
          <w:color w:val="000000"/>
          <w:sz w:val="20"/>
        </w:rPr>
      </w:pPr>
      <w:r>
        <w:rPr>
          <w:rFonts w:eastAsia="Times New Roman"/>
          <w:b/>
          <w:color w:val="000000"/>
          <w:sz w:val="20"/>
        </w:rPr>
        <w:t xml:space="preserve">§105. </w:t>
      </w:r>
      <w:r>
        <w:rPr>
          <w:rFonts w:eastAsia="Times New Roman"/>
          <w:b/>
          <w:i/>
          <w:color w:val="000000"/>
          <w:sz w:val="20"/>
        </w:rPr>
        <w:t xml:space="preserve">International Existing Building Code </w:t>
      </w:r>
      <w:r>
        <w:rPr>
          <w:rFonts w:eastAsia="Times New Roman"/>
          <w:b/>
          <w:color w:val="000000"/>
          <w:sz w:val="20"/>
        </w:rPr>
        <w:t>(Formerly LAC 55:VI.301.A.2)</w:t>
      </w:r>
    </w:p>
    <w:p w:rsidR="00E5006C" w:rsidRDefault="003B7227">
      <w:pPr>
        <w:spacing w:before="125" w:line="230" w:lineRule="exact"/>
        <w:ind w:left="72" w:right="72" w:firstLine="144"/>
        <w:jc w:val="both"/>
        <w:textAlignment w:val="baseline"/>
        <w:rPr>
          <w:rFonts w:eastAsia="Times New Roman"/>
          <w:color w:val="000000"/>
          <w:sz w:val="20"/>
        </w:rPr>
      </w:pPr>
      <w:r>
        <w:rPr>
          <w:rFonts w:eastAsia="Times New Roman"/>
          <w:color w:val="000000"/>
          <w:sz w:val="20"/>
        </w:rPr>
        <w:t xml:space="preserve">A. </w:t>
      </w:r>
      <w:r>
        <w:rPr>
          <w:rFonts w:eastAsia="Times New Roman"/>
          <w:i/>
          <w:color w:val="000000"/>
          <w:sz w:val="20"/>
        </w:rPr>
        <w:t xml:space="preserve">International Existing Building Code </w:t>
      </w:r>
      <w:r>
        <w:rPr>
          <w:rFonts w:eastAsia="Times New Roman"/>
          <w:color w:val="000000"/>
          <w:sz w:val="20"/>
        </w:rPr>
        <w:t>(IEBC), 2012 Edition, not</w:t>
      </w:r>
      <w:r>
        <w:rPr>
          <w:rFonts w:eastAsia="Times New Roman"/>
          <w:color w:val="000000"/>
          <w:sz w:val="20"/>
        </w:rPr>
        <w:t xml:space="preserve"> including Chapter 1, Administration, and the standards referenced in that code for regulation of construction within this state.</w:t>
      </w:r>
    </w:p>
    <w:p w:rsidR="00E5006C" w:rsidRDefault="003B7227">
      <w:pPr>
        <w:spacing w:before="114" w:line="211" w:lineRule="exact"/>
        <w:ind w:left="72" w:right="72" w:firstLine="144"/>
        <w:jc w:val="both"/>
        <w:textAlignment w:val="baseline"/>
        <w:rPr>
          <w:rFonts w:eastAsia="Times New Roman"/>
          <w:color w:val="000000"/>
          <w:sz w:val="18"/>
        </w:rPr>
      </w:pPr>
      <w:r>
        <w:rPr>
          <w:rFonts w:eastAsia="Times New Roman"/>
          <w:color w:val="000000"/>
          <w:sz w:val="18"/>
        </w:rPr>
        <w:t>AUTHORITY NOTE: Promulgated in accordance with R.S. 40:1730.22(C) and (D) and 40:1730.26(1).</w:t>
      </w:r>
    </w:p>
    <w:p w:rsidR="00E5006C" w:rsidRDefault="003B7227">
      <w:pPr>
        <w:spacing w:before="9" w:after="110" w:line="206" w:lineRule="exact"/>
        <w:ind w:left="72" w:right="72" w:firstLine="144"/>
        <w:jc w:val="both"/>
        <w:textAlignment w:val="baseline"/>
        <w:rPr>
          <w:rFonts w:eastAsia="Times New Roman"/>
          <w:color w:val="000000"/>
          <w:spacing w:val="5"/>
          <w:sz w:val="18"/>
        </w:rPr>
      </w:pPr>
      <w:r>
        <w:rPr>
          <w:rFonts w:eastAsia="Times New Roman"/>
          <w:color w:val="000000"/>
          <w:spacing w:val="5"/>
          <w:sz w:val="18"/>
        </w:rPr>
        <w:t>HISTORICAL NOTE: Promulgated by the Department of Public Safety and Corrections, State Uniform Construction Code Council, LR 33:291 (February 2007), amended LR 34:93 (January 2008), LR 34:883 (May 2008), LR 34:2205 (October 2008), LR 35:1904 (September 200</w:t>
      </w:r>
      <w:r>
        <w:rPr>
          <w:rFonts w:eastAsia="Times New Roman"/>
          <w:color w:val="000000"/>
          <w:spacing w:val="5"/>
          <w:sz w:val="18"/>
        </w:rPr>
        <w:t>9), LR 36:2574 (November 2010), effective January 1, 2011, LR 37:601 (February 2011), LR 37:913 (March 2011), repromulgated LR 37:2187 (July 2011), repromulgated LR 37:2726 (September 2011), LR 37:3065 (October 2011), LR 38:1994 (August 2012), amended by t</w:t>
      </w:r>
      <w:r>
        <w:rPr>
          <w:rFonts w:eastAsia="Times New Roman"/>
          <w:color w:val="000000"/>
          <w:spacing w:val="5"/>
          <w:sz w:val="18"/>
        </w:rPr>
        <w:t>he Department of Public Safety and Corrections, Uniform</w:t>
      </w:r>
    </w:p>
    <w:p w:rsidR="00E5006C" w:rsidRDefault="00E5006C">
      <w:pPr>
        <w:spacing w:before="9" w:after="110" w:line="206" w:lineRule="exact"/>
        <w:sectPr w:rsidR="00E5006C">
          <w:type w:val="continuous"/>
          <w:pgSz w:w="12240" w:h="15840"/>
          <w:pgMar w:top="580" w:right="780" w:bottom="170" w:left="799" w:header="720" w:footer="720" w:gutter="0"/>
          <w:cols w:num="2" w:space="0" w:equalWidth="0">
            <w:col w:w="5040" w:space="581"/>
            <w:col w:w="5040" w:space="0"/>
          </w:cols>
        </w:sectPr>
      </w:pPr>
    </w:p>
    <w:p w:rsidR="00E5006C" w:rsidRDefault="003B7227">
      <w:pPr>
        <w:tabs>
          <w:tab w:val="left" w:pos="3024"/>
          <w:tab w:val="right" w:pos="5328"/>
        </w:tabs>
        <w:spacing w:before="60" w:line="230" w:lineRule="exact"/>
        <w:textAlignment w:val="baseline"/>
        <w:rPr>
          <w:rFonts w:ascii="Arial" w:eastAsia="Arial" w:hAnsi="Arial"/>
          <w:i/>
          <w:color w:val="000000"/>
          <w:sz w:val="16"/>
        </w:rPr>
      </w:pPr>
      <w:r>
        <w:rPr>
          <w:rFonts w:ascii="Arial" w:eastAsia="Arial" w:hAnsi="Arial"/>
          <w:i/>
          <w:color w:val="000000"/>
          <w:sz w:val="16"/>
        </w:rPr>
        <w:t>Louisiana Administrative Code</w:t>
      </w:r>
      <w:r>
        <w:rPr>
          <w:rFonts w:ascii="Arial" w:eastAsia="Arial" w:hAnsi="Arial"/>
          <w:i/>
          <w:color w:val="000000"/>
          <w:sz w:val="16"/>
        </w:rPr>
        <w:tab/>
        <w:t>October 2016</w:t>
      </w:r>
      <w:r>
        <w:rPr>
          <w:rFonts w:ascii="Arial" w:eastAsia="Arial" w:hAnsi="Arial"/>
          <w:i/>
          <w:color w:val="000000"/>
          <w:sz w:val="16"/>
        </w:rPr>
        <w:tab/>
      </w:r>
      <w:r>
        <w:rPr>
          <w:rFonts w:eastAsia="Times New Roman"/>
          <w:color w:val="000000"/>
          <w:sz w:val="20"/>
        </w:rPr>
        <w:t>4</w:t>
      </w:r>
    </w:p>
    <w:p w:rsidR="00E5006C" w:rsidRDefault="00E5006C">
      <w:pPr>
        <w:sectPr w:rsidR="00E5006C">
          <w:type w:val="continuous"/>
          <w:pgSz w:w="12240" w:h="15840"/>
          <w:pgMar w:top="580" w:right="6065" w:bottom="170" w:left="867" w:header="720" w:footer="720" w:gutter="0"/>
          <w:cols w:space="720"/>
        </w:sectPr>
      </w:pPr>
    </w:p>
    <w:p w:rsidR="00E5006C" w:rsidRDefault="003B7227">
      <w:pPr>
        <w:spacing w:before="9" w:after="108" w:line="224" w:lineRule="exact"/>
        <w:jc w:val="center"/>
        <w:textAlignment w:val="baseline"/>
        <w:rPr>
          <w:rFonts w:eastAsia="Times New Roman"/>
          <w:color w:val="000000"/>
          <w:sz w:val="20"/>
        </w:rPr>
      </w:pPr>
      <w:r>
        <w:rPr>
          <w:rFonts w:eastAsia="Times New Roman"/>
          <w:color w:val="000000"/>
          <w:sz w:val="20"/>
        </w:rPr>
        <w:lastRenderedPageBreak/>
        <w:t>Title 17, Part I</w:t>
      </w:r>
    </w:p>
    <w:p w:rsidR="00E5006C" w:rsidRDefault="00E5006C">
      <w:pPr>
        <w:spacing w:before="9" w:after="108" w:line="224" w:lineRule="exact"/>
        <w:sectPr w:rsidR="00E5006C">
          <w:pgSz w:w="12240" w:h="15840"/>
          <w:pgMar w:top="580" w:right="3463" w:bottom="170" w:left="3469" w:header="720" w:footer="720" w:gutter="0"/>
          <w:cols w:space="720"/>
        </w:sectPr>
      </w:pPr>
    </w:p>
    <w:p w:rsidR="00E5006C" w:rsidRDefault="003B7227">
      <w:pPr>
        <w:spacing w:line="208" w:lineRule="exact"/>
        <w:ind w:left="72" w:right="72"/>
        <w:jc w:val="both"/>
        <w:textAlignment w:val="baseline"/>
        <w:rPr>
          <w:rFonts w:eastAsia="Times New Roman"/>
          <w:color w:val="000000"/>
          <w:sz w:val="18"/>
        </w:rPr>
      </w:pPr>
      <w:r>
        <w:rPr>
          <w:rFonts w:eastAsia="Times New Roman"/>
          <w:color w:val="000000"/>
          <w:sz w:val="18"/>
        </w:rPr>
        <w:t>Construction Code Council, LR 39:1825 (July 2013), LR 39:2512 (September 2013), LR 40:2609 (December 2014), amended by the Department of Public Safety and Corrections, Office of State Fire Marshal, LR 41: 2383 (November 2015).</w:t>
      </w:r>
    </w:p>
    <w:p w:rsidR="00E5006C" w:rsidRDefault="003B7227">
      <w:pPr>
        <w:spacing w:before="52" w:line="240" w:lineRule="exact"/>
        <w:ind w:left="720" w:right="72" w:hanging="648"/>
        <w:textAlignment w:val="baseline"/>
        <w:rPr>
          <w:rFonts w:eastAsia="Times New Roman"/>
          <w:b/>
          <w:color w:val="000000"/>
          <w:sz w:val="20"/>
        </w:rPr>
      </w:pPr>
      <w:r>
        <w:rPr>
          <w:rFonts w:eastAsia="Times New Roman"/>
          <w:b/>
          <w:color w:val="000000"/>
          <w:sz w:val="20"/>
        </w:rPr>
        <w:t>§107. International Residenti</w:t>
      </w:r>
      <w:r>
        <w:rPr>
          <w:rFonts w:eastAsia="Times New Roman"/>
          <w:b/>
          <w:color w:val="000000"/>
          <w:sz w:val="20"/>
        </w:rPr>
        <w:t xml:space="preserve">al Code </w:t>
      </w:r>
      <w:r>
        <w:rPr>
          <w:rFonts w:eastAsia="Times New Roman"/>
          <w:b/>
          <w:color w:val="000000"/>
          <w:sz w:val="20"/>
        </w:rPr>
        <w:br/>
        <w:t>(Formerly LAC 55:VI.301.A.3.a)</w:t>
      </w:r>
    </w:p>
    <w:p w:rsidR="00E5006C" w:rsidRDefault="003B7227">
      <w:pPr>
        <w:spacing w:before="152" w:line="228" w:lineRule="exact"/>
        <w:ind w:left="72" w:right="72" w:firstLine="144"/>
        <w:jc w:val="both"/>
        <w:textAlignment w:val="baseline"/>
        <w:rPr>
          <w:rFonts w:eastAsia="Times New Roman"/>
          <w:color w:val="000000"/>
          <w:sz w:val="20"/>
        </w:rPr>
      </w:pPr>
      <w:r>
        <w:rPr>
          <w:rFonts w:eastAsia="Times New Roman"/>
          <w:color w:val="000000"/>
          <w:sz w:val="20"/>
        </w:rPr>
        <w:t xml:space="preserve">A.1. </w:t>
      </w:r>
      <w:r>
        <w:rPr>
          <w:rFonts w:eastAsia="Times New Roman"/>
          <w:i/>
          <w:color w:val="000000"/>
          <w:sz w:val="20"/>
        </w:rPr>
        <w:t>International Residential Code</w:t>
      </w:r>
      <w:r>
        <w:rPr>
          <w:rFonts w:eastAsia="Times New Roman"/>
          <w:color w:val="000000"/>
          <w:sz w:val="20"/>
        </w:rPr>
        <w:t xml:space="preserve">, 2012 Edition, not including Parts I-Administrative, VII-Plumbing and VIII-Electrical. The applicable standards referenced in that code are included for regulation of construction </w:t>
      </w:r>
      <w:r>
        <w:rPr>
          <w:rFonts w:eastAsia="Times New Roman"/>
          <w:color w:val="000000"/>
          <w:sz w:val="20"/>
        </w:rPr>
        <w:t xml:space="preserve">within this state. The enforcement of such standards shall be mandatory only with respect to new construction, reconstruction, additions to homes previously built to the </w:t>
      </w:r>
      <w:r>
        <w:rPr>
          <w:rFonts w:eastAsia="Times New Roman"/>
          <w:i/>
          <w:color w:val="000000"/>
          <w:sz w:val="20"/>
        </w:rPr>
        <w:t>International Residential Code</w:t>
      </w:r>
      <w:r>
        <w:rPr>
          <w:rFonts w:eastAsia="Times New Roman"/>
          <w:color w:val="000000"/>
          <w:sz w:val="20"/>
        </w:rPr>
        <w:t>, and extensive alterations. Appendix G, Swimming Pools,</w:t>
      </w:r>
      <w:r>
        <w:rPr>
          <w:rFonts w:eastAsia="Times New Roman"/>
          <w:color w:val="000000"/>
          <w:sz w:val="20"/>
        </w:rPr>
        <w:t xml:space="preserve"> Spas and Hot Tubs is adopted and at the option of a parish, municipality, or regional planning commission, Section AG105, Barrier Requirements may be altered. Appendix J, Existing Buildings and Structures, may be adopted and enforced only at the option of</w:t>
      </w:r>
      <w:r>
        <w:rPr>
          <w:rFonts w:eastAsia="Times New Roman"/>
          <w:color w:val="000000"/>
          <w:sz w:val="20"/>
        </w:rPr>
        <w:t xml:space="preserve"> a parish, municipality, or regional planning commission.</w:t>
      </w:r>
    </w:p>
    <w:p w:rsidR="00E5006C" w:rsidRDefault="003B7227">
      <w:pPr>
        <w:spacing w:before="133" w:line="228" w:lineRule="exact"/>
        <w:ind w:left="72" w:right="72" w:firstLine="504"/>
        <w:jc w:val="both"/>
        <w:textAlignment w:val="baseline"/>
        <w:rPr>
          <w:rFonts w:eastAsia="Times New Roman"/>
          <w:color w:val="000000"/>
          <w:sz w:val="20"/>
        </w:rPr>
      </w:pPr>
      <w:r>
        <w:rPr>
          <w:rFonts w:eastAsia="Times New Roman"/>
          <w:color w:val="000000"/>
          <w:sz w:val="20"/>
        </w:rPr>
        <w:t xml:space="preserve">a. Adopt and amend 2012 IRC Section R301.2.1., Part IV-Energy Conservation of the latest edition of the </w:t>
      </w:r>
      <w:r>
        <w:rPr>
          <w:rFonts w:eastAsia="Times New Roman"/>
          <w:i/>
          <w:color w:val="000000"/>
          <w:sz w:val="20"/>
        </w:rPr>
        <w:t xml:space="preserve">International Residential Code </w:t>
      </w:r>
      <w:r>
        <w:rPr>
          <w:rFonts w:eastAsia="Times New Roman"/>
          <w:color w:val="000000"/>
          <w:sz w:val="20"/>
        </w:rPr>
        <w:t>is hereby amended to require that supply and return ducts be insulated to a minimum of R</w:t>
      </w:r>
      <w:r>
        <w:rPr>
          <w:rFonts w:eastAsia="Times New Roman"/>
          <w:color w:val="000000"/>
          <w:sz w:val="20"/>
        </w:rPr>
        <w:softHyphen/>
        <w:t xml:space="preserve">6. Furthermore, 2012 IRC R301.2.1.1 (Design Criteria) shall be amended as follows and shall only apply to the </w:t>
      </w:r>
      <w:r>
        <w:rPr>
          <w:rFonts w:eastAsia="Times New Roman"/>
          <w:i/>
          <w:color w:val="000000"/>
          <w:sz w:val="20"/>
        </w:rPr>
        <w:t>International Residential Code</w:t>
      </w:r>
      <w:r>
        <w:rPr>
          <w:rFonts w:eastAsia="Times New Roman"/>
          <w:color w:val="000000"/>
          <w:sz w:val="20"/>
        </w:rPr>
        <w:t>:</w:t>
      </w:r>
    </w:p>
    <w:p w:rsidR="00E5006C" w:rsidRDefault="003B7227">
      <w:pPr>
        <w:tabs>
          <w:tab w:val="left" w:pos="1080"/>
        </w:tabs>
        <w:spacing w:before="118" w:line="231" w:lineRule="exact"/>
        <w:ind w:left="72" w:right="72" w:firstLine="648"/>
        <w:jc w:val="both"/>
        <w:textAlignment w:val="baseline"/>
        <w:rPr>
          <w:rFonts w:eastAsia="Times New Roman"/>
          <w:color w:val="000000"/>
          <w:sz w:val="20"/>
        </w:rPr>
      </w:pPr>
      <w:r>
        <w:rPr>
          <w:rFonts w:eastAsia="Times New Roman"/>
          <w:color w:val="000000"/>
          <w:sz w:val="20"/>
        </w:rPr>
        <w:t>i.</w:t>
      </w:r>
      <w:r>
        <w:rPr>
          <w:rFonts w:eastAsia="Times New Roman"/>
          <w:color w:val="000000"/>
          <w:sz w:val="20"/>
        </w:rPr>
        <w:tab/>
        <w:t>Delete Figure R301.2(4</w:t>
      </w:r>
      <w:r>
        <w:rPr>
          <w:rFonts w:eastAsia="Times New Roman"/>
          <w:color w:val="000000"/>
          <w:sz w:val="20"/>
        </w:rPr>
        <w:t>)B and replace all references to this figure with Figure R301.2(4)A.</w:t>
      </w:r>
    </w:p>
    <w:p w:rsidR="00E5006C" w:rsidRDefault="003B7227">
      <w:pPr>
        <w:spacing w:before="122" w:line="230" w:lineRule="exact"/>
        <w:ind w:left="72" w:right="72" w:firstLine="504"/>
        <w:jc w:val="both"/>
        <w:textAlignment w:val="baseline"/>
        <w:rPr>
          <w:rFonts w:eastAsia="Times New Roman"/>
          <w:color w:val="000000"/>
          <w:sz w:val="20"/>
        </w:rPr>
      </w:pPr>
      <w:r>
        <w:rPr>
          <w:rFonts w:eastAsia="Times New Roman"/>
          <w:color w:val="000000"/>
          <w:sz w:val="20"/>
        </w:rPr>
        <w:t xml:space="preserve">b. Amend 2012 IRC Section R301.2.1.1 (Design Criteria); R301.2.1.1, Wind limitations and wind design required. The wind provisions of this code shall not apply to the design of buildings </w:t>
      </w:r>
      <w:r>
        <w:rPr>
          <w:rFonts w:eastAsia="Times New Roman"/>
          <w:color w:val="000000"/>
          <w:sz w:val="20"/>
        </w:rPr>
        <w:t>where the basic wind speed from Figure R301.2(4)A equals or exceeds 110 miles per hour (49 m/s).</w:t>
      </w:r>
    </w:p>
    <w:p w:rsidR="00E5006C" w:rsidRDefault="003B7227">
      <w:pPr>
        <w:spacing w:before="127" w:line="224" w:lineRule="exact"/>
        <w:ind w:left="720" w:right="72"/>
        <w:textAlignment w:val="baseline"/>
        <w:rPr>
          <w:rFonts w:eastAsia="Times New Roman"/>
          <w:color w:val="000000"/>
          <w:spacing w:val="24"/>
          <w:sz w:val="20"/>
        </w:rPr>
      </w:pPr>
      <w:r>
        <w:rPr>
          <w:rFonts w:eastAsia="Times New Roman"/>
          <w:color w:val="000000"/>
          <w:spacing w:val="24"/>
          <w:sz w:val="20"/>
        </w:rPr>
        <w:t>i</w:t>
      </w:r>
      <w:r>
        <w:rPr>
          <w:rFonts w:eastAsia="Times New Roman"/>
          <w:color w:val="000000"/>
          <w:spacing w:val="24"/>
          <w:sz w:val="20"/>
        </w:rPr>
        <w:tab/>
        <w:t>Exceptions:</w:t>
      </w:r>
    </w:p>
    <w:p w:rsidR="00E5006C" w:rsidRDefault="003B7227">
      <w:pPr>
        <w:numPr>
          <w:ilvl w:val="0"/>
          <w:numId w:val="16"/>
        </w:numPr>
        <w:tabs>
          <w:tab w:val="clear" w:pos="288"/>
          <w:tab w:val="left" w:pos="1296"/>
        </w:tabs>
        <w:spacing w:before="116" w:line="230" w:lineRule="exact"/>
        <w:ind w:left="72" w:right="72" w:firstLine="936"/>
        <w:jc w:val="both"/>
        <w:textAlignment w:val="baseline"/>
        <w:rPr>
          <w:rFonts w:eastAsia="Times New Roman"/>
          <w:color w:val="000000"/>
          <w:spacing w:val="2"/>
          <w:sz w:val="20"/>
        </w:rPr>
      </w:pPr>
      <w:r>
        <w:rPr>
          <w:rFonts w:eastAsia="Times New Roman"/>
          <w:color w:val="000000"/>
          <w:spacing w:val="2"/>
          <w:sz w:val="20"/>
        </w:rPr>
        <w:t>for concrete construction, the wind provisions of this code shall apply in accordance with the limitations of Sections R404 and R611;</w:t>
      </w:r>
    </w:p>
    <w:p w:rsidR="00E5006C" w:rsidRDefault="003B7227">
      <w:pPr>
        <w:numPr>
          <w:ilvl w:val="0"/>
          <w:numId w:val="16"/>
        </w:numPr>
        <w:tabs>
          <w:tab w:val="clear" w:pos="288"/>
          <w:tab w:val="left" w:pos="1296"/>
        </w:tabs>
        <w:spacing w:before="121" w:line="230" w:lineRule="exact"/>
        <w:ind w:left="72" w:right="72" w:firstLine="936"/>
        <w:jc w:val="both"/>
        <w:textAlignment w:val="baseline"/>
        <w:rPr>
          <w:rFonts w:eastAsia="Times New Roman"/>
          <w:color w:val="000000"/>
          <w:sz w:val="20"/>
        </w:rPr>
      </w:pPr>
      <w:r>
        <w:rPr>
          <w:rFonts w:eastAsia="Times New Roman"/>
          <w:color w:val="000000"/>
          <w:sz w:val="20"/>
        </w:rPr>
        <w:t>for structural insulated panels, the wind provisions of this code shall apply in accordance with the limitations of Sectio</w:t>
      </w:r>
      <w:r>
        <w:rPr>
          <w:rFonts w:eastAsia="Times New Roman"/>
          <w:color w:val="000000"/>
          <w:sz w:val="20"/>
        </w:rPr>
        <w:t>n R613.</w:t>
      </w:r>
    </w:p>
    <w:p w:rsidR="00E5006C" w:rsidRDefault="003B7227">
      <w:pPr>
        <w:tabs>
          <w:tab w:val="left" w:pos="1080"/>
        </w:tabs>
        <w:spacing w:before="122" w:line="230" w:lineRule="exact"/>
        <w:ind w:left="72" w:right="72" w:firstLine="504"/>
        <w:jc w:val="both"/>
        <w:textAlignment w:val="baseline"/>
        <w:rPr>
          <w:rFonts w:eastAsia="Times New Roman"/>
          <w:color w:val="000000"/>
          <w:sz w:val="20"/>
        </w:rPr>
      </w:pPr>
      <w:r>
        <w:rPr>
          <w:rFonts w:eastAsia="Times New Roman"/>
          <w:color w:val="000000"/>
          <w:sz w:val="20"/>
        </w:rPr>
        <w:t>ii.</w:t>
      </w:r>
      <w:r>
        <w:rPr>
          <w:rFonts w:eastAsia="Times New Roman"/>
          <w:color w:val="000000"/>
          <w:sz w:val="20"/>
        </w:rPr>
        <w:tab/>
        <w:t>In regions where the basic wind speed shown on Figure R301.2(4)A equals or exceeds 110 miles per hour (49 m/s), the design of buildings for wind loads shall be in accordance with one or more of the following methods:</w:t>
      </w:r>
    </w:p>
    <w:p w:rsidR="00E5006C" w:rsidRDefault="003B7227">
      <w:pPr>
        <w:numPr>
          <w:ilvl w:val="0"/>
          <w:numId w:val="17"/>
        </w:numPr>
        <w:tabs>
          <w:tab w:val="clear" w:pos="288"/>
          <w:tab w:val="left" w:pos="1296"/>
        </w:tabs>
        <w:spacing w:before="119" w:line="231" w:lineRule="exact"/>
        <w:ind w:left="72" w:right="72" w:firstLine="936"/>
        <w:textAlignment w:val="baseline"/>
        <w:rPr>
          <w:rFonts w:eastAsia="Times New Roman"/>
          <w:color w:val="000000"/>
          <w:sz w:val="20"/>
        </w:rPr>
      </w:pPr>
      <w:r>
        <w:rPr>
          <w:rFonts w:eastAsia="Times New Roman"/>
          <w:color w:val="000000"/>
          <w:sz w:val="20"/>
        </w:rPr>
        <w:t>AF and PA Wood Frame Constr</w:t>
      </w:r>
      <w:r>
        <w:rPr>
          <w:rFonts w:eastAsia="Times New Roman"/>
          <w:color w:val="000000"/>
          <w:sz w:val="20"/>
        </w:rPr>
        <w:t>uction Manual (WFCM);</w:t>
      </w:r>
    </w:p>
    <w:p w:rsidR="00E5006C" w:rsidRDefault="003B7227">
      <w:pPr>
        <w:numPr>
          <w:ilvl w:val="0"/>
          <w:numId w:val="17"/>
        </w:numPr>
        <w:tabs>
          <w:tab w:val="clear" w:pos="288"/>
          <w:tab w:val="left" w:pos="1296"/>
        </w:tabs>
        <w:spacing w:before="120" w:line="230" w:lineRule="exact"/>
        <w:ind w:left="72" w:right="72" w:firstLine="936"/>
        <w:jc w:val="both"/>
        <w:textAlignment w:val="baseline"/>
        <w:rPr>
          <w:rFonts w:eastAsia="Times New Roman"/>
          <w:color w:val="000000"/>
          <w:sz w:val="20"/>
        </w:rPr>
      </w:pPr>
      <w:r>
        <w:rPr>
          <w:rFonts w:eastAsia="Times New Roman"/>
          <w:color w:val="000000"/>
          <w:sz w:val="20"/>
        </w:rPr>
        <w:t>ICC Standard for Residential Construction in High-Wind Regions (ICC 600);</w:t>
      </w:r>
    </w:p>
    <w:p w:rsidR="00E5006C" w:rsidRDefault="003B7227">
      <w:pPr>
        <w:numPr>
          <w:ilvl w:val="0"/>
          <w:numId w:val="17"/>
        </w:numPr>
        <w:tabs>
          <w:tab w:val="clear" w:pos="288"/>
          <w:tab w:val="left" w:pos="1296"/>
        </w:tabs>
        <w:spacing w:before="121" w:line="230" w:lineRule="exact"/>
        <w:ind w:left="72" w:right="72" w:firstLine="936"/>
        <w:jc w:val="both"/>
        <w:textAlignment w:val="baseline"/>
        <w:rPr>
          <w:rFonts w:eastAsia="Times New Roman"/>
          <w:color w:val="000000"/>
          <w:sz w:val="20"/>
        </w:rPr>
      </w:pPr>
      <w:r>
        <w:rPr>
          <w:rFonts w:eastAsia="Times New Roman"/>
          <w:color w:val="000000"/>
          <w:sz w:val="20"/>
        </w:rPr>
        <w:t>ASCE Minimum Design Loads for Buildings and Other Structures (ASCE 7);</w:t>
      </w:r>
    </w:p>
    <w:p w:rsidR="00E5006C" w:rsidRDefault="003B7227">
      <w:pPr>
        <w:numPr>
          <w:ilvl w:val="0"/>
          <w:numId w:val="17"/>
        </w:numPr>
        <w:tabs>
          <w:tab w:val="clear" w:pos="288"/>
          <w:tab w:val="left" w:pos="1296"/>
        </w:tabs>
        <w:spacing w:before="123" w:line="225" w:lineRule="exact"/>
        <w:ind w:left="72" w:right="72" w:firstLine="936"/>
        <w:jc w:val="both"/>
        <w:textAlignment w:val="baseline"/>
        <w:rPr>
          <w:rFonts w:eastAsia="Times New Roman"/>
          <w:color w:val="000000"/>
          <w:sz w:val="20"/>
        </w:rPr>
      </w:pPr>
      <w:r>
        <w:rPr>
          <w:rFonts w:eastAsia="Times New Roman"/>
          <w:color w:val="000000"/>
          <w:sz w:val="20"/>
        </w:rPr>
        <w:t>AISI Standard for Cold-Formed Steel Framing—Prescriptive Method for One- and Two-Family Dwellings (AISI S230);</w:t>
      </w:r>
    </w:p>
    <w:p w:rsidR="00E5006C" w:rsidRDefault="003B7227">
      <w:pPr>
        <w:numPr>
          <w:ilvl w:val="0"/>
          <w:numId w:val="17"/>
        </w:numPr>
        <w:tabs>
          <w:tab w:val="clear" w:pos="288"/>
          <w:tab w:val="left" w:pos="1296"/>
        </w:tabs>
        <w:spacing w:before="10" w:line="224" w:lineRule="exact"/>
        <w:ind w:left="72" w:right="72" w:firstLine="936"/>
        <w:textAlignment w:val="baseline"/>
        <w:rPr>
          <w:rFonts w:eastAsia="Times New Roman"/>
          <w:color w:val="000000"/>
          <w:spacing w:val="1"/>
          <w:sz w:val="20"/>
        </w:rPr>
      </w:pPr>
      <w:r>
        <w:br w:type="column"/>
      </w:r>
      <w:r>
        <w:rPr>
          <w:rFonts w:eastAsia="Times New Roman"/>
          <w:color w:val="000000"/>
          <w:spacing w:val="1"/>
          <w:sz w:val="20"/>
        </w:rPr>
        <w:t>International Building Code; or</w:t>
      </w:r>
    </w:p>
    <w:p w:rsidR="00E5006C" w:rsidRDefault="003B7227">
      <w:pPr>
        <w:numPr>
          <w:ilvl w:val="0"/>
          <w:numId w:val="17"/>
        </w:numPr>
        <w:tabs>
          <w:tab w:val="clear" w:pos="288"/>
          <w:tab w:val="left" w:pos="1296"/>
          <w:tab w:val="left" w:pos="3024"/>
          <w:tab w:val="right" w:pos="4968"/>
        </w:tabs>
        <w:spacing w:before="116" w:line="230" w:lineRule="exact"/>
        <w:ind w:left="72" w:right="72" w:firstLine="936"/>
        <w:textAlignment w:val="baseline"/>
        <w:rPr>
          <w:rFonts w:eastAsia="Times New Roman"/>
          <w:color w:val="000000"/>
          <w:spacing w:val="-3"/>
          <w:sz w:val="20"/>
        </w:rPr>
      </w:pPr>
      <w:r>
        <w:rPr>
          <w:rFonts w:eastAsia="Times New Roman"/>
          <w:color w:val="000000"/>
          <w:spacing w:val="-3"/>
          <w:sz w:val="20"/>
        </w:rPr>
        <w:t>SSTD</w:t>
      </w:r>
      <w:r>
        <w:rPr>
          <w:rFonts w:eastAsia="Times New Roman"/>
          <w:color w:val="000000"/>
          <w:spacing w:val="-3"/>
          <w:sz w:val="20"/>
        </w:rPr>
        <w:tab/>
        <w:t>10-99</w:t>
      </w:r>
      <w:r>
        <w:rPr>
          <w:rFonts w:eastAsia="Times New Roman"/>
          <w:color w:val="000000"/>
          <w:spacing w:val="-3"/>
          <w:sz w:val="20"/>
        </w:rPr>
        <w:tab/>
        <w:t>Hurricane</w:t>
      </w:r>
      <w:r>
        <w:rPr>
          <w:rFonts w:eastAsia="Times New Roman"/>
          <w:color w:val="000000"/>
          <w:spacing w:val="-3"/>
          <w:sz w:val="20"/>
        </w:rPr>
        <w:tab/>
        <w:t xml:space="preserve">Resistant </w:t>
      </w:r>
      <w:r>
        <w:rPr>
          <w:rFonts w:eastAsia="Times New Roman"/>
          <w:color w:val="000000"/>
          <w:spacing w:val="-3"/>
          <w:sz w:val="20"/>
        </w:rPr>
        <w:br/>
        <w:t>Construction Standard.</w:t>
      </w:r>
    </w:p>
    <w:p w:rsidR="00E5006C" w:rsidRDefault="003B7227">
      <w:pPr>
        <w:tabs>
          <w:tab w:val="right" w:pos="792"/>
          <w:tab w:val="left" w:pos="1080"/>
        </w:tabs>
        <w:spacing w:before="127" w:line="224" w:lineRule="exact"/>
        <w:ind w:left="576" w:right="72"/>
        <w:textAlignment w:val="baseline"/>
        <w:rPr>
          <w:rFonts w:eastAsia="Times New Roman"/>
          <w:color w:val="000000"/>
          <w:sz w:val="20"/>
        </w:rPr>
      </w:pPr>
      <w:r>
        <w:rPr>
          <w:rFonts w:eastAsia="Times New Roman"/>
          <w:color w:val="000000"/>
          <w:sz w:val="20"/>
        </w:rPr>
        <w:tab/>
        <w:t>iii.</w:t>
      </w:r>
      <w:r>
        <w:rPr>
          <w:rFonts w:eastAsia="Times New Roman"/>
          <w:color w:val="000000"/>
          <w:sz w:val="20"/>
        </w:rPr>
        <w:tab/>
      </w:r>
      <w:r>
        <w:rPr>
          <w:rFonts w:eastAsia="Times New Roman"/>
          <w:color w:val="000000"/>
          <w:sz w:val="20"/>
        </w:rPr>
        <w:t>The elements of design not addressed by the</w:t>
      </w:r>
    </w:p>
    <w:p w:rsidR="00E5006C" w:rsidRDefault="003B7227">
      <w:pPr>
        <w:spacing w:before="15" w:line="228" w:lineRule="exact"/>
        <w:ind w:left="72" w:right="72"/>
        <w:jc w:val="both"/>
        <w:textAlignment w:val="baseline"/>
        <w:rPr>
          <w:rFonts w:eastAsia="Times New Roman"/>
          <w:color w:val="000000"/>
          <w:sz w:val="20"/>
        </w:rPr>
      </w:pPr>
      <w:r>
        <w:rPr>
          <w:rFonts w:eastAsia="Times New Roman"/>
          <w:color w:val="000000"/>
          <w:sz w:val="20"/>
        </w:rPr>
        <w:t xml:space="preserve">methods in Clauses (i) through (vi) shall be in accordance with the provisions of this code. When ASCE 7 or the </w:t>
      </w:r>
      <w:r>
        <w:rPr>
          <w:rFonts w:eastAsia="Times New Roman"/>
          <w:i/>
          <w:color w:val="000000"/>
          <w:sz w:val="20"/>
        </w:rPr>
        <w:t xml:space="preserve">International Building Code </w:t>
      </w:r>
      <w:r>
        <w:rPr>
          <w:rFonts w:eastAsia="Times New Roman"/>
          <w:color w:val="000000"/>
          <w:sz w:val="20"/>
        </w:rPr>
        <w:t xml:space="preserve">is used for the design of the building, the wind speed map and exposure </w:t>
      </w:r>
      <w:r>
        <w:rPr>
          <w:rFonts w:eastAsia="Times New Roman"/>
          <w:color w:val="000000"/>
          <w:sz w:val="20"/>
        </w:rPr>
        <w:t xml:space="preserve">category requirements as specified in ASCE 7 and the </w:t>
      </w:r>
      <w:r>
        <w:rPr>
          <w:rFonts w:eastAsia="Times New Roman"/>
          <w:i/>
          <w:color w:val="000000"/>
          <w:sz w:val="20"/>
        </w:rPr>
        <w:t xml:space="preserve">International Building Code </w:t>
      </w:r>
      <w:r>
        <w:rPr>
          <w:rFonts w:eastAsia="Times New Roman"/>
          <w:color w:val="000000"/>
          <w:sz w:val="20"/>
        </w:rPr>
        <w:t>shall be used.</w:t>
      </w:r>
    </w:p>
    <w:p w:rsidR="00E5006C" w:rsidRDefault="003B7227">
      <w:pPr>
        <w:spacing w:before="130" w:line="229" w:lineRule="exact"/>
        <w:ind w:left="72" w:right="72" w:firstLine="504"/>
        <w:jc w:val="both"/>
        <w:textAlignment w:val="baseline"/>
        <w:rPr>
          <w:rFonts w:eastAsia="Times New Roman"/>
          <w:color w:val="000000"/>
          <w:sz w:val="20"/>
        </w:rPr>
      </w:pPr>
      <w:r>
        <w:rPr>
          <w:rFonts w:eastAsia="Times New Roman"/>
          <w:color w:val="000000"/>
          <w:sz w:val="20"/>
        </w:rPr>
        <w:t>c. Adopt and amend 2012 IRC Section R301.2.1.2, Protection of Openings. Exterior glazing in buildings located in windborne debris regions shall be protected fro</w:t>
      </w:r>
      <w:r>
        <w:rPr>
          <w:rFonts w:eastAsia="Times New Roman"/>
          <w:color w:val="000000"/>
          <w:sz w:val="20"/>
        </w:rPr>
        <w:t>m windborne debris. Glazed opening protection for windborne debris shall meet the requirements of the Large Missile Test of ASTM E 1996 and ASTM E 1886 referenced therein. The applicable wind zones for establishing missile types in ASTM E 1996 are shown on</w:t>
      </w:r>
      <w:r>
        <w:rPr>
          <w:rFonts w:eastAsia="Times New Roman"/>
          <w:color w:val="000000"/>
          <w:sz w:val="20"/>
        </w:rPr>
        <w:t xml:space="preserve"> Figure R301.2(4)F. Garage door glazed opening protection for windborne debris shall meet the requirements of an approved impact-resisting standard or ANSI/DASMA115.</w:t>
      </w:r>
    </w:p>
    <w:p w:rsidR="00E5006C" w:rsidRDefault="003B7227">
      <w:pPr>
        <w:tabs>
          <w:tab w:val="right" w:pos="792"/>
          <w:tab w:val="left" w:pos="1080"/>
        </w:tabs>
        <w:spacing w:before="126" w:line="224" w:lineRule="exact"/>
        <w:ind w:left="720" w:right="72"/>
        <w:textAlignment w:val="baseline"/>
        <w:rPr>
          <w:rFonts w:eastAsia="Times New Roman"/>
          <w:color w:val="000000"/>
          <w:sz w:val="20"/>
        </w:rPr>
      </w:pPr>
      <w:r>
        <w:rPr>
          <w:rFonts w:eastAsia="Times New Roman"/>
          <w:color w:val="000000"/>
          <w:sz w:val="20"/>
        </w:rPr>
        <w:tab/>
        <w:t>i.</w:t>
      </w:r>
      <w:r>
        <w:rPr>
          <w:rFonts w:eastAsia="Times New Roman"/>
          <w:color w:val="000000"/>
          <w:sz w:val="20"/>
        </w:rPr>
        <w:tab/>
        <w:t>Exceptions:</w:t>
      </w:r>
    </w:p>
    <w:p w:rsidR="00E5006C" w:rsidRDefault="003B7227">
      <w:pPr>
        <w:numPr>
          <w:ilvl w:val="0"/>
          <w:numId w:val="18"/>
        </w:numPr>
        <w:tabs>
          <w:tab w:val="clear" w:pos="288"/>
          <w:tab w:val="left" w:pos="1296"/>
        </w:tabs>
        <w:spacing w:before="125" w:line="228" w:lineRule="exact"/>
        <w:ind w:left="72" w:right="72" w:firstLine="936"/>
        <w:jc w:val="both"/>
        <w:textAlignment w:val="baseline"/>
        <w:rPr>
          <w:rFonts w:eastAsia="Times New Roman"/>
          <w:color w:val="000000"/>
          <w:sz w:val="20"/>
        </w:rPr>
      </w:pPr>
      <w:r>
        <w:rPr>
          <w:rFonts w:eastAsia="Times New Roman"/>
          <w:color w:val="000000"/>
          <w:sz w:val="20"/>
        </w:rPr>
        <w:t>wood structural panels with a minimum thickness of 7/16 inch (11 mm) and a maximum span of 8 feet (2438 mm) shall be permitted for opening protection in one- and two-story buildings.;</w:t>
      </w:r>
    </w:p>
    <w:p w:rsidR="00E5006C" w:rsidRDefault="003B7227">
      <w:pPr>
        <w:numPr>
          <w:ilvl w:val="0"/>
          <w:numId w:val="18"/>
        </w:numPr>
        <w:tabs>
          <w:tab w:val="clear" w:pos="288"/>
          <w:tab w:val="left" w:pos="1296"/>
        </w:tabs>
        <w:spacing w:before="121" w:line="230" w:lineRule="exact"/>
        <w:ind w:left="72" w:right="72" w:firstLine="936"/>
        <w:jc w:val="both"/>
        <w:textAlignment w:val="baseline"/>
        <w:rPr>
          <w:rFonts w:eastAsia="Times New Roman"/>
          <w:color w:val="000000"/>
          <w:sz w:val="20"/>
        </w:rPr>
      </w:pPr>
      <w:r>
        <w:rPr>
          <w:rFonts w:eastAsia="Times New Roman"/>
          <w:color w:val="000000"/>
          <w:sz w:val="20"/>
        </w:rPr>
        <w:t>panels shall be precut and attached to the framing surrounding the openi</w:t>
      </w:r>
      <w:r>
        <w:rPr>
          <w:rFonts w:eastAsia="Times New Roman"/>
          <w:color w:val="000000"/>
          <w:sz w:val="20"/>
        </w:rPr>
        <w:t>ng containing the product with the glazed opening;</w:t>
      </w:r>
    </w:p>
    <w:p w:rsidR="00E5006C" w:rsidRDefault="003B7227">
      <w:pPr>
        <w:numPr>
          <w:ilvl w:val="0"/>
          <w:numId w:val="18"/>
        </w:numPr>
        <w:tabs>
          <w:tab w:val="clear" w:pos="288"/>
          <w:tab w:val="left" w:pos="1296"/>
        </w:tabs>
        <w:spacing w:before="121" w:line="230" w:lineRule="exact"/>
        <w:ind w:left="72" w:right="72" w:firstLine="936"/>
        <w:jc w:val="both"/>
        <w:textAlignment w:val="baseline"/>
        <w:rPr>
          <w:rFonts w:eastAsia="Times New Roman"/>
          <w:color w:val="000000"/>
          <w:sz w:val="20"/>
        </w:rPr>
      </w:pPr>
      <w:r>
        <w:rPr>
          <w:rFonts w:eastAsia="Times New Roman"/>
          <w:color w:val="000000"/>
          <w:sz w:val="20"/>
        </w:rPr>
        <w:t>panels shall be predrilled as required for the anchorage method and shall be secured with the attachment hardware provided;</w:t>
      </w:r>
    </w:p>
    <w:p w:rsidR="00E5006C" w:rsidRDefault="003B7227">
      <w:pPr>
        <w:numPr>
          <w:ilvl w:val="0"/>
          <w:numId w:val="18"/>
        </w:numPr>
        <w:tabs>
          <w:tab w:val="clear" w:pos="288"/>
          <w:tab w:val="left" w:pos="1296"/>
        </w:tabs>
        <w:spacing w:before="122" w:line="230" w:lineRule="exact"/>
        <w:ind w:left="72" w:right="72" w:firstLine="936"/>
        <w:jc w:val="both"/>
        <w:textAlignment w:val="baseline"/>
        <w:rPr>
          <w:rFonts w:eastAsia="Times New Roman"/>
          <w:color w:val="000000"/>
          <w:sz w:val="20"/>
        </w:rPr>
      </w:pPr>
      <w:r>
        <w:rPr>
          <w:rFonts w:eastAsia="Times New Roman"/>
          <w:color w:val="000000"/>
          <w:sz w:val="20"/>
        </w:rPr>
        <w:t>attachments shall be designed to resist the component and cladding loads determin</w:t>
      </w:r>
      <w:r>
        <w:rPr>
          <w:rFonts w:eastAsia="Times New Roman"/>
          <w:color w:val="000000"/>
          <w:sz w:val="20"/>
        </w:rPr>
        <w:t>ed in accordance with either Table R301.2(2) or ASCE 7, with the permanent corrosion-resistant attachment hardware provided and anchors permanently installed on the building;</w:t>
      </w:r>
    </w:p>
    <w:p w:rsidR="00E5006C" w:rsidRDefault="003B7227">
      <w:pPr>
        <w:numPr>
          <w:ilvl w:val="0"/>
          <w:numId w:val="18"/>
        </w:numPr>
        <w:tabs>
          <w:tab w:val="clear" w:pos="288"/>
          <w:tab w:val="left" w:pos="1296"/>
        </w:tabs>
        <w:spacing w:before="122" w:line="230" w:lineRule="exact"/>
        <w:ind w:left="72" w:right="72" w:firstLine="936"/>
        <w:jc w:val="both"/>
        <w:textAlignment w:val="baseline"/>
        <w:rPr>
          <w:rFonts w:eastAsia="Times New Roman"/>
          <w:color w:val="000000"/>
          <w:sz w:val="20"/>
        </w:rPr>
      </w:pPr>
      <w:r>
        <w:rPr>
          <w:rFonts w:eastAsia="Times New Roman"/>
          <w:color w:val="000000"/>
          <w:sz w:val="20"/>
        </w:rPr>
        <w:t xml:space="preserve">attachment in accordance with Table R301.2.1.2 is permitted for buildings with a </w:t>
      </w:r>
      <w:r>
        <w:rPr>
          <w:rFonts w:eastAsia="Times New Roman"/>
          <w:color w:val="000000"/>
          <w:sz w:val="20"/>
        </w:rPr>
        <w:t>mean roof height of 33 feet (10 058 mm) or less where wind speeds do not exceed 130 miles per hour (58 m/s).</w:t>
      </w:r>
    </w:p>
    <w:p w:rsidR="00E5006C" w:rsidRDefault="003B7227">
      <w:pPr>
        <w:spacing w:before="116" w:line="230" w:lineRule="exact"/>
        <w:ind w:left="72" w:right="72" w:firstLine="504"/>
        <w:jc w:val="both"/>
        <w:textAlignment w:val="baseline"/>
        <w:rPr>
          <w:rFonts w:eastAsia="Times New Roman"/>
          <w:color w:val="000000"/>
          <w:sz w:val="20"/>
        </w:rPr>
      </w:pPr>
      <w:r>
        <w:rPr>
          <w:rFonts w:eastAsia="Times New Roman"/>
          <w:color w:val="000000"/>
          <w:sz w:val="20"/>
        </w:rPr>
        <w:t>d. Adopt 2012 IRC Figure R301.2(4)A and delete Figure R301.2(4)B and Figure R301.2(4)C.</w:t>
      </w:r>
    </w:p>
    <w:p w:rsidR="00E5006C" w:rsidRDefault="003B7227">
      <w:pPr>
        <w:spacing w:before="119" w:line="231" w:lineRule="exact"/>
        <w:ind w:left="72" w:right="72" w:firstLine="504"/>
        <w:jc w:val="both"/>
        <w:textAlignment w:val="baseline"/>
        <w:rPr>
          <w:rFonts w:eastAsia="Times New Roman"/>
          <w:color w:val="000000"/>
          <w:sz w:val="20"/>
        </w:rPr>
      </w:pPr>
      <w:r>
        <w:rPr>
          <w:rFonts w:eastAsia="Times New Roman"/>
          <w:color w:val="000000"/>
          <w:sz w:val="20"/>
        </w:rPr>
        <w:t>e. Adopt 2012 IRC Section R301.2.1.4, Exposure Category.</w:t>
      </w:r>
    </w:p>
    <w:p w:rsidR="00E5006C" w:rsidRDefault="003B7227">
      <w:pPr>
        <w:spacing w:before="119" w:line="231" w:lineRule="exact"/>
        <w:ind w:left="72" w:right="72" w:firstLine="360"/>
        <w:jc w:val="both"/>
        <w:textAlignment w:val="baseline"/>
        <w:rPr>
          <w:rFonts w:eastAsia="Times New Roman"/>
          <w:color w:val="000000"/>
          <w:sz w:val="20"/>
        </w:rPr>
      </w:pPr>
      <w:r>
        <w:rPr>
          <w:rFonts w:eastAsia="Times New Roman"/>
          <w:color w:val="000000"/>
          <w:sz w:val="20"/>
        </w:rPr>
        <w:t>2. Additionally, Section 302, R302.1, Exterior Walls shall be amended to add the following exception:</w:t>
      </w:r>
    </w:p>
    <w:p w:rsidR="00E5006C" w:rsidRDefault="003B7227">
      <w:pPr>
        <w:spacing w:before="121" w:line="230" w:lineRule="exact"/>
        <w:ind w:left="72" w:right="72" w:firstLine="504"/>
        <w:jc w:val="both"/>
        <w:textAlignment w:val="baseline"/>
        <w:rPr>
          <w:rFonts w:eastAsia="Times New Roman"/>
          <w:color w:val="000000"/>
          <w:sz w:val="20"/>
        </w:rPr>
      </w:pPr>
      <w:r>
        <w:rPr>
          <w:rFonts w:eastAsia="Times New Roman"/>
          <w:color w:val="000000"/>
          <w:sz w:val="20"/>
        </w:rPr>
        <w:t>a. On lots that are 50 feet or less in width and that contain a one or two family dwelling or townhouse that was in existence prior to October 1, 2005, th</w:t>
      </w:r>
      <w:r>
        <w:rPr>
          <w:rFonts w:eastAsia="Times New Roman"/>
          <w:color w:val="000000"/>
          <w:sz w:val="20"/>
        </w:rPr>
        <w:t>e following are permitted for rebuilding:</w:t>
      </w:r>
    </w:p>
    <w:p w:rsidR="00E5006C" w:rsidRDefault="003B7227">
      <w:pPr>
        <w:tabs>
          <w:tab w:val="right" w:pos="792"/>
          <w:tab w:val="left" w:pos="1080"/>
        </w:tabs>
        <w:spacing w:before="127" w:line="224" w:lineRule="exact"/>
        <w:ind w:left="720" w:right="72"/>
        <w:textAlignment w:val="baseline"/>
        <w:rPr>
          <w:rFonts w:eastAsia="Times New Roman"/>
          <w:color w:val="000000"/>
          <w:sz w:val="20"/>
        </w:rPr>
      </w:pPr>
      <w:r>
        <w:rPr>
          <w:rFonts w:eastAsia="Times New Roman"/>
          <w:color w:val="000000"/>
          <w:sz w:val="20"/>
        </w:rPr>
        <w:tab/>
        <w:t>i.</w:t>
      </w:r>
      <w:r>
        <w:rPr>
          <w:rFonts w:eastAsia="Times New Roman"/>
          <w:color w:val="000000"/>
          <w:sz w:val="20"/>
        </w:rPr>
        <w:tab/>
        <w:t>a projection 2 feet from the property line with a</w:t>
      </w:r>
    </w:p>
    <w:p w:rsidR="00E5006C" w:rsidRDefault="003B7227">
      <w:pPr>
        <w:spacing w:before="6" w:line="217" w:lineRule="exact"/>
        <w:ind w:left="72" w:right="72"/>
        <w:textAlignment w:val="baseline"/>
        <w:rPr>
          <w:rFonts w:eastAsia="Times New Roman"/>
          <w:color w:val="000000"/>
          <w:sz w:val="20"/>
        </w:rPr>
      </w:pPr>
      <w:r>
        <w:rPr>
          <w:rFonts w:eastAsia="Times New Roman"/>
          <w:color w:val="000000"/>
          <w:sz w:val="20"/>
        </w:rPr>
        <w:t>1 hour minimum fire-resistance rating on the underside;</w:t>
      </w:r>
    </w:p>
    <w:p w:rsidR="00E5006C" w:rsidRDefault="00E5006C">
      <w:pPr>
        <w:sectPr w:rsidR="00E5006C">
          <w:type w:val="continuous"/>
          <w:pgSz w:w="12240" w:h="15840"/>
          <w:pgMar w:top="580" w:right="782" w:bottom="170" w:left="797" w:header="720" w:footer="720" w:gutter="0"/>
          <w:cols w:num="2" w:space="0" w:equalWidth="0">
            <w:col w:w="5040" w:space="581"/>
            <w:col w:w="5040" w:space="0"/>
          </w:cols>
        </w:sectPr>
      </w:pPr>
    </w:p>
    <w:p w:rsidR="00E5006C" w:rsidRDefault="003B7227">
      <w:pPr>
        <w:tabs>
          <w:tab w:val="left" w:pos="792"/>
          <w:tab w:val="right" w:pos="5256"/>
        </w:tabs>
        <w:spacing w:before="185" w:line="224" w:lineRule="exact"/>
        <w:textAlignment w:val="baseline"/>
        <w:rPr>
          <w:rFonts w:eastAsia="Times New Roman"/>
          <w:color w:val="000000"/>
          <w:sz w:val="20"/>
        </w:rPr>
      </w:pPr>
      <w:r>
        <w:rPr>
          <w:rFonts w:eastAsia="Times New Roman"/>
          <w:color w:val="000000"/>
          <w:sz w:val="20"/>
        </w:rPr>
        <w:t>5</w:t>
      </w:r>
      <w:r>
        <w:rPr>
          <w:rFonts w:eastAsia="Times New Roman"/>
          <w:color w:val="000000"/>
          <w:sz w:val="20"/>
        </w:rPr>
        <w:tab/>
      </w:r>
      <w:r>
        <w:rPr>
          <w:rFonts w:ascii="Arial" w:eastAsia="Arial" w:hAnsi="Arial"/>
          <w:i/>
          <w:color w:val="000000"/>
          <w:sz w:val="16"/>
        </w:rPr>
        <w:t>Louisiana Administrative Code</w:t>
      </w:r>
      <w:r>
        <w:rPr>
          <w:rFonts w:ascii="Arial" w:eastAsia="Arial" w:hAnsi="Arial"/>
          <w:i/>
          <w:color w:val="000000"/>
          <w:sz w:val="16"/>
        </w:rPr>
        <w:tab/>
        <w:t>October 2016</w:t>
      </w:r>
    </w:p>
    <w:p w:rsidR="00E5006C" w:rsidRDefault="00E5006C">
      <w:pPr>
        <w:sectPr w:rsidR="00E5006C">
          <w:type w:val="continuous"/>
          <w:pgSz w:w="12240" w:h="15840"/>
          <w:pgMar w:top="580" w:right="890" w:bottom="170" w:left="6042" w:header="720" w:footer="720" w:gutter="0"/>
          <w:cols w:space="720"/>
        </w:sectPr>
      </w:pPr>
    </w:p>
    <w:p w:rsidR="00E5006C" w:rsidRDefault="003B7227">
      <w:pPr>
        <w:spacing w:before="1" w:after="108" w:line="232" w:lineRule="exact"/>
        <w:jc w:val="center"/>
        <w:textAlignment w:val="baseline"/>
        <w:rPr>
          <w:rFonts w:eastAsia="Times New Roman"/>
          <w:color w:val="000000"/>
          <w:sz w:val="20"/>
        </w:rPr>
      </w:pPr>
      <w:r>
        <w:rPr>
          <w:rFonts w:eastAsia="Times New Roman"/>
          <w:color w:val="000000"/>
          <w:sz w:val="20"/>
        </w:rPr>
        <w:lastRenderedPageBreak/>
        <w:t>CONSTRUCTION</w:t>
      </w:r>
    </w:p>
    <w:p w:rsidR="00E5006C" w:rsidRDefault="00E5006C">
      <w:pPr>
        <w:spacing w:before="1" w:after="108" w:line="232" w:lineRule="exact"/>
        <w:sectPr w:rsidR="00E5006C">
          <w:pgSz w:w="12240" w:h="15840"/>
          <w:pgMar w:top="580" w:right="3461" w:bottom="170" w:left="3471" w:header="720" w:footer="720" w:gutter="0"/>
          <w:cols w:space="720"/>
        </w:sectPr>
      </w:pPr>
    </w:p>
    <w:p w:rsidR="00E5006C" w:rsidRDefault="003B7227">
      <w:pPr>
        <w:tabs>
          <w:tab w:val="left" w:pos="1080"/>
        </w:tabs>
        <w:spacing w:line="230" w:lineRule="exact"/>
        <w:ind w:left="72" w:right="72" w:firstLine="576"/>
        <w:jc w:val="both"/>
        <w:textAlignment w:val="baseline"/>
        <w:rPr>
          <w:rFonts w:eastAsia="Times New Roman"/>
          <w:color w:val="000000"/>
          <w:sz w:val="20"/>
        </w:rPr>
      </w:pPr>
      <w:r>
        <w:rPr>
          <w:rFonts w:eastAsia="Times New Roman"/>
          <w:color w:val="000000"/>
          <w:sz w:val="20"/>
        </w:rPr>
        <w:t>ii.</w:t>
      </w:r>
      <w:r>
        <w:rPr>
          <w:rFonts w:eastAsia="Times New Roman"/>
          <w:color w:val="000000"/>
          <w:sz w:val="20"/>
        </w:rPr>
        <w:tab/>
        <w:t>a wall 3 feet or more from the property with a 0 hour minimum fire-resistance rating.</w:t>
      </w:r>
    </w:p>
    <w:p w:rsidR="00E5006C" w:rsidRDefault="003B7227">
      <w:pPr>
        <w:numPr>
          <w:ilvl w:val="0"/>
          <w:numId w:val="19"/>
        </w:numPr>
        <w:tabs>
          <w:tab w:val="clear" w:pos="360"/>
          <w:tab w:val="left" w:pos="792"/>
        </w:tabs>
        <w:spacing w:before="118" w:line="232" w:lineRule="exact"/>
        <w:ind w:left="72" w:right="72" w:firstLine="360"/>
        <w:textAlignment w:val="baseline"/>
        <w:rPr>
          <w:rFonts w:eastAsia="Times New Roman"/>
          <w:color w:val="000000"/>
          <w:sz w:val="20"/>
        </w:rPr>
      </w:pPr>
      <w:r>
        <w:rPr>
          <w:rFonts w:eastAsia="Times New Roman"/>
          <w:color w:val="000000"/>
          <w:sz w:val="20"/>
        </w:rPr>
        <w:t>Amend Section R302.5.1 Opening Protection.</w:t>
      </w:r>
    </w:p>
    <w:p w:rsidR="00E5006C" w:rsidRDefault="003B7227">
      <w:pPr>
        <w:spacing w:before="104" w:line="232" w:lineRule="exact"/>
        <w:ind w:left="72" w:right="72" w:firstLine="576"/>
        <w:jc w:val="both"/>
        <w:textAlignment w:val="baseline"/>
        <w:rPr>
          <w:rFonts w:eastAsia="Times New Roman"/>
          <w:color w:val="000000"/>
          <w:spacing w:val="1"/>
          <w:sz w:val="20"/>
        </w:rPr>
      </w:pPr>
      <w:r>
        <w:rPr>
          <w:rFonts w:eastAsia="Times New Roman"/>
          <w:color w:val="000000"/>
          <w:spacing w:val="1"/>
          <w:sz w:val="20"/>
        </w:rPr>
        <w:t>a. Openings from a private garage directly into a room used for sleeping purposes shall not be permitted. Other openings between the garage and residence shall be equipped with solid wood doors not less than 13/8 inches (35 mm) in thickness, solid or honey</w:t>
      </w:r>
      <w:r>
        <w:rPr>
          <w:rFonts w:eastAsia="Times New Roman"/>
          <w:color w:val="000000"/>
          <w:spacing w:val="1"/>
          <w:sz w:val="20"/>
        </w:rPr>
        <w:t>comb-core steel doors not less than 13/8 inches (35 mm) thick, or 20-minute fire-rated doors.</w:t>
      </w:r>
    </w:p>
    <w:p w:rsidR="00E5006C" w:rsidRDefault="003B7227">
      <w:pPr>
        <w:numPr>
          <w:ilvl w:val="0"/>
          <w:numId w:val="19"/>
        </w:numPr>
        <w:tabs>
          <w:tab w:val="clear" w:pos="360"/>
          <w:tab w:val="left" w:pos="792"/>
        </w:tabs>
        <w:spacing w:before="109" w:line="232" w:lineRule="exact"/>
        <w:ind w:left="72" w:right="72" w:firstLine="360"/>
        <w:jc w:val="both"/>
        <w:textAlignment w:val="baseline"/>
        <w:rPr>
          <w:rFonts w:eastAsia="Times New Roman"/>
          <w:color w:val="000000"/>
          <w:sz w:val="20"/>
        </w:rPr>
      </w:pPr>
      <w:r>
        <w:rPr>
          <w:rFonts w:eastAsia="Times New Roman"/>
          <w:color w:val="000000"/>
          <w:sz w:val="20"/>
        </w:rPr>
        <w:t>Amend Section R303.4 Mechanical Ventilation. When a blower door test is performed, and the air infiltration rate of a dwelling unit is less than 5 air changes per hour when tested in accordance with the 2009 IRC Section N1102.4.2.1, the dwelling unit shall</w:t>
      </w:r>
      <w:r>
        <w:rPr>
          <w:rFonts w:eastAsia="Times New Roman"/>
          <w:color w:val="000000"/>
          <w:sz w:val="20"/>
        </w:rPr>
        <w:t xml:space="preserve"> be provided with whole-house mechanical ventilation in accordance with Section M1507.3.</w:t>
      </w:r>
    </w:p>
    <w:p w:rsidR="00E5006C" w:rsidRDefault="003B7227">
      <w:pPr>
        <w:numPr>
          <w:ilvl w:val="0"/>
          <w:numId w:val="19"/>
        </w:numPr>
        <w:tabs>
          <w:tab w:val="clear" w:pos="360"/>
          <w:tab w:val="left" w:pos="792"/>
        </w:tabs>
        <w:spacing w:before="113" w:line="232" w:lineRule="exact"/>
        <w:ind w:left="72" w:right="72" w:firstLine="360"/>
        <w:jc w:val="both"/>
        <w:textAlignment w:val="baseline"/>
        <w:rPr>
          <w:rFonts w:eastAsia="Times New Roman"/>
          <w:color w:val="000000"/>
          <w:sz w:val="20"/>
        </w:rPr>
      </w:pPr>
      <w:r>
        <w:rPr>
          <w:rFonts w:eastAsia="Times New Roman"/>
          <w:color w:val="000000"/>
          <w:sz w:val="20"/>
        </w:rPr>
        <w:t xml:space="preserve">Additionally, IRC shall be amended as follows and shall only apply to the </w:t>
      </w:r>
      <w:r>
        <w:rPr>
          <w:rFonts w:eastAsia="Times New Roman"/>
          <w:i/>
          <w:color w:val="000000"/>
          <w:sz w:val="20"/>
        </w:rPr>
        <w:t>International Residential Code</w:t>
      </w:r>
      <w:r>
        <w:rPr>
          <w:rFonts w:eastAsia="Times New Roman"/>
          <w:color w:val="000000"/>
          <w:sz w:val="20"/>
        </w:rPr>
        <w:t>.</w:t>
      </w:r>
    </w:p>
    <w:p w:rsidR="00E5006C" w:rsidRDefault="003B7227">
      <w:pPr>
        <w:numPr>
          <w:ilvl w:val="0"/>
          <w:numId w:val="20"/>
        </w:numPr>
        <w:tabs>
          <w:tab w:val="clear" w:pos="288"/>
          <w:tab w:val="left" w:pos="936"/>
        </w:tabs>
        <w:spacing w:before="89" w:line="232" w:lineRule="exact"/>
        <w:ind w:left="72" w:right="72" w:firstLine="576"/>
        <w:jc w:val="both"/>
        <w:textAlignment w:val="baseline"/>
        <w:rPr>
          <w:rFonts w:eastAsia="Times New Roman"/>
          <w:color w:val="000000"/>
          <w:spacing w:val="-1"/>
          <w:sz w:val="20"/>
        </w:rPr>
      </w:pPr>
      <w:r>
        <w:rPr>
          <w:rFonts w:eastAsia="Times New Roman"/>
          <w:color w:val="000000"/>
          <w:spacing w:val="-1"/>
          <w:sz w:val="20"/>
        </w:rPr>
        <w:t>Adopt and amend 2012 IRC Section 313.1 Townhouse Automatic Sp</w:t>
      </w:r>
      <w:r>
        <w:rPr>
          <w:rFonts w:eastAsia="Times New Roman"/>
          <w:color w:val="000000"/>
          <w:spacing w:val="-1"/>
          <w:sz w:val="20"/>
        </w:rPr>
        <w:t xml:space="preserve">rinkler System. Per Act No. 685 of the 2010 Regular Session of the Louisiana Legislature, the council shall not adopt or enforce any part of the </w:t>
      </w:r>
      <w:r>
        <w:rPr>
          <w:rFonts w:eastAsia="Times New Roman"/>
          <w:i/>
          <w:color w:val="000000"/>
          <w:spacing w:val="-1"/>
          <w:sz w:val="20"/>
        </w:rPr>
        <w:t xml:space="preserve">International Residential Code </w:t>
      </w:r>
      <w:r>
        <w:rPr>
          <w:rFonts w:eastAsia="Times New Roman"/>
          <w:color w:val="000000"/>
          <w:spacing w:val="-1"/>
          <w:sz w:val="20"/>
        </w:rPr>
        <w:t>or any other code or regulation that requires a fire protection sprinkler system</w:t>
      </w:r>
      <w:r>
        <w:rPr>
          <w:rFonts w:eastAsia="Times New Roman"/>
          <w:color w:val="000000"/>
          <w:spacing w:val="-1"/>
          <w:sz w:val="20"/>
        </w:rPr>
        <w:t xml:space="preserve"> in one- or two-family dwellings. Further, no municipality or parish shall adopt or enforce an ordinance or other regulation requiring a fire protection sprinkler system in one- or two-family dwellings. Where no sprinkler system is installed a common 2-hou</w:t>
      </w:r>
      <w:r>
        <w:rPr>
          <w:rFonts w:eastAsia="Times New Roman"/>
          <w:color w:val="000000"/>
          <w:spacing w:val="-1"/>
          <w:sz w:val="20"/>
        </w:rPr>
        <w:t>r fire-resistance-rated wall is permitted for townhouses if such walls do not contain plumbing or mechanical equipment, ducts or vents in the cavity of the common wall. Electrical installations shall be installed in accordance with the 2011 NEC. Penetratio</w:t>
      </w:r>
      <w:r>
        <w:rPr>
          <w:rFonts w:eastAsia="Times New Roman"/>
          <w:color w:val="000000"/>
          <w:spacing w:val="-1"/>
          <w:sz w:val="20"/>
        </w:rPr>
        <w:t>ns of electrical outlet boxes shall be in accordance with Section R302.4.</w:t>
      </w:r>
    </w:p>
    <w:p w:rsidR="00E5006C" w:rsidRDefault="003B7227">
      <w:pPr>
        <w:spacing w:before="109" w:line="232" w:lineRule="exact"/>
        <w:ind w:left="72" w:right="72" w:firstLine="720"/>
        <w:jc w:val="both"/>
        <w:textAlignment w:val="baseline"/>
        <w:rPr>
          <w:rFonts w:eastAsia="Times New Roman"/>
          <w:color w:val="000000"/>
          <w:sz w:val="20"/>
        </w:rPr>
      </w:pPr>
      <w:r>
        <w:rPr>
          <w:rFonts w:eastAsia="Times New Roman"/>
          <w:color w:val="000000"/>
          <w:sz w:val="20"/>
        </w:rPr>
        <w:t>i.</w:t>
      </w:r>
      <w:r>
        <w:rPr>
          <w:rFonts w:eastAsia="Times New Roman"/>
          <w:color w:val="000000"/>
          <w:sz w:val="20"/>
        </w:rPr>
        <w:tab/>
        <w:t xml:space="preserve">Exception: If an owner voluntarily chooses to install an automatic residential fire sprinkler system it shall be installed per Section R313.1.1 Design and installation. Automatic </w:t>
      </w:r>
      <w:r>
        <w:rPr>
          <w:rFonts w:eastAsia="Times New Roman"/>
          <w:color w:val="000000"/>
          <w:sz w:val="20"/>
        </w:rPr>
        <w:t xml:space="preserve">residential fire sprinkler systems for </w:t>
      </w:r>
      <w:r>
        <w:rPr>
          <w:rFonts w:eastAsia="Times New Roman"/>
          <w:i/>
          <w:color w:val="000000"/>
          <w:sz w:val="20"/>
        </w:rPr>
        <w:t xml:space="preserve">townhouses </w:t>
      </w:r>
      <w:r>
        <w:rPr>
          <w:rFonts w:eastAsia="Times New Roman"/>
          <w:color w:val="000000"/>
          <w:sz w:val="20"/>
        </w:rPr>
        <w:t>shall be designed and installed in accordance with NFPA 13D and Table 302.1 (2) Exterior Walls-Dwellings with Fire sprinklers may be used for separation requirements.</w:t>
      </w:r>
    </w:p>
    <w:p w:rsidR="00E5006C" w:rsidRDefault="003B7227">
      <w:pPr>
        <w:numPr>
          <w:ilvl w:val="0"/>
          <w:numId w:val="20"/>
        </w:numPr>
        <w:tabs>
          <w:tab w:val="clear" w:pos="288"/>
          <w:tab w:val="left" w:pos="936"/>
        </w:tabs>
        <w:spacing w:before="99" w:line="232" w:lineRule="exact"/>
        <w:ind w:left="72" w:right="72" w:firstLine="576"/>
        <w:jc w:val="both"/>
        <w:textAlignment w:val="baseline"/>
        <w:rPr>
          <w:rFonts w:eastAsia="Times New Roman"/>
          <w:color w:val="000000"/>
          <w:sz w:val="20"/>
        </w:rPr>
      </w:pPr>
      <w:r>
        <w:rPr>
          <w:rFonts w:eastAsia="Times New Roman"/>
          <w:color w:val="000000"/>
          <w:sz w:val="20"/>
        </w:rPr>
        <w:t xml:space="preserve">Adopt and amend 2012 IRC Section 313.2 One-and Two-Family Dwellings Automatic Fire Systems. Per Act No. 685 of the 2010 Regular Session of the Louisiana Legislature, the Council shall not adopt or enforce any part of the </w:t>
      </w:r>
      <w:r>
        <w:rPr>
          <w:rFonts w:eastAsia="Times New Roman"/>
          <w:i/>
          <w:color w:val="000000"/>
          <w:sz w:val="20"/>
        </w:rPr>
        <w:t xml:space="preserve">International Residential Code </w:t>
      </w:r>
      <w:r>
        <w:rPr>
          <w:rFonts w:eastAsia="Times New Roman"/>
          <w:color w:val="000000"/>
          <w:sz w:val="20"/>
        </w:rPr>
        <w:t>or a</w:t>
      </w:r>
      <w:r>
        <w:rPr>
          <w:rFonts w:eastAsia="Times New Roman"/>
          <w:color w:val="000000"/>
          <w:sz w:val="20"/>
        </w:rPr>
        <w:t>ny other code or regulation that requires a fire protection sprinkler system in one- or two-family dwellings. Further, no municipality or parish shall adopt or enforce an ordinance or other regulation requiring a fire protection sprinkler system in one- or</w:t>
      </w:r>
      <w:r>
        <w:rPr>
          <w:rFonts w:eastAsia="Times New Roman"/>
          <w:color w:val="000000"/>
          <w:sz w:val="20"/>
        </w:rPr>
        <w:t xml:space="preserve"> two-family dwellings.</w:t>
      </w:r>
    </w:p>
    <w:p w:rsidR="00E5006C" w:rsidRDefault="003B7227">
      <w:pPr>
        <w:spacing w:before="107" w:line="232" w:lineRule="exact"/>
        <w:ind w:left="72" w:right="72" w:firstLine="720"/>
        <w:jc w:val="both"/>
        <w:textAlignment w:val="baseline"/>
        <w:rPr>
          <w:rFonts w:eastAsia="Times New Roman"/>
          <w:color w:val="000000"/>
          <w:sz w:val="20"/>
        </w:rPr>
      </w:pPr>
      <w:r>
        <w:rPr>
          <w:rFonts w:eastAsia="Times New Roman"/>
          <w:color w:val="000000"/>
          <w:sz w:val="20"/>
        </w:rPr>
        <w:t>i.</w:t>
      </w:r>
      <w:r>
        <w:rPr>
          <w:rFonts w:eastAsia="Times New Roman"/>
          <w:color w:val="000000"/>
          <w:sz w:val="20"/>
        </w:rPr>
        <w:tab/>
        <w:t>Exception: if an owner voluntarily choses to install an automatic residential fire sprinkler system it shall be installed per Section R313.2.1 Design and installation. Automatic residential fire sprinkler systems shall be designed</w:t>
      </w:r>
      <w:r>
        <w:rPr>
          <w:rFonts w:eastAsia="Times New Roman"/>
          <w:color w:val="000000"/>
          <w:sz w:val="20"/>
        </w:rPr>
        <w:t xml:space="preserve"> and installed in accordance with NFPA 13D and </w:t>
      </w:r>
    </w:p>
    <w:p w:rsidR="00E5006C" w:rsidRDefault="003B7227">
      <w:pPr>
        <w:spacing w:before="2" w:line="232" w:lineRule="exact"/>
        <w:ind w:right="72"/>
        <w:jc w:val="both"/>
        <w:textAlignment w:val="baseline"/>
        <w:rPr>
          <w:rFonts w:eastAsia="Times New Roman"/>
          <w:color w:val="000000"/>
          <w:sz w:val="20"/>
        </w:rPr>
      </w:pPr>
      <w:r>
        <w:br w:type="column"/>
      </w:r>
      <w:r>
        <w:rPr>
          <w:rFonts w:eastAsia="Times New Roman"/>
          <w:color w:val="000000"/>
          <w:sz w:val="20"/>
        </w:rPr>
        <w:t>Table 302.1(2) Exterior Walls-Dwellings with Fire sprinklers may be used for separation requirements.</w:t>
      </w:r>
    </w:p>
    <w:p w:rsidR="00E5006C" w:rsidRDefault="003B7227">
      <w:pPr>
        <w:spacing w:before="104" w:line="232" w:lineRule="exact"/>
        <w:ind w:right="72" w:firstLine="648"/>
        <w:jc w:val="both"/>
        <w:textAlignment w:val="baseline"/>
        <w:rPr>
          <w:rFonts w:eastAsia="Times New Roman"/>
          <w:color w:val="000000"/>
          <w:sz w:val="20"/>
        </w:rPr>
      </w:pPr>
      <w:r>
        <w:rPr>
          <w:rFonts w:eastAsia="Times New Roman"/>
          <w:color w:val="000000"/>
          <w:sz w:val="20"/>
        </w:rPr>
        <w:t>c. Amend Chapter 3, Section R315.2, Where Required in Existing Dwellings. When alterations, repairs or ad</w:t>
      </w:r>
      <w:r>
        <w:rPr>
          <w:rFonts w:eastAsia="Times New Roman"/>
          <w:color w:val="000000"/>
          <w:sz w:val="20"/>
        </w:rPr>
        <w:t>ditions occur or where one or more sleeping rooms are added or created in existing dwellings that have attached garages or in existing dwellings within which fuel fired appliances exist, carbon monoxide alarms shall be provided in accordance with Section R</w:t>
      </w:r>
      <w:r>
        <w:rPr>
          <w:rFonts w:eastAsia="Times New Roman"/>
          <w:color w:val="000000"/>
          <w:sz w:val="20"/>
        </w:rPr>
        <w:t>315.1.</w:t>
      </w:r>
    </w:p>
    <w:p w:rsidR="00E5006C" w:rsidRDefault="003B7227">
      <w:pPr>
        <w:spacing w:before="112" w:line="232" w:lineRule="exact"/>
        <w:ind w:right="72" w:firstLine="648"/>
        <w:jc w:val="both"/>
        <w:textAlignment w:val="baseline"/>
        <w:rPr>
          <w:rFonts w:eastAsia="Times New Roman"/>
          <w:color w:val="000000"/>
          <w:sz w:val="20"/>
        </w:rPr>
      </w:pPr>
      <w:r>
        <w:rPr>
          <w:rFonts w:eastAsia="Times New Roman"/>
          <w:color w:val="000000"/>
          <w:sz w:val="20"/>
        </w:rPr>
        <w:t>d. Substitute Chapter 3, Section R317, Dwelling Unit Separation of the 2006 IRC, in lieu of the Section 313, Automatic Fire Sprinkler Systems of the 2009 IRC. In addition, Chapter 3, Section R 302.2, Townhouses of the 2009 IRC, is amended as follows</w:t>
      </w:r>
      <w:r>
        <w:rPr>
          <w:rFonts w:eastAsia="Times New Roman"/>
          <w:color w:val="000000"/>
          <w:sz w:val="20"/>
        </w:rPr>
        <w:t>.</w:t>
      </w:r>
    </w:p>
    <w:p w:rsidR="00E5006C" w:rsidRDefault="003B7227">
      <w:pPr>
        <w:tabs>
          <w:tab w:val="left" w:pos="1080"/>
        </w:tabs>
        <w:spacing w:before="113" w:line="232" w:lineRule="exact"/>
        <w:ind w:left="648" w:right="72"/>
        <w:textAlignment w:val="baseline"/>
        <w:rPr>
          <w:rFonts w:eastAsia="Times New Roman"/>
          <w:color w:val="000000"/>
          <w:spacing w:val="-4"/>
          <w:sz w:val="20"/>
        </w:rPr>
      </w:pPr>
      <w:r>
        <w:rPr>
          <w:rFonts w:eastAsia="Times New Roman"/>
          <w:color w:val="000000"/>
          <w:spacing w:val="-4"/>
          <w:sz w:val="20"/>
        </w:rPr>
        <w:t>i.</w:t>
      </w:r>
      <w:r>
        <w:rPr>
          <w:rFonts w:eastAsia="Times New Roman"/>
          <w:color w:val="000000"/>
          <w:spacing w:val="-4"/>
          <w:sz w:val="20"/>
        </w:rPr>
        <w:tab/>
        <w:t>Exceptions:</w:t>
      </w:r>
    </w:p>
    <w:p w:rsidR="00E5006C" w:rsidRDefault="003B7227">
      <w:pPr>
        <w:numPr>
          <w:ilvl w:val="0"/>
          <w:numId w:val="21"/>
        </w:numPr>
        <w:tabs>
          <w:tab w:val="clear" w:pos="288"/>
          <w:tab w:val="left" w:pos="1296"/>
        </w:tabs>
        <w:spacing w:before="114" w:line="232" w:lineRule="exact"/>
        <w:ind w:left="72" w:right="72" w:firstLine="936"/>
        <w:jc w:val="both"/>
        <w:textAlignment w:val="baseline"/>
        <w:rPr>
          <w:rFonts w:eastAsia="Times New Roman"/>
          <w:color w:val="000000"/>
          <w:sz w:val="20"/>
        </w:rPr>
      </w:pPr>
      <w:r>
        <w:rPr>
          <w:rFonts w:eastAsia="Times New Roman"/>
          <w:color w:val="000000"/>
          <w:sz w:val="20"/>
        </w:rPr>
        <w:t>a common 2-hour fire-resistance-rated wall is permitted for townhouses if such walls do not contain plumbing or mechanical equipment, ducts or vents in the cavity of the common wall;</w:t>
      </w:r>
    </w:p>
    <w:p w:rsidR="00E5006C" w:rsidRDefault="003B7227">
      <w:pPr>
        <w:numPr>
          <w:ilvl w:val="0"/>
          <w:numId w:val="21"/>
        </w:numPr>
        <w:tabs>
          <w:tab w:val="clear" w:pos="288"/>
          <w:tab w:val="left" w:pos="1296"/>
        </w:tabs>
        <w:spacing w:before="114" w:line="232" w:lineRule="exact"/>
        <w:ind w:left="72" w:right="72" w:firstLine="936"/>
        <w:jc w:val="both"/>
        <w:textAlignment w:val="baseline"/>
        <w:rPr>
          <w:rFonts w:eastAsia="Times New Roman"/>
          <w:color w:val="000000"/>
          <w:sz w:val="20"/>
        </w:rPr>
      </w:pPr>
      <w:r>
        <w:rPr>
          <w:rFonts w:eastAsia="Times New Roman"/>
          <w:color w:val="000000"/>
          <w:sz w:val="20"/>
        </w:rPr>
        <w:t>electrical installations shall be installed in accordanc</w:t>
      </w:r>
      <w:r>
        <w:rPr>
          <w:rFonts w:eastAsia="Times New Roman"/>
          <w:color w:val="000000"/>
          <w:sz w:val="20"/>
        </w:rPr>
        <w:t>e with Chapters 34 through 43. Penetrations of electrical outlet boxes shall be in accordance with Section R302.4;</w:t>
      </w:r>
    </w:p>
    <w:p w:rsidR="00E5006C" w:rsidRDefault="003B7227">
      <w:pPr>
        <w:numPr>
          <w:ilvl w:val="0"/>
          <w:numId w:val="21"/>
        </w:numPr>
        <w:tabs>
          <w:tab w:val="clear" w:pos="288"/>
          <w:tab w:val="left" w:pos="1296"/>
        </w:tabs>
        <w:spacing w:before="112" w:line="232" w:lineRule="exact"/>
        <w:ind w:left="72" w:right="72" w:firstLine="936"/>
        <w:jc w:val="both"/>
        <w:textAlignment w:val="baseline"/>
        <w:rPr>
          <w:rFonts w:eastAsia="Times New Roman"/>
          <w:color w:val="000000"/>
          <w:sz w:val="20"/>
        </w:rPr>
      </w:pPr>
      <w:r>
        <w:rPr>
          <w:rFonts w:eastAsia="Times New Roman"/>
          <w:color w:val="000000"/>
          <w:sz w:val="20"/>
        </w:rPr>
        <w:t>Chapter 3, Section R302.2.4, Structural Independence of the 2009 IRC, is amended as follows: Exception: Number 5, Townhouses, separated by a common 2-hour fire-resistance-rated wall as provided in Section R302.2.</w:t>
      </w:r>
    </w:p>
    <w:p w:rsidR="00E5006C" w:rsidRDefault="003B7227">
      <w:pPr>
        <w:tabs>
          <w:tab w:val="left" w:pos="936"/>
        </w:tabs>
        <w:spacing w:before="118" w:line="232" w:lineRule="exact"/>
        <w:ind w:left="648" w:right="72"/>
        <w:textAlignment w:val="baseline"/>
        <w:rPr>
          <w:rFonts w:eastAsia="Times New Roman"/>
          <w:color w:val="000000"/>
          <w:sz w:val="20"/>
        </w:rPr>
      </w:pPr>
      <w:r>
        <w:rPr>
          <w:rFonts w:eastAsia="Times New Roman"/>
          <w:color w:val="000000"/>
          <w:sz w:val="20"/>
        </w:rPr>
        <w:t>e.</w:t>
      </w:r>
      <w:r>
        <w:rPr>
          <w:rFonts w:eastAsia="Times New Roman"/>
          <w:color w:val="000000"/>
          <w:sz w:val="20"/>
        </w:rPr>
        <w:tab/>
        <w:t>Add 2015 IRC Section 324 to the 2012 IRC</w:t>
      </w:r>
      <w:r>
        <w:rPr>
          <w:rFonts w:eastAsia="Times New Roman"/>
          <w:color w:val="000000"/>
          <w:sz w:val="20"/>
        </w:rPr>
        <w:t>.</w:t>
      </w:r>
    </w:p>
    <w:p w:rsidR="00E5006C" w:rsidRDefault="003B7227">
      <w:pPr>
        <w:spacing w:before="106" w:line="232" w:lineRule="exact"/>
        <w:ind w:right="72" w:firstLine="648"/>
        <w:jc w:val="both"/>
        <w:textAlignment w:val="baseline"/>
        <w:rPr>
          <w:rFonts w:eastAsia="Times New Roman"/>
          <w:color w:val="000000"/>
          <w:sz w:val="20"/>
        </w:rPr>
      </w:pPr>
      <w:r>
        <w:rPr>
          <w:rFonts w:eastAsia="Times New Roman"/>
          <w:color w:val="000000"/>
          <w:sz w:val="20"/>
        </w:rPr>
        <w:t>i. Amend Section R324.7.2 Solar photovoltaic systems. Solar photovoltaic systems shall comply with Sections R324.7.2.1 through R324.7.2.5. Installer shall provide structural analysis, from a design professional, of solar panels, components and there load</w:t>
      </w:r>
      <w:r>
        <w:rPr>
          <w:rFonts w:eastAsia="Times New Roman"/>
          <w:color w:val="000000"/>
          <w:sz w:val="20"/>
        </w:rPr>
        <w:t>ing on existing and new roofs.</w:t>
      </w:r>
    </w:p>
    <w:p w:rsidR="00E5006C" w:rsidRDefault="003B7227">
      <w:pPr>
        <w:spacing w:before="116" w:line="232" w:lineRule="exact"/>
        <w:ind w:right="72" w:firstLine="648"/>
        <w:jc w:val="both"/>
        <w:textAlignment w:val="baseline"/>
        <w:rPr>
          <w:rFonts w:eastAsia="Times New Roman"/>
          <w:color w:val="000000"/>
          <w:sz w:val="20"/>
        </w:rPr>
      </w:pPr>
      <w:r>
        <w:rPr>
          <w:rFonts w:eastAsia="Times New Roman"/>
          <w:color w:val="000000"/>
          <w:sz w:val="20"/>
        </w:rPr>
        <w:t>f. Adopt 2012 IRC Table 602.3 (1), Fastening Requirements.</w:t>
      </w:r>
    </w:p>
    <w:p w:rsidR="00E5006C" w:rsidRDefault="003B7227">
      <w:pPr>
        <w:spacing w:before="101" w:line="232" w:lineRule="exact"/>
        <w:ind w:right="72" w:firstLine="648"/>
        <w:jc w:val="both"/>
        <w:textAlignment w:val="baseline"/>
        <w:rPr>
          <w:rFonts w:eastAsia="Times New Roman"/>
          <w:color w:val="000000"/>
          <w:sz w:val="20"/>
        </w:rPr>
      </w:pPr>
      <w:r>
        <w:rPr>
          <w:rFonts w:eastAsia="Times New Roman"/>
          <w:color w:val="000000"/>
          <w:sz w:val="20"/>
        </w:rPr>
        <w:t>g. Amend 2012 IRC Section R703.8, Flashing. Approved corrosion-resistant flashing shall be applied shingle-fashion in a manner to prevent entry of water into the wall</w:t>
      </w:r>
      <w:r>
        <w:rPr>
          <w:rFonts w:eastAsia="Times New Roman"/>
          <w:color w:val="000000"/>
          <w:sz w:val="20"/>
        </w:rPr>
        <w:t xml:space="preserve"> cavity or penetration of water to the building structural framing components. Self-adhered membranes used as flashing shall comply with AAMA 711. The flashing shall extend to the surface of the exterior wall finish. Approved corrosion-resistant flashings </w:t>
      </w:r>
      <w:r>
        <w:rPr>
          <w:rFonts w:eastAsia="Times New Roman"/>
          <w:color w:val="000000"/>
          <w:sz w:val="20"/>
        </w:rPr>
        <w:t>shall be installed at all of the following locations:</w:t>
      </w:r>
    </w:p>
    <w:p w:rsidR="00E5006C" w:rsidRDefault="003B7227">
      <w:pPr>
        <w:numPr>
          <w:ilvl w:val="0"/>
          <w:numId w:val="22"/>
        </w:numPr>
        <w:tabs>
          <w:tab w:val="clear" w:pos="504"/>
          <w:tab w:val="left" w:pos="1152"/>
        </w:tabs>
        <w:spacing w:before="114" w:line="232" w:lineRule="exact"/>
        <w:ind w:left="72" w:right="72" w:firstLine="576"/>
        <w:jc w:val="both"/>
        <w:textAlignment w:val="baseline"/>
        <w:rPr>
          <w:rFonts w:eastAsia="Times New Roman"/>
          <w:color w:val="000000"/>
          <w:sz w:val="20"/>
        </w:rPr>
      </w:pPr>
      <w:r>
        <w:rPr>
          <w:rFonts w:eastAsia="Times New Roman"/>
          <w:color w:val="000000"/>
          <w:sz w:val="20"/>
        </w:rPr>
        <w:t>exterior window and door openings. Flashing at exterior window and door openings shall extend to the surface of the exterior wall finish or to the water-resistive barrier for subsequent drainage;</w:t>
      </w:r>
    </w:p>
    <w:p w:rsidR="00E5006C" w:rsidRDefault="003B7227">
      <w:pPr>
        <w:numPr>
          <w:ilvl w:val="0"/>
          <w:numId w:val="22"/>
        </w:numPr>
        <w:tabs>
          <w:tab w:val="clear" w:pos="504"/>
          <w:tab w:val="left" w:pos="1152"/>
        </w:tabs>
        <w:spacing w:before="115" w:line="232" w:lineRule="exact"/>
        <w:ind w:left="72" w:right="72" w:firstLine="576"/>
        <w:jc w:val="both"/>
        <w:textAlignment w:val="baseline"/>
        <w:rPr>
          <w:rFonts w:eastAsia="Times New Roman"/>
          <w:color w:val="000000"/>
          <w:sz w:val="20"/>
        </w:rPr>
      </w:pPr>
      <w:r>
        <w:rPr>
          <w:rFonts w:eastAsia="Times New Roman"/>
          <w:color w:val="000000"/>
          <w:sz w:val="20"/>
        </w:rPr>
        <w:t>at the</w:t>
      </w:r>
      <w:r>
        <w:rPr>
          <w:rFonts w:eastAsia="Times New Roman"/>
          <w:color w:val="000000"/>
          <w:sz w:val="20"/>
        </w:rPr>
        <w:t xml:space="preserve"> intersection of chimneys or other masonry construction with frame or stucco walls, with projecting lips on both sides under stucco copings;</w:t>
      </w:r>
    </w:p>
    <w:p w:rsidR="00E5006C" w:rsidRDefault="003B7227">
      <w:pPr>
        <w:numPr>
          <w:ilvl w:val="0"/>
          <w:numId w:val="22"/>
        </w:numPr>
        <w:tabs>
          <w:tab w:val="clear" w:pos="504"/>
          <w:tab w:val="left" w:pos="1152"/>
        </w:tabs>
        <w:spacing w:before="112" w:line="226" w:lineRule="exact"/>
        <w:ind w:left="72" w:right="72" w:firstLine="576"/>
        <w:jc w:val="both"/>
        <w:textAlignment w:val="baseline"/>
        <w:rPr>
          <w:rFonts w:eastAsia="Times New Roman"/>
          <w:color w:val="000000"/>
          <w:sz w:val="20"/>
        </w:rPr>
      </w:pPr>
      <w:r>
        <w:rPr>
          <w:rFonts w:eastAsia="Times New Roman"/>
          <w:color w:val="000000"/>
          <w:sz w:val="20"/>
        </w:rPr>
        <w:t>under and at the ends of masonry, wood or metal copings and sills;</w:t>
      </w:r>
    </w:p>
    <w:p w:rsidR="00E5006C" w:rsidRDefault="00E5006C">
      <w:pPr>
        <w:sectPr w:rsidR="00E5006C">
          <w:type w:val="continuous"/>
          <w:pgSz w:w="12240" w:h="15840"/>
          <w:pgMar w:top="580" w:right="780" w:bottom="170" w:left="799" w:header="720" w:footer="720" w:gutter="0"/>
          <w:cols w:num="2" w:space="0" w:equalWidth="0">
            <w:col w:w="5040" w:space="581"/>
            <w:col w:w="5040" w:space="0"/>
          </w:cols>
        </w:sectPr>
      </w:pPr>
    </w:p>
    <w:p w:rsidR="00E5006C" w:rsidRDefault="003B7227">
      <w:pPr>
        <w:tabs>
          <w:tab w:val="left" w:pos="3024"/>
          <w:tab w:val="right" w:pos="5328"/>
        </w:tabs>
        <w:spacing w:before="44" w:line="232" w:lineRule="exact"/>
        <w:textAlignment w:val="baseline"/>
        <w:rPr>
          <w:rFonts w:ascii="Arial" w:eastAsia="Arial" w:hAnsi="Arial"/>
          <w:i/>
          <w:color w:val="000000"/>
          <w:sz w:val="16"/>
        </w:rPr>
      </w:pPr>
      <w:r>
        <w:rPr>
          <w:rFonts w:ascii="Arial" w:eastAsia="Arial" w:hAnsi="Arial"/>
          <w:i/>
          <w:color w:val="000000"/>
          <w:sz w:val="16"/>
        </w:rPr>
        <w:lastRenderedPageBreak/>
        <w:t>Louisiana Administrative Code</w:t>
      </w:r>
      <w:r>
        <w:rPr>
          <w:rFonts w:ascii="Arial" w:eastAsia="Arial" w:hAnsi="Arial"/>
          <w:i/>
          <w:color w:val="000000"/>
          <w:sz w:val="16"/>
        </w:rPr>
        <w:tab/>
        <w:t>October 2016</w:t>
      </w:r>
      <w:r>
        <w:rPr>
          <w:rFonts w:ascii="Arial" w:eastAsia="Arial" w:hAnsi="Arial"/>
          <w:i/>
          <w:color w:val="000000"/>
          <w:sz w:val="16"/>
        </w:rPr>
        <w:tab/>
      </w:r>
      <w:r>
        <w:rPr>
          <w:rFonts w:eastAsia="Times New Roman"/>
          <w:color w:val="000000"/>
          <w:sz w:val="20"/>
        </w:rPr>
        <w:t>6</w:t>
      </w:r>
    </w:p>
    <w:p w:rsidR="00E5006C" w:rsidRDefault="00E5006C">
      <w:pPr>
        <w:sectPr w:rsidR="00E5006C">
          <w:type w:val="continuous"/>
          <w:pgSz w:w="12240" w:h="15840"/>
          <w:pgMar w:top="580" w:right="6065" w:bottom="170" w:left="867" w:header="720" w:footer="720" w:gutter="0"/>
          <w:cols w:space="720"/>
        </w:sectPr>
      </w:pPr>
    </w:p>
    <w:p w:rsidR="00E5006C" w:rsidRDefault="003B7227">
      <w:pPr>
        <w:spacing w:before="9" w:after="123" w:line="224" w:lineRule="exact"/>
        <w:jc w:val="center"/>
        <w:textAlignment w:val="baseline"/>
        <w:rPr>
          <w:rFonts w:eastAsia="Times New Roman"/>
          <w:color w:val="000000"/>
          <w:sz w:val="20"/>
        </w:rPr>
      </w:pPr>
      <w:r>
        <w:rPr>
          <w:rFonts w:eastAsia="Times New Roman"/>
          <w:color w:val="000000"/>
          <w:sz w:val="20"/>
        </w:rPr>
        <w:lastRenderedPageBreak/>
        <w:t>Title 17, Part I</w:t>
      </w:r>
    </w:p>
    <w:p w:rsidR="00E5006C" w:rsidRDefault="00E5006C">
      <w:pPr>
        <w:spacing w:before="9" w:after="123" w:line="224" w:lineRule="exact"/>
        <w:sectPr w:rsidR="00E5006C">
          <w:pgSz w:w="12240" w:h="15840"/>
          <w:pgMar w:top="580" w:right="3463" w:bottom="170" w:left="3469" w:header="720" w:footer="720" w:gutter="0"/>
          <w:cols w:space="720"/>
        </w:sectPr>
      </w:pPr>
    </w:p>
    <w:p w:rsidR="00E5006C" w:rsidRDefault="003B7227">
      <w:pPr>
        <w:numPr>
          <w:ilvl w:val="0"/>
          <w:numId w:val="23"/>
        </w:numPr>
        <w:tabs>
          <w:tab w:val="clear" w:pos="504"/>
          <w:tab w:val="left" w:pos="1152"/>
        </w:tabs>
        <w:spacing w:before="4" w:line="224" w:lineRule="exact"/>
        <w:ind w:left="72" w:right="72" w:firstLine="576"/>
        <w:textAlignment w:val="baseline"/>
        <w:rPr>
          <w:rFonts w:eastAsia="Times New Roman"/>
          <w:color w:val="000000"/>
          <w:sz w:val="20"/>
        </w:rPr>
      </w:pPr>
      <w:r>
        <w:rPr>
          <w:rFonts w:eastAsia="Times New Roman"/>
          <w:color w:val="000000"/>
          <w:sz w:val="20"/>
        </w:rPr>
        <w:t>continuously above all projecting wood trim;</w:t>
      </w:r>
    </w:p>
    <w:p w:rsidR="00E5006C" w:rsidRDefault="003B7227">
      <w:pPr>
        <w:numPr>
          <w:ilvl w:val="0"/>
          <w:numId w:val="23"/>
        </w:numPr>
        <w:tabs>
          <w:tab w:val="clear" w:pos="504"/>
          <w:tab w:val="left" w:pos="1152"/>
        </w:tabs>
        <w:spacing w:before="120" w:line="230" w:lineRule="exact"/>
        <w:ind w:left="72" w:right="72" w:firstLine="576"/>
        <w:jc w:val="both"/>
        <w:textAlignment w:val="baseline"/>
        <w:rPr>
          <w:rFonts w:eastAsia="Times New Roman"/>
          <w:color w:val="000000"/>
          <w:sz w:val="20"/>
        </w:rPr>
      </w:pPr>
      <w:r>
        <w:rPr>
          <w:rFonts w:eastAsia="Times New Roman"/>
          <w:color w:val="000000"/>
          <w:sz w:val="20"/>
        </w:rPr>
        <w:t xml:space="preserve">where exterior porches, decks or </w:t>
      </w:r>
      <w:r>
        <w:rPr>
          <w:rFonts w:eastAsia="Times New Roman"/>
          <w:color w:val="000000"/>
          <w:sz w:val="20"/>
        </w:rPr>
        <w:t>stairs attach to a wall or floor assembly of wood-frame construction;</w:t>
      </w:r>
    </w:p>
    <w:p w:rsidR="00E5006C" w:rsidRDefault="003B7227">
      <w:pPr>
        <w:numPr>
          <w:ilvl w:val="0"/>
          <w:numId w:val="23"/>
        </w:numPr>
        <w:tabs>
          <w:tab w:val="clear" w:pos="504"/>
          <w:tab w:val="left" w:pos="1152"/>
        </w:tabs>
        <w:spacing w:before="127" w:line="224" w:lineRule="exact"/>
        <w:ind w:left="72" w:right="72" w:firstLine="576"/>
        <w:jc w:val="both"/>
        <w:textAlignment w:val="baseline"/>
        <w:rPr>
          <w:rFonts w:eastAsia="Times New Roman"/>
          <w:color w:val="000000"/>
          <w:sz w:val="20"/>
        </w:rPr>
      </w:pPr>
      <w:r>
        <w:rPr>
          <w:rFonts w:eastAsia="Times New Roman"/>
          <w:color w:val="000000"/>
          <w:sz w:val="20"/>
        </w:rPr>
        <w:t>at wall and roof intersections;</w:t>
      </w:r>
    </w:p>
    <w:p w:rsidR="00E5006C" w:rsidRDefault="003B7227">
      <w:pPr>
        <w:numPr>
          <w:ilvl w:val="0"/>
          <w:numId w:val="23"/>
        </w:numPr>
        <w:tabs>
          <w:tab w:val="clear" w:pos="504"/>
          <w:tab w:val="left" w:pos="1152"/>
        </w:tabs>
        <w:spacing w:before="126" w:line="224" w:lineRule="exact"/>
        <w:ind w:left="72" w:right="72" w:firstLine="576"/>
        <w:jc w:val="both"/>
        <w:textAlignment w:val="baseline"/>
        <w:rPr>
          <w:rFonts w:eastAsia="Times New Roman"/>
          <w:color w:val="000000"/>
          <w:spacing w:val="-1"/>
          <w:sz w:val="20"/>
        </w:rPr>
      </w:pPr>
      <w:r>
        <w:rPr>
          <w:rFonts w:eastAsia="Times New Roman"/>
          <w:color w:val="000000"/>
          <w:spacing w:val="-1"/>
          <w:sz w:val="20"/>
        </w:rPr>
        <w:t>at built-in gutters.</w:t>
      </w:r>
    </w:p>
    <w:p w:rsidR="00E5006C" w:rsidRDefault="003B7227">
      <w:pPr>
        <w:numPr>
          <w:ilvl w:val="0"/>
          <w:numId w:val="24"/>
        </w:numPr>
        <w:tabs>
          <w:tab w:val="clear" w:pos="288"/>
          <w:tab w:val="left" w:pos="936"/>
        </w:tabs>
        <w:spacing w:before="121" w:line="230" w:lineRule="exact"/>
        <w:ind w:left="72" w:right="72" w:firstLine="576"/>
        <w:jc w:val="both"/>
        <w:textAlignment w:val="baseline"/>
        <w:rPr>
          <w:rFonts w:eastAsia="Times New Roman"/>
          <w:color w:val="000000"/>
          <w:spacing w:val="11"/>
          <w:sz w:val="20"/>
        </w:rPr>
      </w:pPr>
      <w:r>
        <w:rPr>
          <w:rFonts w:eastAsia="Times New Roman"/>
          <w:color w:val="000000"/>
          <w:spacing w:val="11"/>
          <w:sz w:val="20"/>
        </w:rPr>
        <w:t>Adopt 2012 IRC Section R802.11, Roof tie-down.</w:t>
      </w:r>
    </w:p>
    <w:p w:rsidR="00E5006C" w:rsidRDefault="003B7227">
      <w:pPr>
        <w:numPr>
          <w:ilvl w:val="0"/>
          <w:numId w:val="24"/>
        </w:numPr>
        <w:tabs>
          <w:tab w:val="clear" w:pos="288"/>
          <w:tab w:val="left" w:pos="936"/>
        </w:tabs>
        <w:spacing w:before="126" w:line="224" w:lineRule="exact"/>
        <w:ind w:left="72" w:right="72" w:firstLine="576"/>
        <w:jc w:val="both"/>
        <w:textAlignment w:val="baseline"/>
        <w:rPr>
          <w:rFonts w:eastAsia="Times New Roman"/>
          <w:color w:val="000000"/>
          <w:sz w:val="20"/>
        </w:rPr>
      </w:pPr>
      <w:r>
        <w:rPr>
          <w:rFonts w:eastAsia="Times New Roman"/>
          <w:color w:val="000000"/>
          <w:sz w:val="20"/>
        </w:rPr>
        <w:t>Adopt 2012 IRC Table R802.11, Rafters.</w:t>
      </w:r>
    </w:p>
    <w:p w:rsidR="00E5006C" w:rsidRDefault="003B7227">
      <w:pPr>
        <w:numPr>
          <w:ilvl w:val="0"/>
          <w:numId w:val="24"/>
        </w:numPr>
        <w:tabs>
          <w:tab w:val="clear" w:pos="288"/>
          <w:tab w:val="left" w:pos="936"/>
        </w:tabs>
        <w:spacing w:before="122" w:line="224" w:lineRule="exact"/>
        <w:ind w:left="72" w:right="72" w:firstLine="576"/>
        <w:jc w:val="both"/>
        <w:textAlignment w:val="baseline"/>
        <w:rPr>
          <w:rFonts w:eastAsia="Times New Roman"/>
          <w:color w:val="000000"/>
          <w:sz w:val="20"/>
        </w:rPr>
      </w:pPr>
      <w:r>
        <w:rPr>
          <w:rFonts w:eastAsia="Times New Roman"/>
          <w:color w:val="000000"/>
          <w:sz w:val="20"/>
        </w:rPr>
        <w:t>Amend Section R806.1, Ventilation Required.</w:t>
      </w:r>
    </w:p>
    <w:p w:rsidR="00E5006C" w:rsidRDefault="003B7227">
      <w:pPr>
        <w:spacing w:before="121" w:line="230" w:lineRule="exact"/>
        <w:ind w:left="72" w:right="72" w:firstLine="576"/>
        <w:jc w:val="both"/>
        <w:textAlignment w:val="baseline"/>
        <w:rPr>
          <w:rFonts w:eastAsia="Times New Roman"/>
          <w:color w:val="000000"/>
          <w:spacing w:val="-1"/>
          <w:sz w:val="20"/>
        </w:rPr>
      </w:pPr>
      <w:r>
        <w:rPr>
          <w:rFonts w:eastAsia="Times New Roman"/>
          <w:color w:val="000000"/>
          <w:spacing w:val="-1"/>
          <w:sz w:val="20"/>
        </w:rPr>
        <w:t>i.</w:t>
      </w:r>
      <w:r>
        <w:rPr>
          <w:rFonts w:eastAsia="Times New Roman"/>
          <w:color w:val="000000"/>
          <w:spacing w:val="-1"/>
          <w:sz w:val="20"/>
        </w:rPr>
        <w:tab/>
        <w:t>Enclosed attics and enclosed rafter spaces formed where ceilings are applied directly to the underside of roof rafters shall have cross ventilation for each separate space by ventilating openings protected aga</w:t>
      </w:r>
      <w:r>
        <w:rPr>
          <w:rFonts w:eastAsia="Times New Roman"/>
          <w:color w:val="000000"/>
          <w:spacing w:val="-1"/>
          <w:sz w:val="20"/>
        </w:rPr>
        <w:t>inst the entrance of rain or snow. Ventilation openings shall have a least dimension of 1/16 inch (1.6 mm) minimum and 1/4 inch (6.4 mm) maximum. Ventilation openings having a least dimension larger than 1/4 inch (6.4 mm) shall be provided with corrosion-r</w:t>
      </w:r>
      <w:r>
        <w:rPr>
          <w:rFonts w:eastAsia="Times New Roman"/>
          <w:color w:val="000000"/>
          <w:spacing w:val="-1"/>
          <w:sz w:val="20"/>
        </w:rPr>
        <w:t>esistant wire cloth screening, hardware cloth, or similar material with openings having a least dimension of 1/16 inch (1.6 mm) minimum and 1/4 inch (6.4 mm) maximum. Openings in roof framing members shall conform to the requirements of Section R802.7. Req</w:t>
      </w:r>
      <w:r>
        <w:rPr>
          <w:rFonts w:eastAsia="Times New Roman"/>
          <w:color w:val="000000"/>
          <w:spacing w:val="-1"/>
          <w:sz w:val="20"/>
        </w:rPr>
        <w:t>uired ventilation openings shall open directly to the outside air.</w:t>
      </w:r>
    </w:p>
    <w:p w:rsidR="00E5006C" w:rsidRDefault="003B7227">
      <w:pPr>
        <w:numPr>
          <w:ilvl w:val="0"/>
          <w:numId w:val="24"/>
        </w:numPr>
        <w:tabs>
          <w:tab w:val="clear" w:pos="288"/>
          <w:tab w:val="left" w:pos="936"/>
        </w:tabs>
        <w:spacing w:before="121" w:line="230" w:lineRule="exact"/>
        <w:ind w:left="72" w:right="72" w:firstLine="576"/>
        <w:jc w:val="both"/>
        <w:textAlignment w:val="baseline"/>
        <w:rPr>
          <w:rFonts w:eastAsia="Times New Roman"/>
          <w:color w:val="000000"/>
          <w:sz w:val="20"/>
        </w:rPr>
      </w:pPr>
      <w:r>
        <w:rPr>
          <w:rFonts w:eastAsia="Times New Roman"/>
          <w:color w:val="000000"/>
          <w:sz w:val="20"/>
        </w:rPr>
        <w:t>Amend Section R 1006.1, Exterior Air. Factory-built or masonry fireplaces covered in this chapter shall be equipped with an exterior air supply to assure proper fuel combustion.</w:t>
      </w:r>
    </w:p>
    <w:p w:rsidR="00E5006C" w:rsidRDefault="003B7227">
      <w:pPr>
        <w:spacing w:before="122" w:line="230" w:lineRule="exact"/>
        <w:ind w:left="72" w:right="72" w:firstLine="360"/>
        <w:jc w:val="both"/>
        <w:textAlignment w:val="baseline"/>
        <w:rPr>
          <w:rFonts w:eastAsia="Times New Roman"/>
          <w:color w:val="000000"/>
          <w:sz w:val="20"/>
        </w:rPr>
      </w:pPr>
      <w:r>
        <w:rPr>
          <w:rFonts w:eastAsia="Times New Roman"/>
          <w:color w:val="000000"/>
          <w:sz w:val="20"/>
        </w:rPr>
        <w:t>6. Substitute Chapter 11, Energy Efficiency of the 2009 IRC, in lieu of Chapter 11 Energy Efficiency of the 2012 IRC.</w:t>
      </w:r>
    </w:p>
    <w:p w:rsidR="00E5006C" w:rsidRDefault="003B7227">
      <w:pPr>
        <w:numPr>
          <w:ilvl w:val="0"/>
          <w:numId w:val="25"/>
        </w:numPr>
        <w:tabs>
          <w:tab w:val="clear" w:pos="288"/>
          <w:tab w:val="left" w:pos="936"/>
        </w:tabs>
        <w:spacing w:before="116" w:line="230" w:lineRule="exact"/>
        <w:ind w:left="72" w:right="72" w:firstLine="576"/>
        <w:jc w:val="both"/>
        <w:textAlignment w:val="baseline"/>
        <w:rPr>
          <w:rFonts w:eastAsia="Times New Roman"/>
          <w:color w:val="000000"/>
          <w:sz w:val="20"/>
        </w:rPr>
      </w:pPr>
      <w:r>
        <w:rPr>
          <w:rFonts w:eastAsia="Times New Roman"/>
          <w:color w:val="000000"/>
          <w:sz w:val="20"/>
        </w:rPr>
        <w:t xml:space="preserve">Amend Section N1102.3, Access Hatches and Doors. Access doors from </w:t>
      </w:r>
      <w:r>
        <w:rPr>
          <w:rFonts w:eastAsia="Times New Roman"/>
          <w:i/>
          <w:color w:val="000000"/>
          <w:sz w:val="20"/>
        </w:rPr>
        <w:t xml:space="preserve">conditioned spaces </w:t>
      </w:r>
      <w:r>
        <w:rPr>
          <w:rFonts w:eastAsia="Times New Roman"/>
          <w:color w:val="000000"/>
          <w:sz w:val="20"/>
        </w:rPr>
        <w:t>to unconditioned spaces shall be weather-stripped and have a minimum insulation value of an R-4.</w:t>
      </w:r>
    </w:p>
    <w:p w:rsidR="00E5006C" w:rsidRDefault="003B7227">
      <w:pPr>
        <w:numPr>
          <w:ilvl w:val="0"/>
          <w:numId w:val="25"/>
        </w:numPr>
        <w:tabs>
          <w:tab w:val="clear" w:pos="288"/>
          <w:tab w:val="left" w:pos="936"/>
        </w:tabs>
        <w:spacing w:before="122" w:line="230" w:lineRule="exact"/>
        <w:ind w:left="72" w:right="72" w:firstLine="576"/>
        <w:jc w:val="both"/>
        <w:textAlignment w:val="baseline"/>
        <w:rPr>
          <w:rFonts w:eastAsia="Times New Roman"/>
          <w:color w:val="000000"/>
          <w:sz w:val="20"/>
        </w:rPr>
      </w:pPr>
      <w:r>
        <w:rPr>
          <w:rFonts w:eastAsia="Times New Roman"/>
          <w:color w:val="000000"/>
          <w:sz w:val="20"/>
        </w:rPr>
        <w:t>Amend Section N1102.4.2, Air Sealing and Insulation. The air tightness demonstration method of compliance is to be determined by the contractor, design profess</w:t>
      </w:r>
      <w:r>
        <w:rPr>
          <w:rFonts w:eastAsia="Times New Roman"/>
          <w:color w:val="000000"/>
          <w:sz w:val="20"/>
        </w:rPr>
        <w:t>ional or homeowner.</w:t>
      </w:r>
    </w:p>
    <w:p w:rsidR="00E5006C" w:rsidRDefault="003B7227">
      <w:pPr>
        <w:numPr>
          <w:ilvl w:val="0"/>
          <w:numId w:val="25"/>
        </w:numPr>
        <w:tabs>
          <w:tab w:val="clear" w:pos="288"/>
          <w:tab w:val="left" w:pos="936"/>
        </w:tabs>
        <w:spacing w:before="122" w:line="230" w:lineRule="exact"/>
        <w:ind w:left="72" w:right="72" w:firstLine="576"/>
        <w:jc w:val="both"/>
        <w:textAlignment w:val="baseline"/>
        <w:rPr>
          <w:rFonts w:eastAsia="Times New Roman"/>
          <w:color w:val="000000"/>
          <w:spacing w:val="1"/>
          <w:sz w:val="20"/>
        </w:rPr>
      </w:pPr>
      <w:r>
        <w:rPr>
          <w:rFonts w:eastAsia="Times New Roman"/>
          <w:color w:val="000000"/>
          <w:spacing w:val="1"/>
          <w:sz w:val="20"/>
        </w:rPr>
        <w:t>Amend Section N1102.4.2.1, Testing Option. Tested air leakage is less than 7 ACH when tested with a blower door at a pressure of 50 pascals (0.007 psi). Testing shall occur after rough in and after installation of penetrations of the bu</w:t>
      </w:r>
      <w:r>
        <w:rPr>
          <w:rFonts w:eastAsia="Times New Roman"/>
          <w:color w:val="000000"/>
          <w:spacing w:val="1"/>
          <w:sz w:val="20"/>
        </w:rPr>
        <w:t>ilding envelope, including penetrations for utilities, plumbing, electrical, ventilation and combustion appliances. When the contractor, design professional or homeowner chooses the blower door testing option, blower door testing shall be performed by indi</w:t>
      </w:r>
      <w:r>
        <w:rPr>
          <w:rFonts w:eastAsia="Times New Roman"/>
          <w:color w:val="000000"/>
          <w:spacing w:val="1"/>
          <w:sz w:val="20"/>
        </w:rPr>
        <w:t>viduals certified to perform blower door tests by a nationally recognized organization that trains and provides certification exams for the proper procedures to perform such tests. The responsible BCEO shall accept written blower door test reports from the</w:t>
      </w:r>
      <w:r>
        <w:rPr>
          <w:rFonts w:eastAsia="Times New Roman"/>
          <w:color w:val="000000"/>
          <w:spacing w:val="1"/>
          <w:sz w:val="20"/>
        </w:rPr>
        <w:t>se certified individuals to verify the minimum requirements of Section N1102.4.2.1 Testing Option are attained.</w:t>
      </w:r>
    </w:p>
    <w:p w:rsidR="00E5006C" w:rsidRDefault="003B7227">
      <w:pPr>
        <w:spacing w:before="126" w:line="212" w:lineRule="exact"/>
        <w:ind w:left="648" w:right="72"/>
        <w:textAlignment w:val="baseline"/>
        <w:rPr>
          <w:rFonts w:eastAsia="Times New Roman"/>
          <w:color w:val="000000"/>
          <w:spacing w:val="15"/>
          <w:sz w:val="20"/>
        </w:rPr>
      </w:pPr>
      <w:r>
        <w:rPr>
          <w:rFonts w:eastAsia="Times New Roman"/>
          <w:color w:val="000000"/>
          <w:spacing w:val="15"/>
          <w:sz w:val="20"/>
        </w:rPr>
        <w:t>i.</w:t>
      </w:r>
      <w:r>
        <w:rPr>
          <w:rFonts w:eastAsia="Times New Roman"/>
          <w:color w:val="000000"/>
          <w:spacing w:val="15"/>
          <w:sz w:val="20"/>
        </w:rPr>
        <w:tab/>
        <w:t>During testing:</w:t>
      </w:r>
    </w:p>
    <w:p w:rsidR="00E5006C" w:rsidRDefault="003B7227">
      <w:pPr>
        <w:numPr>
          <w:ilvl w:val="0"/>
          <w:numId w:val="26"/>
        </w:numPr>
        <w:tabs>
          <w:tab w:val="clear" w:pos="360"/>
          <w:tab w:val="left" w:pos="1296"/>
        </w:tabs>
        <w:spacing w:before="1" w:line="231" w:lineRule="exact"/>
        <w:ind w:left="72" w:right="72" w:firstLine="864"/>
        <w:jc w:val="both"/>
        <w:textAlignment w:val="baseline"/>
        <w:rPr>
          <w:rFonts w:eastAsia="Times New Roman"/>
          <w:color w:val="000000"/>
          <w:sz w:val="20"/>
        </w:rPr>
      </w:pPr>
      <w:r>
        <w:br w:type="column"/>
      </w:r>
      <w:r>
        <w:rPr>
          <w:rFonts w:eastAsia="Times New Roman"/>
          <w:color w:val="000000"/>
          <w:sz w:val="20"/>
        </w:rPr>
        <w:t>exterior windows and doors, fireplace and stove doors shall be closed, but not sealed;</w:t>
      </w:r>
    </w:p>
    <w:p w:rsidR="00E5006C" w:rsidRDefault="003B7227">
      <w:pPr>
        <w:numPr>
          <w:ilvl w:val="0"/>
          <w:numId w:val="26"/>
        </w:numPr>
        <w:tabs>
          <w:tab w:val="clear" w:pos="360"/>
          <w:tab w:val="left" w:pos="1296"/>
        </w:tabs>
        <w:spacing w:before="116" w:line="230" w:lineRule="exact"/>
        <w:ind w:left="72" w:right="72" w:firstLine="864"/>
        <w:jc w:val="both"/>
        <w:textAlignment w:val="baseline"/>
        <w:rPr>
          <w:rFonts w:eastAsia="Times New Roman"/>
          <w:color w:val="000000"/>
          <w:sz w:val="20"/>
        </w:rPr>
      </w:pPr>
      <w:r>
        <w:rPr>
          <w:rFonts w:eastAsia="Times New Roman"/>
          <w:color w:val="000000"/>
          <w:sz w:val="20"/>
        </w:rPr>
        <w:t>dampers shall be closed, but not seal</w:t>
      </w:r>
      <w:r>
        <w:rPr>
          <w:rFonts w:eastAsia="Times New Roman"/>
          <w:color w:val="000000"/>
          <w:sz w:val="20"/>
        </w:rPr>
        <w:t>ed; including exhaust, intake, makeup air, back draft, and flue dampers;</w:t>
      </w:r>
    </w:p>
    <w:p w:rsidR="00E5006C" w:rsidRDefault="003B7227">
      <w:pPr>
        <w:numPr>
          <w:ilvl w:val="0"/>
          <w:numId w:val="26"/>
        </w:numPr>
        <w:tabs>
          <w:tab w:val="clear" w:pos="360"/>
          <w:tab w:val="left" w:pos="1296"/>
        </w:tabs>
        <w:spacing w:before="127" w:line="224" w:lineRule="exact"/>
        <w:ind w:left="72" w:right="72" w:firstLine="864"/>
        <w:jc w:val="both"/>
        <w:textAlignment w:val="baseline"/>
        <w:rPr>
          <w:rFonts w:eastAsia="Times New Roman"/>
          <w:color w:val="000000"/>
          <w:sz w:val="20"/>
        </w:rPr>
      </w:pPr>
      <w:r>
        <w:rPr>
          <w:rFonts w:eastAsia="Times New Roman"/>
          <w:color w:val="000000"/>
          <w:sz w:val="20"/>
        </w:rPr>
        <w:t>interior doors shall be open;</w:t>
      </w:r>
    </w:p>
    <w:p w:rsidR="00E5006C" w:rsidRDefault="003B7227">
      <w:pPr>
        <w:numPr>
          <w:ilvl w:val="0"/>
          <w:numId w:val="26"/>
        </w:numPr>
        <w:tabs>
          <w:tab w:val="clear" w:pos="360"/>
          <w:tab w:val="left" w:pos="1296"/>
        </w:tabs>
        <w:spacing w:before="121" w:line="230" w:lineRule="exact"/>
        <w:ind w:left="72" w:right="72" w:firstLine="864"/>
        <w:jc w:val="both"/>
        <w:textAlignment w:val="baseline"/>
        <w:rPr>
          <w:rFonts w:eastAsia="Times New Roman"/>
          <w:color w:val="000000"/>
          <w:sz w:val="20"/>
        </w:rPr>
      </w:pPr>
      <w:r>
        <w:rPr>
          <w:rFonts w:eastAsia="Times New Roman"/>
          <w:color w:val="000000"/>
          <w:sz w:val="20"/>
        </w:rPr>
        <w:t>exterior openings for continuous ventilation systems and heat recovery ventilators shall be closed and sealed;</w:t>
      </w:r>
    </w:p>
    <w:p w:rsidR="00E5006C" w:rsidRDefault="003B7227">
      <w:pPr>
        <w:numPr>
          <w:ilvl w:val="0"/>
          <w:numId w:val="26"/>
        </w:numPr>
        <w:tabs>
          <w:tab w:val="clear" w:pos="360"/>
          <w:tab w:val="left" w:pos="1296"/>
        </w:tabs>
        <w:spacing w:before="119" w:line="231" w:lineRule="exact"/>
        <w:ind w:left="72" w:right="72" w:firstLine="864"/>
        <w:jc w:val="both"/>
        <w:textAlignment w:val="baseline"/>
        <w:rPr>
          <w:rFonts w:eastAsia="Times New Roman"/>
          <w:color w:val="000000"/>
          <w:sz w:val="20"/>
        </w:rPr>
      </w:pPr>
      <w:r>
        <w:rPr>
          <w:rFonts w:eastAsia="Times New Roman"/>
          <w:color w:val="000000"/>
          <w:sz w:val="20"/>
        </w:rPr>
        <w:t>heating and cooling system(s) shall be turned off;</w:t>
      </w:r>
    </w:p>
    <w:p w:rsidR="00E5006C" w:rsidRDefault="003B7227">
      <w:pPr>
        <w:numPr>
          <w:ilvl w:val="0"/>
          <w:numId w:val="26"/>
        </w:numPr>
        <w:tabs>
          <w:tab w:val="clear" w:pos="360"/>
          <w:tab w:val="left" w:pos="1296"/>
        </w:tabs>
        <w:spacing w:before="126" w:line="224" w:lineRule="exact"/>
        <w:ind w:left="72" w:right="72" w:firstLine="864"/>
        <w:jc w:val="both"/>
        <w:textAlignment w:val="baseline"/>
        <w:rPr>
          <w:rFonts w:eastAsia="Times New Roman"/>
          <w:color w:val="000000"/>
          <w:sz w:val="20"/>
        </w:rPr>
      </w:pPr>
      <w:r>
        <w:rPr>
          <w:rFonts w:eastAsia="Times New Roman"/>
          <w:color w:val="000000"/>
          <w:sz w:val="20"/>
        </w:rPr>
        <w:t>HVAC ducts shall not be sealed; and</w:t>
      </w:r>
    </w:p>
    <w:p w:rsidR="00E5006C" w:rsidRDefault="003B7227">
      <w:pPr>
        <w:numPr>
          <w:ilvl w:val="0"/>
          <w:numId w:val="26"/>
        </w:numPr>
        <w:tabs>
          <w:tab w:val="clear" w:pos="360"/>
          <w:tab w:val="left" w:pos="1296"/>
        </w:tabs>
        <w:spacing w:before="119" w:line="231" w:lineRule="exact"/>
        <w:ind w:left="72" w:right="72" w:firstLine="864"/>
        <w:jc w:val="both"/>
        <w:textAlignment w:val="baseline"/>
        <w:rPr>
          <w:rFonts w:eastAsia="Times New Roman"/>
          <w:color w:val="000000"/>
          <w:spacing w:val="14"/>
          <w:sz w:val="20"/>
        </w:rPr>
      </w:pPr>
      <w:r>
        <w:rPr>
          <w:rFonts w:eastAsia="Times New Roman"/>
          <w:color w:val="000000"/>
          <w:spacing w:val="14"/>
          <w:sz w:val="20"/>
        </w:rPr>
        <w:t>supply and return registers shall not be sealed.</w:t>
      </w:r>
    </w:p>
    <w:p w:rsidR="00E5006C" w:rsidRDefault="003B7227">
      <w:pPr>
        <w:numPr>
          <w:ilvl w:val="0"/>
          <w:numId w:val="27"/>
        </w:numPr>
        <w:tabs>
          <w:tab w:val="clear" w:pos="288"/>
          <w:tab w:val="left" w:pos="936"/>
        </w:tabs>
        <w:spacing w:before="114" w:line="231" w:lineRule="exact"/>
        <w:ind w:left="72" w:right="72" w:firstLine="576"/>
        <w:jc w:val="both"/>
        <w:textAlignment w:val="baseline"/>
        <w:rPr>
          <w:rFonts w:eastAsia="Times New Roman"/>
          <w:color w:val="000000"/>
          <w:sz w:val="20"/>
        </w:rPr>
      </w:pPr>
      <w:r>
        <w:rPr>
          <w:rFonts w:eastAsia="Times New Roman"/>
          <w:color w:val="000000"/>
          <w:sz w:val="20"/>
        </w:rPr>
        <w:t>Amend Sec</w:t>
      </w:r>
      <w:r>
        <w:rPr>
          <w:rFonts w:eastAsia="Times New Roman"/>
          <w:color w:val="000000"/>
          <w:sz w:val="20"/>
        </w:rPr>
        <w:t>tion N1102.4.3, Fireplaces, New wood-burning fireplaces shall have outdoor combustion air.</w:t>
      </w:r>
    </w:p>
    <w:p w:rsidR="00E5006C" w:rsidRDefault="003B7227">
      <w:pPr>
        <w:numPr>
          <w:ilvl w:val="0"/>
          <w:numId w:val="27"/>
        </w:numPr>
        <w:tabs>
          <w:tab w:val="clear" w:pos="288"/>
          <w:tab w:val="left" w:pos="936"/>
        </w:tabs>
        <w:spacing w:before="130" w:line="229" w:lineRule="exact"/>
        <w:ind w:left="72" w:right="72" w:firstLine="576"/>
        <w:jc w:val="both"/>
        <w:textAlignment w:val="baseline"/>
        <w:rPr>
          <w:rFonts w:eastAsia="Times New Roman"/>
          <w:color w:val="000000"/>
          <w:sz w:val="20"/>
        </w:rPr>
      </w:pPr>
      <w:r>
        <w:rPr>
          <w:rFonts w:eastAsia="Times New Roman"/>
          <w:color w:val="000000"/>
          <w:sz w:val="20"/>
        </w:rPr>
        <w:t>Amend Section N1103.2.2, Sealing, Ducts, air handlers, filter boxes and building cavities used as ducts shall be sealed. Joints and seams shall comply with section M</w:t>
      </w:r>
      <w:r>
        <w:rPr>
          <w:rFonts w:eastAsia="Times New Roman"/>
          <w:color w:val="000000"/>
          <w:sz w:val="20"/>
        </w:rPr>
        <w:t>1601.4. Duct leakage testing shall be performed by individuals certified to perform duct leakage tests by a nationally recognized organization that trains and provides certification exams for the proper procedures to perform such tests. The responsible BCE</w:t>
      </w:r>
      <w:r>
        <w:rPr>
          <w:rFonts w:eastAsia="Times New Roman"/>
          <w:color w:val="000000"/>
          <w:sz w:val="20"/>
        </w:rPr>
        <w:t>O shall accept written duct leakage test reports from these certified individuals to verify the minimum requirements of Section N1103.2.2 Sealing are attained.</w:t>
      </w:r>
    </w:p>
    <w:p w:rsidR="00E5006C" w:rsidRDefault="003B7227">
      <w:pPr>
        <w:spacing w:before="122" w:line="230" w:lineRule="exact"/>
        <w:ind w:left="72" w:right="72" w:firstLine="576"/>
        <w:jc w:val="both"/>
        <w:textAlignment w:val="baseline"/>
        <w:rPr>
          <w:rFonts w:eastAsia="Times New Roman"/>
          <w:color w:val="000000"/>
          <w:sz w:val="20"/>
        </w:rPr>
      </w:pPr>
      <w:r>
        <w:rPr>
          <w:rFonts w:eastAsia="Times New Roman"/>
          <w:color w:val="000000"/>
          <w:sz w:val="20"/>
        </w:rPr>
        <w:t xml:space="preserve">i. Exception: HVAC Contractors. HVAC contractors, who are not certified to perform duct leakage </w:t>
      </w:r>
      <w:r>
        <w:rPr>
          <w:rFonts w:eastAsia="Times New Roman"/>
          <w:color w:val="000000"/>
          <w:sz w:val="20"/>
        </w:rPr>
        <w:t>tests, may perform the test with the responsible BCEO visually verifying test procedures and results on site.</w:t>
      </w:r>
    </w:p>
    <w:p w:rsidR="00E5006C" w:rsidRDefault="003B7227">
      <w:pPr>
        <w:tabs>
          <w:tab w:val="left" w:pos="1080"/>
        </w:tabs>
        <w:spacing w:before="121" w:line="230" w:lineRule="exact"/>
        <w:ind w:left="72" w:right="72" w:firstLine="576"/>
        <w:jc w:val="both"/>
        <w:textAlignment w:val="baseline"/>
        <w:rPr>
          <w:rFonts w:eastAsia="Times New Roman"/>
          <w:color w:val="000000"/>
          <w:sz w:val="20"/>
        </w:rPr>
      </w:pPr>
      <w:r>
        <w:rPr>
          <w:rFonts w:eastAsia="Times New Roman"/>
          <w:color w:val="000000"/>
          <w:sz w:val="20"/>
        </w:rPr>
        <w:t>ii.</w:t>
      </w:r>
      <w:r>
        <w:rPr>
          <w:rFonts w:eastAsia="Times New Roman"/>
          <w:color w:val="000000"/>
          <w:sz w:val="20"/>
        </w:rPr>
        <w:tab/>
      </w:r>
      <w:r>
        <w:rPr>
          <w:rFonts w:eastAsia="Times New Roman"/>
          <w:color w:val="000000"/>
          <w:sz w:val="20"/>
        </w:rPr>
        <w:t>Joints and seams shall comply with section M1601.4. Duct tightness shall be verified by either for the following:</w:t>
      </w:r>
    </w:p>
    <w:p w:rsidR="00E5006C" w:rsidRDefault="003B7227">
      <w:pPr>
        <w:numPr>
          <w:ilvl w:val="0"/>
          <w:numId w:val="28"/>
        </w:numPr>
        <w:tabs>
          <w:tab w:val="clear" w:pos="360"/>
          <w:tab w:val="left" w:pos="1296"/>
        </w:tabs>
        <w:spacing w:before="127" w:line="229" w:lineRule="exact"/>
        <w:ind w:left="72" w:right="72" w:firstLine="864"/>
        <w:jc w:val="both"/>
        <w:textAlignment w:val="baseline"/>
        <w:rPr>
          <w:rFonts w:eastAsia="Times New Roman"/>
          <w:color w:val="000000"/>
          <w:sz w:val="20"/>
        </w:rPr>
      </w:pPr>
      <w:r>
        <w:rPr>
          <w:rFonts w:eastAsia="Times New Roman"/>
          <w:color w:val="000000"/>
          <w:sz w:val="20"/>
        </w:rPr>
        <w:t>Post-Construction Test. Leakage to outdoors shall be less than or equal to 8 cfm (3.78 L/s) per 100 ft</w:t>
      </w:r>
      <w:r>
        <w:rPr>
          <w:rFonts w:eastAsia="Times New Roman"/>
          <w:color w:val="000000"/>
          <w:sz w:val="20"/>
          <w:vertAlign w:val="superscript"/>
        </w:rPr>
        <w:t>2</w:t>
      </w:r>
      <w:r>
        <w:rPr>
          <w:rFonts w:eastAsia="Times New Roman"/>
          <w:color w:val="000000"/>
          <w:sz w:val="13"/>
        </w:rPr>
        <w:t xml:space="preserve"> </w:t>
      </w:r>
      <w:r>
        <w:rPr>
          <w:rFonts w:eastAsia="Times New Roman"/>
          <w:color w:val="000000"/>
          <w:sz w:val="20"/>
        </w:rPr>
        <w:t>(9.29 m</w:t>
      </w:r>
      <w:r>
        <w:rPr>
          <w:rFonts w:eastAsia="Times New Roman"/>
          <w:color w:val="000000"/>
          <w:sz w:val="20"/>
          <w:vertAlign w:val="superscript"/>
        </w:rPr>
        <w:t>2</w:t>
      </w:r>
      <w:r>
        <w:rPr>
          <w:rFonts w:eastAsia="Times New Roman"/>
          <w:color w:val="000000"/>
          <w:sz w:val="20"/>
        </w:rPr>
        <w:t>) of conditioned floor area or a total leakage less than or equal to 12 cfm (5.66 L/s) per 100 ft</w:t>
      </w:r>
      <w:r>
        <w:rPr>
          <w:rFonts w:eastAsia="Times New Roman"/>
          <w:color w:val="000000"/>
          <w:sz w:val="20"/>
          <w:vertAlign w:val="superscript"/>
        </w:rPr>
        <w:t>2</w:t>
      </w:r>
      <w:r>
        <w:rPr>
          <w:rFonts w:eastAsia="Times New Roman"/>
          <w:color w:val="000000"/>
          <w:sz w:val="20"/>
        </w:rPr>
        <w:t xml:space="preserve"> (9.29 m</w:t>
      </w:r>
      <w:r>
        <w:rPr>
          <w:rFonts w:eastAsia="Times New Roman"/>
          <w:color w:val="000000"/>
          <w:sz w:val="20"/>
          <w:vertAlign w:val="superscript"/>
        </w:rPr>
        <w:t>2</w:t>
      </w:r>
      <w:r>
        <w:rPr>
          <w:rFonts w:eastAsia="Times New Roman"/>
          <w:color w:val="000000"/>
          <w:sz w:val="20"/>
        </w:rPr>
        <w:t>) of conditioned floor area when tested at a pressure differential of 0.1 inch w.g. (25 Pa) across the entire system, including the manufacturer's ai</w:t>
      </w:r>
      <w:r>
        <w:rPr>
          <w:rFonts w:eastAsia="Times New Roman"/>
          <w:color w:val="000000"/>
          <w:sz w:val="20"/>
        </w:rPr>
        <w:t>r handler end closure. All register boots shall be taped or otherwise sealed during the test.</w:t>
      </w:r>
    </w:p>
    <w:p w:rsidR="00E5006C" w:rsidRDefault="003B7227">
      <w:pPr>
        <w:numPr>
          <w:ilvl w:val="0"/>
          <w:numId w:val="28"/>
        </w:numPr>
        <w:tabs>
          <w:tab w:val="clear" w:pos="360"/>
          <w:tab w:val="left" w:pos="1296"/>
        </w:tabs>
        <w:spacing w:before="121" w:line="229" w:lineRule="exact"/>
        <w:ind w:left="72" w:right="72" w:firstLine="864"/>
        <w:jc w:val="both"/>
        <w:textAlignment w:val="baseline"/>
        <w:rPr>
          <w:rFonts w:eastAsia="Times New Roman"/>
          <w:color w:val="000000"/>
          <w:sz w:val="20"/>
        </w:rPr>
      </w:pPr>
      <w:r>
        <w:rPr>
          <w:rFonts w:eastAsia="Times New Roman"/>
          <w:color w:val="000000"/>
          <w:sz w:val="20"/>
        </w:rPr>
        <w:t>Rough-In Test. Total leakage shall be less than or equal to 6 cfm (2.83 L/s) per 100 ft</w:t>
      </w:r>
      <w:r>
        <w:rPr>
          <w:rFonts w:eastAsia="Times New Roman"/>
          <w:color w:val="000000"/>
          <w:sz w:val="20"/>
          <w:vertAlign w:val="superscript"/>
        </w:rPr>
        <w:t>2</w:t>
      </w:r>
      <w:r>
        <w:rPr>
          <w:rFonts w:eastAsia="Times New Roman"/>
          <w:color w:val="000000"/>
          <w:sz w:val="20"/>
        </w:rPr>
        <w:t xml:space="preserve"> (9.29 m</w:t>
      </w:r>
      <w:r>
        <w:rPr>
          <w:rFonts w:eastAsia="Times New Roman"/>
          <w:color w:val="000000"/>
          <w:sz w:val="20"/>
          <w:vertAlign w:val="superscript"/>
        </w:rPr>
        <w:t>2</w:t>
      </w:r>
      <w:r>
        <w:rPr>
          <w:rFonts w:eastAsia="Times New Roman"/>
          <w:color w:val="000000"/>
          <w:sz w:val="20"/>
        </w:rPr>
        <w:t>) of conditioned floor area when tested at a pressure differentia</w:t>
      </w:r>
      <w:r>
        <w:rPr>
          <w:rFonts w:eastAsia="Times New Roman"/>
          <w:color w:val="000000"/>
          <w:sz w:val="20"/>
        </w:rPr>
        <w:t>l of 0.1 inch w.g. (25 Pa) across the roughed in system, including the manufacturer's air handler enclosure. All register boots shall be taped or otherwise sealed during the test. If the air handler is not installed at the time of the test, total leakage s</w:t>
      </w:r>
      <w:r>
        <w:rPr>
          <w:rFonts w:eastAsia="Times New Roman"/>
          <w:color w:val="000000"/>
          <w:sz w:val="20"/>
        </w:rPr>
        <w:t>hall be less than or equal to 4 cfm (1.89 L/s) per 100 ft</w:t>
      </w:r>
      <w:r>
        <w:rPr>
          <w:rFonts w:eastAsia="Times New Roman"/>
          <w:color w:val="000000"/>
          <w:sz w:val="20"/>
          <w:vertAlign w:val="superscript"/>
        </w:rPr>
        <w:t>2</w:t>
      </w:r>
      <w:r>
        <w:rPr>
          <w:rFonts w:eastAsia="Times New Roman"/>
          <w:color w:val="000000"/>
          <w:sz w:val="20"/>
        </w:rPr>
        <w:t xml:space="preserve"> (9.29 m</w:t>
      </w:r>
      <w:r>
        <w:rPr>
          <w:rFonts w:eastAsia="Times New Roman"/>
          <w:color w:val="000000"/>
          <w:sz w:val="20"/>
          <w:vertAlign w:val="superscript"/>
        </w:rPr>
        <w:t>2</w:t>
      </w:r>
      <w:r>
        <w:rPr>
          <w:rFonts w:eastAsia="Times New Roman"/>
          <w:color w:val="000000"/>
          <w:sz w:val="20"/>
        </w:rPr>
        <w:t>) of conditioned floor area.</w:t>
      </w:r>
    </w:p>
    <w:p w:rsidR="00E5006C" w:rsidRDefault="003B7227">
      <w:pPr>
        <w:tabs>
          <w:tab w:val="left" w:pos="1080"/>
        </w:tabs>
        <w:spacing w:before="120" w:after="30" w:line="233" w:lineRule="exact"/>
        <w:ind w:left="72" w:right="72" w:firstLine="504"/>
        <w:jc w:val="both"/>
        <w:textAlignment w:val="baseline"/>
        <w:rPr>
          <w:rFonts w:eastAsia="Times New Roman"/>
          <w:color w:val="000000"/>
          <w:sz w:val="20"/>
        </w:rPr>
      </w:pPr>
      <w:r>
        <w:rPr>
          <w:rFonts w:eastAsia="Times New Roman"/>
          <w:color w:val="000000"/>
          <w:sz w:val="20"/>
        </w:rPr>
        <w:t>iii.</w:t>
      </w:r>
      <w:r>
        <w:rPr>
          <w:rFonts w:eastAsia="Times New Roman"/>
          <w:color w:val="000000"/>
          <w:sz w:val="20"/>
        </w:rPr>
        <w:tab/>
        <w:t xml:space="preserve">Exception: duct tightness test is not required if the air handler and all ducts are located within </w:t>
      </w:r>
      <w:r>
        <w:rPr>
          <w:rFonts w:eastAsia="Times New Roman"/>
          <w:i/>
          <w:color w:val="000000"/>
          <w:sz w:val="20"/>
        </w:rPr>
        <w:t>conditioned space</w:t>
      </w:r>
      <w:r>
        <w:rPr>
          <w:rFonts w:eastAsia="Times New Roman"/>
          <w:color w:val="000000"/>
          <w:sz w:val="20"/>
        </w:rPr>
        <w:t>.</w:t>
      </w:r>
    </w:p>
    <w:p w:rsidR="00E5006C" w:rsidRDefault="00E5006C">
      <w:pPr>
        <w:spacing w:before="120" w:after="30" w:line="233" w:lineRule="exact"/>
        <w:sectPr w:rsidR="00E5006C">
          <w:type w:val="continuous"/>
          <w:pgSz w:w="12240" w:h="15840"/>
          <w:pgMar w:top="580" w:right="777" w:bottom="170" w:left="802" w:header="720" w:footer="720" w:gutter="0"/>
          <w:cols w:num="2" w:space="0" w:equalWidth="0">
            <w:col w:w="5040" w:space="581"/>
            <w:col w:w="5040" w:space="0"/>
          </w:cols>
        </w:sectPr>
      </w:pPr>
    </w:p>
    <w:p w:rsidR="00E5006C" w:rsidRDefault="003B7227">
      <w:pPr>
        <w:tabs>
          <w:tab w:val="left" w:pos="792"/>
          <w:tab w:val="right" w:pos="5256"/>
        </w:tabs>
        <w:spacing w:before="51" w:line="224" w:lineRule="exact"/>
        <w:textAlignment w:val="baseline"/>
        <w:rPr>
          <w:rFonts w:eastAsia="Times New Roman"/>
          <w:color w:val="000000"/>
          <w:sz w:val="20"/>
        </w:rPr>
      </w:pPr>
      <w:r>
        <w:rPr>
          <w:rFonts w:eastAsia="Times New Roman"/>
          <w:color w:val="000000"/>
          <w:sz w:val="20"/>
        </w:rPr>
        <w:t>7</w:t>
      </w:r>
      <w:r>
        <w:rPr>
          <w:rFonts w:eastAsia="Times New Roman"/>
          <w:color w:val="000000"/>
          <w:sz w:val="20"/>
        </w:rPr>
        <w:tab/>
      </w:r>
      <w:r>
        <w:rPr>
          <w:rFonts w:ascii="Arial" w:eastAsia="Arial" w:hAnsi="Arial"/>
          <w:i/>
          <w:color w:val="000000"/>
          <w:sz w:val="16"/>
        </w:rPr>
        <w:t>Louisian</w:t>
      </w:r>
      <w:r>
        <w:rPr>
          <w:rFonts w:ascii="Arial" w:eastAsia="Arial" w:hAnsi="Arial"/>
          <w:i/>
          <w:color w:val="000000"/>
          <w:sz w:val="16"/>
        </w:rPr>
        <w:t>a Administrative Code</w:t>
      </w:r>
      <w:r>
        <w:rPr>
          <w:rFonts w:ascii="Arial" w:eastAsia="Arial" w:hAnsi="Arial"/>
          <w:i/>
          <w:color w:val="000000"/>
          <w:sz w:val="16"/>
        </w:rPr>
        <w:tab/>
        <w:t>October 2016</w:t>
      </w:r>
    </w:p>
    <w:p w:rsidR="00E5006C" w:rsidRDefault="00E5006C">
      <w:pPr>
        <w:sectPr w:rsidR="00E5006C">
          <w:type w:val="continuous"/>
          <w:pgSz w:w="12240" w:h="15840"/>
          <w:pgMar w:top="580" w:right="890" w:bottom="170" w:left="6042" w:header="720" w:footer="720" w:gutter="0"/>
          <w:cols w:space="720"/>
        </w:sectPr>
      </w:pPr>
    </w:p>
    <w:p w:rsidR="00E5006C" w:rsidRDefault="003B7227">
      <w:pPr>
        <w:spacing w:before="3" w:after="108" w:line="230" w:lineRule="exact"/>
        <w:jc w:val="center"/>
        <w:textAlignment w:val="baseline"/>
        <w:rPr>
          <w:rFonts w:eastAsia="Times New Roman"/>
          <w:color w:val="000000"/>
          <w:sz w:val="20"/>
        </w:rPr>
      </w:pPr>
      <w:r>
        <w:rPr>
          <w:rFonts w:eastAsia="Times New Roman"/>
          <w:color w:val="000000"/>
          <w:sz w:val="20"/>
        </w:rPr>
        <w:lastRenderedPageBreak/>
        <w:t>CONSTRUCTION</w:t>
      </w:r>
    </w:p>
    <w:p w:rsidR="00E5006C" w:rsidRDefault="00E5006C">
      <w:pPr>
        <w:spacing w:before="3" w:after="108" w:line="230" w:lineRule="exact"/>
        <w:sectPr w:rsidR="00E5006C">
          <w:pgSz w:w="12240" w:h="15840"/>
          <w:pgMar w:top="580" w:right="3461" w:bottom="170" w:left="3471" w:header="720" w:footer="720" w:gutter="0"/>
          <w:cols w:space="720"/>
        </w:sectPr>
      </w:pPr>
    </w:p>
    <w:p w:rsidR="00E5006C" w:rsidRDefault="003B7227">
      <w:pPr>
        <w:numPr>
          <w:ilvl w:val="0"/>
          <w:numId w:val="29"/>
        </w:numPr>
        <w:tabs>
          <w:tab w:val="clear" w:pos="288"/>
          <w:tab w:val="left" w:pos="936"/>
        </w:tabs>
        <w:spacing w:line="230" w:lineRule="exact"/>
        <w:ind w:left="72" w:right="72" w:firstLine="576"/>
        <w:jc w:val="both"/>
        <w:textAlignment w:val="baseline"/>
        <w:rPr>
          <w:rFonts w:eastAsia="Times New Roman"/>
          <w:color w:val="000000"/>
          <w:sz w:val="20"/>
        </w:rPr>
      </w:pPr>
      <w:r>
        <w:rPr>
          <w:rFonts w:eastAsia="Times New Roman"/>
          <w:color w:val="000000"/>
          <w:sz w:val="20"/>
        </w:rPr>
        <w:t>Amend Section N1103.8.3, Pool Covers. Pool covers shall not be required to meet the energy efficiency requirements of this Section.</w:t>
      </w:r>
    </w:p>
    <w:p w:rsidR="00E5006C" w:rsidRDefault="003B7227">
      <w:pPr>
        <w:numPr>
          <w:ilvl w:val="0"/>
          <w:numId w:val="29"/>
        </w:numPr>
        <w:tabs>
          <w:tab w:val="clear" w:pos="288"/>
          <w:tab w:val="left" w:pos="936"/>
        </w:tabs>
        <w:spacing w:before="122" w:line="230" w:lineRule="exact"/>
        <w:ind w:left="72" w:right="72" w:firstLine="576"/>
        <w:jc w:val="both"/>
        <w:textAlignment w:val="baseline"/>
        <w:rPr>
          <w:rFonts w:eastAsia="Times New Roman"/>
          <w:color w:val="000000"/>
          <w:sz w:val="20"/>
        </w:rPr>
      </w:pPr>
      <w:r>
        <w:rPr>
          <w:rFonts w:eastAsia="Times New Roman"/>
          <w:color w:val="000000"/>
          <w:sz w:val="20"/>
        </w:rPr>
        <w:t>Amend Section M1307.3.1, Protection from Impact. Appliances shall not be installed in a location subject to automobile or tr</w:t>
      </w:r>
      <w:r>
        <w:rPr>
          <w:rFonts w:eastAsia="Times New Roman"/>
          <w:color w:val="000000"/>
          <w:sz w:val="20"/>
        </w:rPr>
        <w:t>uck damage except where protected by approved barriers</w:t>
      </w:r>
    </w:p>
    <w:p w:rsidR="00E5006C" w:rsidRDefault="003B7227">
      <w:pPr>
        <w:numPr>
          <w:ilvl w:val="0"/>
          <w:numId w:val="29"/>
        </w:numPr>
        <w:tabs>
          <w:tab w:val="clear" w:pos="288"/>
          <w:tab w:val="left" w:pos="936"/>
        </w:tabs>
        <w:spacing w:before="118" w:line="230" w:lineRule="exact"/>
        <w:ind w:left="72" w:right="72" w:firstLine="576"/>
        <w:jc w:val="both"/>
        <w:textAlignment w:val="baseline"/>
        <w:rPr>
          <w:rFonts w:eastAsia="Times New Roman"/>
          <w:color w:val="000000"/>
          <w:sz w:val="20"/>
        </w:rPr>
      </w:pPr>
      <w:r>
        <w:rPr>
          <w:rFonts w:eastAsia="Times New Roman"/>
          <w:color w:val="000000"/>
          <w:sz w:val="20"/>
        </w:rPr>
        <w:t>Amend Section M1507.3.1, System Design. The whole-house ventilation system shall consist of a combination of supply and exhaust fans, and associated ducts and controls. Local exhaust and supply fans ar</w:t>
      </w:r>
      <w:r>
        <w:rPr>
          <w:rFonts w:eastAsia="Times New Roman"/>
          <w:color w:val="000000"/>
          <w:sz w:val="20"/>
        </w:rPr>
        <w:t>e permitted to serve as such a system. Outdoor air ducts connected to the return side of an air handler shall be considered to provide supply ventilation.</w:t>
      </w:r>
    </w:p>
    <w:p w:rsidR="00E5006C" w:rsidRDefault="003B7227">
      <w:pPr>
        <w:numPr>
          <w:ilvl w:val="0"/>
          <w:numId w:val="29"/>
        </w:numPr>
        <w:tabs>
          <w:tab w:val="clear" w:pos="288"/>
          <w:tab w:val="left" w:pos="936"/>
        </w:tabs>
        <w:spacing w:before="122" w:line="230" w:lineRule="exact"/>
        <w:ind w:left="72" w:right="72" w:firstLine="576"/>
        <w:jc w:val="both"/>
        <w:textAlignment w:val="baseline"/>
        <w:rPr>
          <w:rFonts w:eastAsia="Times New Roman"/>
          <w:color w:val="000000"/>
          <w:sz w:val="20"/>
        </w:rPr>
      </w:pPr>
      <w:r>
        <w:rPr>
          <w:rFonts w:eastAsia="Times New Roman"/>
          <w:color w:val="000000"/>
          <w:sz w:val="20"/>
        </w:rPr>
        <w:t>Amend Section M1507.3.2, System Controls. The whole-house mechanical ventilation system shall be prov</w:t>
      </w:r>
      <w:r>
        <w:rPr>
          <w:rFonts w:eastAsia="Times New Roman"/>
          <w:color w:val="000000"/>
          <w:sz w:val="20"/>
        </w:rPr>
        <w:t>ided with controls that enable manual override and a method of air-flow adjustment.</w:t>
      </w:r>
    </w:p>
    <w:p w:rsidR="00E5006C" w:rsidRDefault="003B7227">
      <w:pPr>
        <w:numPr>
          <w:ilvl w:val="0"/>
          <w:numId w:val="29"/>
        </w:numPr>
        <w:tabs>
          <w:tab w:val="clear" w:pos="288"/>
          <w:tab w:val="left" w:pos="936"/>
        </w:tabs>
        <w:spacing w:before="117" w:line="230" w:lineRule="exact"/>
        <w:ind w:left="72" w:right="72" w:firstLine="576"/>
        <w:jc w:val="both"/>
        <w:textAlignment w:val="baseline"/>
        <w:rPr>
          <w:rFonts w:eastAsia="Times New Roman"/>
          <w:color w:val="000000"/>
          <w:sz w:val="20"/>
        </w:rPr>
      </w:pPr>
      <w:r>
        <w:rPr>
          <w:rFonts w:eastAsia="Times New Roman"/>
          <w:color w:val="000000"/>
          <w:sz w:val="20"/>
        </w:rPr>
        <w:t>Amend Section M1507.3.3, Mechanical Ventilation Rate. The whole-house mechanical ventilation system shall be able to provide outdoor air at a continuous rate of at least th</w:t>
      </w:r>
      <w:r>
        <w:rPr>
          <w:rFonts w:eastAsia="Times New Roman"/>
          <w:color w:val="000000"/>
          <w:sz w:val="20"/>
        </w:rPr>
        <w:t>at determined in accordance with Table M1507.3.3(1).</w:t>
      </w:r>
    </w:p>
    <w:p w:rsidR="00E5006C" w:rsidRDefault="003B7227">
      <w:pPr>
        <w:numPr>
          <w:ilvl w:val="0"/>
          <w:numId w:val="29"/>
        </w:numPr>
        <w:tabs>
          <w:tab w:val="clear" w:pos="288"/>
          <w:tab w:val="left" w:pos="936"/>
        </w:tabs>
        <w:spacing w:before="121" w:line="230" w:lineRule="exact"/>
        <w:ind w:left="72" w:right="72" w:firstLine="576"/>
        <w:jc w:val="both"/>
        <w:textAlignment w:val="baseline"/>
        <w:rPr>
          <w:rFonts w:eastAsia="Times New Roman"/>
          <w:color w:val="000000"/>
          <w:sz w:val="20"/>
        </w:rPr>
      </w:pPr>
      <w:r>
        <w:rPr>
          <w:rFonts w:eastAsia="Times New Roman"/>
          <w:color w:val="000000"/>
          <w:sz w:val="20"/>
        </w:rPr>
        <w:t>Amend Section M1507.4, Minimum Required Local Exhaust. Local exhaust systems shall be designed to have the capacity to exhaust the minimum air flow rate as follows.</w:t>
      </w:r>
    </w:p>
    <w:p w:rsidR="00E5006C" w:rsidRDefault="003B7227">
      <w:pPr>
        <w:numPr>
          <w:ilvl w:val="0"/>
          <w:numId w:val="30"/>
        </w:numPr>
        <w:tabs>
          <w:tab w:val="clear" w:pos="504"/>
          <w:tab w:val="left" w:pos="1152"/>
        </w:tabs>
        <w:spacing w:before="122" w:line="230" w:lineRule="exact"/>
        <w:ind w:left="72" w:right="72" w:firstLine="576"/>
        <w:jc w:val="both"/>
        <w:textAlignment w:val="baseline"/>
        <w:rPr>
          <w:rFonts w:eastAsia="Times New Roman"/>
          <w:color w:val="000000"/>
          <w:sz w:val="20"/>
        </w:rPr>
      </w:pPr>
      <w:r>
        <w:rPr>
          <w:rFonts w:eastAsia="Times New Roman"/>
          <w:color w:val="000000"/>
          <w:sz w:val="20"/>
        </w:rPr>
        <w:t>Kitchen: 100 cfm intermittent or 25 cf</w:t>
      </w:r>
      <w:r>
        <w:rPr>
          <w:rFonts w:eastAsia="Times New Roman"/>
          <w:color w:val="000000"/>
          <w:sz w:val="20"/>
        </w:rPr>
        <w:t>m continuous, a balanced ventilation system is required for continuous exhaust.</w:t>
      </w:r>
    </w:p>
    <w:p w:rsidR="00E5006C" w:rsidRDefault="003B7227">
      <w:pPr>
        <w:numPr>
          <w:ilvl w:val="0"/>
          <w:numId w:val="30"/>
        </w:numPr>
        <w:tabs>
          <w:tab w:val="clear" w:pos="504"/>
          <w:tab w:val="left" w:pos="1152"/>
        </w:tabs>
        <w:spacing w:before="116" w:line="230" w:lineRule="exact"/>
        <w:ind w:left="72" w:right="72" w:firstLine="576"/>
        <w:jc w:val="both"/>
        <w:textAlignment w:val="baseline"/>
        <w:rPr>
          <w:rFonts w:eastAsia="Times New Roman"/>
          <w:color w:val="000000"/>
          <w:sz w:val="20"/>
        </w:rPr>
      </w:pPr>
      <w:r>
        <w:rPr>
          <w:rFonts w:eastAsia="Times New Roman"/>
          <w:color w:val="000000"/>
          <w:sz w:val="20"/>
        </w:rPr>
        <w:t>Bathrooms: exhaust capacity of 50 cfm intermittent or 20 cfm continuous, a balanced ventilation system is required for continuous exhaust.</w:t>
      </w:r>
    </w:p>
    <w:p w:rsidR="00E5006C" w:rsidRDefault="003B7227">
      <w:pPr>
        <w:spacing w:before="120" w:line="230" w:lineRule="exact"/>
        <w:ind w:left="432" w:right="72"/>
        <w:textAlignment w:val="baseline"/>
        <w:rPr>
          <w:rFonts w:eastAsia="Times New Roman"/>
          <w:color w:val="000000"/>
          <w:spacing w:val="4"/>
          <w:sz w:val="20"/>
        </w:rPr>
      </w:pPr>
      <w:r>
        <w:rPr>
          <w:rFonts w:eastAsia="Times New Roman"/>
          <w:color w:val="000000"/>
          <w:spacing w:val="4"/>
          <w:sz w:val="20"/>
        </w:rPr>
        <w:t>7. - 8.d. Reserved.</w:t>
      </w:r>
    </w:p>
    <w:p w:rsidR="00E5006C" w:rsidRDefault="003B7227">
      <w:pPr>
        <w:tabs>
          <w:tab w:val="right" w:pos="4968"/>
        </w:tabs>
        <w:spacing w:before="124" w:line="230" w:lineRule="exact"/>
        <w:ind w:left="72" w:right="72" w:firstLine="576"/>
        <w:jc w:val="both"/>
        <w:textAlignment w:val="baseline"/>
        <w:rPr>
          <w:rFonts w:eastAsia="Times New Roman"/>
          <w:color w:val="000000"/>
          <w:sz w:val="20"/>
        </w:rPr>
      </w:pPr>
      <w:r>
        <w:rPr>
          <w:rFonts w:eastAsia="Times New Roman"/>
          <w:color w:val="000000"/>
          <w:sz w:val="20"/>
        </w:rPr>
        <w:t>i.</w:t>
      </w:r>
      <w:r>
        <w:rPr>
          <w:rFonts w:eastAsia="Times New Roman"/>
          <w:color w:val="000000"/>
          <w:sz w:val="20"/>
        </w:rPr>
        <w:tab/>
        <w:t xml:space="preserve">The potable water supply to lawn irrigation </w:t>
      </w:r>
      <w:r>
        <w:rPr>
          <w:rFonts w:eastAsia="Times New Roman"/>
          <w:color w:val="000000"/>
          <w:sz w:val="20"/>
        </w:rPr>
        <w:br/>
      </w:r>
      <w:r>
        <w:rPr>
          <w:rFonts w:eastAsia="Times New Roman"/>
          <w:color w:val="000000"/>
          <w:sz w:val="20"/>
        </w:rPr>
        <w:t>systems shall be protected against backflow by an atmospheric vacuum breaker, a pressure vacuum breaker assembly or a reduced pressure principle backflow prevention assembly. Shutoff or control valves shall not be installed downstream from an atmospheric v</w:t>
      </w:r>
      <w:r>
        <w:rPr>
          <w:rFonts w:eastAsia="Times New Roman"/>
          <w:color w:val="000000"/>
          <w:sz w:val="20"/>
        </w:rPr>
        <w:t xml:space="preserve">acuum breaker. When an irrigation/lawn sprinkler system is provided with separate zones, the potable water supply shall be protected by a pressure vacuum breaker or reduced pressure principal backflow prevention assembly. Atmospheric vacuum breakers shall </w:t>
      </w:r>
      <w:r>
        <w:rPr>
          <w:rFonts w:eastAsia="Times New Roman"/>
          <w:color w:val="000000"/>
          <w:sz w:val="20"/>
        </w:rPr>
        <w:t xml:space="preserve">be installed at least 6 inches (152 mm) above the highest point of usage (i.e., 6 inches (152 mm) above all downstream piping and highest sprinkler head). Pressure type vacuum breakers shall be installed at least 12 inches (305 mm) above the highest point </w:t>
      </w:r>
      <w:r>
        <w:rPr>
          <w:rFonts w:eastAsia="Times New Roman"/>
          <w:color w:val="000000"/>
          <w:sz w:val="20"/>
        </w:rPr>
        <w:t>of usage (i.e., 12 inches (305 mm) above all downstream piping and the highest sprinkler head). Where chemicals are introduced into the system, the potable water supply shall be protected against backflow by a reduced pressure principle backflow prevention</w:t>
      </w:r>
      <w:r>
        <w:rPr>
          <w:rFonts w:eastAsia="Times New Roman"/>
          <w:color w:val="000000"/>
          <w:sz w:val="20"/>
        </w:rPr>
        <w:t xml:space="preserve"> assembly.</w:t>
      </w:r>
    </w:p>
    <w:p w:rsidR="00E5006C" w:rsidRDefault="003B7227">
      <w:pPr>
        <w:spacing w:before="120" w:line="218" w:lineRule="exact"/>
        <w:ind w:left="432" w:right="72"/>
        <w:textAlignment w:val="baseline"/>
        <w:rPr>
          <w:rFonts w:eastAsia="Times New Roman"/>
          <w:color w:val="000000"/>
          <w:spacing w:val="4"/>
          <w:sz w:val="20"/>
        </w:rPr>
      </w:pPr>
      <w:r>
        <w:rPr>
          <w:rFonts w:eastAsia="Times New Roman"/>
          <w:color w:val="000000"/>
          <w:spacing w:val="4"/>
          <w:sz w:val="20"/>
        </w:rPr>
        <w:t>8.e. - 9.r. Reserved.</w:t>
      </w:r>
    </w:p>
    <w:p w:rsidR="00E5006C" w:rsidRDefault="003B7227">
      <w:pPr>
        <w:spacing w:before="3" w:line="206" w:lineRule="exact"/>
        <w:ind w:right="72" w:firstLine="216"/>
        <w:jc w:val="both"/>
        <w:textAlignment w:val="baseline"/>
        <w:rPr>
          <w:rFonts w:eastAsia="Times New Roman"/>
          <w:color w:val="000000"/>
          <w:sz w:val="18"/>
        </w:rPr>
      </w:pPr>
      <w:r>
        <w:br w:type="column"/>
      </w:r>
      <w:r>
        <w:rPr>
          <w:rFonts w:eastAsia="Times New Roman"/>
          <w:color w:val="000000"/>
          <w:sz w:val="18"/>
        </w:rPr>
        <w:t>AUTHORITY NOTE: Promulgated in accordance with R.S. 40:1730.22(C) and (D) and 40:1730.26(1).</w:t>
      </w:r>
    </w:p>
    <w:p w:rsidR="00E5006C" w:rsidRDefault="003B7227">
      <w:pPr>
        <w:spacing w:before="15" w:line="206" w:lineRule="exact"/>
        <w:ind w:right="72" w:firstLine="216"/>
        <w:jc w:val="both"/>
        <w:textAlignment w:val="baseline"/>
        <w:rPr>
          <w:rFonts w:eastAsia="Times New Roman"/>
          <w:color w:val="000000"/>
          <w:spacing w:val="3"/>
          <w:sz w:val="18"/>
        </w:rPr>
      </w:pPr>
      <w:r>
        <w:rPr>
          <w:rFonts w:eastAsia="Times New Roman"/>
          <w:color w:val="000000"/>
          <w:spacing w:val="3"/>
          <w:sz w:val="18"/>
        </w:rPr>
        <w:t>HISTORICAL NOTE: Promulgated by the Department of Public Safety and Corrections, State Uniform Construction Code Council, LR 33:2</w:t>
      </w:r>
      <w:r>
        <w:rPr>
          <w:rFonts w:eastAsia="Times New Roman"/>
          <w:color w:val="000000"/>
          <w:spacing w:val="3"/>
          <w:sz w:val="18"/>
        </w:rPr>
        <w:t>91 (February 2007), amended LR 34:93 (January 2008), LR 34:883 (May 2008), LR 34:2205 (October 2008), LR 35:1904 (September 2009), LR 36:2574 (November 2010), effective January 1, 2011, LR 37:601 (February 2011), LR 37:913 (March 2011), repromulgated LR 37</w:t>
      </w:r>
      <w:r>
        <w:rPr>
          <w:rFonts w:eastAsia="Times New Roman"/>
          <w:color w:val="000000"/>
          <w:spacing w:val="3"/>
          <w:sz w:val="18"/>
        </w:rPr>
        <w:t xml:space="preserve">:2187 (July 2011), repromulgated LR 37:2726 (September 2011), LR 37:3065 (October 2011), LR 38:1994 (August 2012), amended by the Department of Public Safety and Corrections, Uniform Construction Code Council, LR 39:1825 (July 2013), LR 39:2512 (September </w:t>
      </w:r>
      <w:r>
        <w:rPr>
          <w:rFonts w:eastAsia="Times New Roman"/>
          <w:color w:val="000000"/>
          <w:spacing w:val="3"/>
          <w:sz w:val="18"/>
        </w:rPr>
        <w:t>2013), LR 40:2609 (December 2014), amended by the Department of Public Safety and Corrections, Office of State Fire Marshall, LR 41:2383 (November 2015), amended LR 42:1672 (October 2016).</w:t>
      </w:r>
    </w:p>
    <w:p w:rsidR="00E5006C" w:rsidRDefault="003B7227">
      <w:pPr>
        <w:spacing w:before="52" w:line="242" w:lineRule="exact"/>
        <w:ind w:left="792" w:right="1584" w:hanging="792"/>
        <w:jc w:val="both"/>
        <w:textAlignment w:val="baseline"/>
        <w:rPr>
          <w:rFonts w:eastAsia="Times New Roman"/>
          <w:b/>
          <w:color w:val="000000"/>
          <w:spacing w:val="-1"/>
          <w:sz w:val="20"/>
        </w:rPr>
      </w:pPr>
      <w:r>
        <w:rPr>
          <w:rFonts w:eastAsia="Times New Roman"/>
          <w:b/>
          <w:color w:val="000000"/>
          <w:spacing w:val="-1"/>
          <w:sz w:val="20"/>
        </w:rPr>
        <w:t>§109. International Mechanical Code (Formerly LAC 55:VI.301.A.4)</w:t>
      </w:r>
    </w:p>
    <w:p w:rsidR="00E5006C" w:rsidRDefault="003B7227">
      <w:pPr>
        <w:spacing w:before="125" w:line="230" w:lineRule="exact"/>
        <w:ind w:right="72" w:firstLine="216"/>
        <w:jc w:val="both"/>
        <w:textAlignment w:val="baseline"/>
        <w:rPr>
          <w:rFonts w:eastAsia="Times New Roman"/>
          <w:color w:val="000000"/>
          <w:spacing w:val="2"/>
          <w:sz w:val="20"/>
        </w:rPr>
      </w:pPr>
      <w:r>
        <w:rPr>
          <w:rFonts w:eastAsia="Times New Roman"/>
          <w:color w:val="000000"/>
          <w:spacing w:val="2"/>
          <w:sz w:val="20"/>
        </w:rPr>
        <w:t>A.</w:t>
      </w:r>
      <w:r>
        <w:rPr>
          <w:rFonts w:eastAsia="Times New Roman"/>
          <w:color w:val="000000"/>
          <w:spacing w:val="2"/>
          <w:sz w:val="20"/>
        </w:rPr>
        <w:t xml:space="preserve">1. </w:t>
      </w:r>
      <w:r>
        <w:rPr>
          <w:rFonts w:eastAsia="Times New Roman"/>
          <w:i/>
          <w:color w:val="000000"/>
          <w:spacing w:val="2"/>
          <w:sz w:val="20"/>
        </w:rPr>
        <w:t xml:space="preserve">International Mechanical Code </w:t>
      </w:r>
      <w:r>
        <w:rPr>
          <w:rFonts w:eastAsia="Times New Roman"/>
          <w:color w:val="000000"/>
          <w:spacing w:val="2"/>
          <w:sz w:val="20"/>
        </w:rPr>
        <w:t>(IMC), 2012 Edition, and the standards referenced in that code for regulation of construction within this state.</w:t>
      </w:r>
    </w:p>
    <w:p w:rsidR="00E5006C" w:rsidRDefault="003B7227">
      <w:pPr>
        <w:tabs>
          <w:tab w:val="decimal" w:pos="504"/>
          <w:tab w:val="left" w:pos="720"/>
        </w:tabs>
        <w:spacing w:before="116" w:line="230" w:lineRule="exact"/>
        <w:ind w:left="432" w:right="72"/>
        <w:textAlignment w:val="baseline"/>
        <w:rPr>
          <w:rFonts w:eastAsia="Times New Roman"/>
          <w:color w:val="000000"/>
          <w:spacing w:val="-1"/>
          <w:sz w:val="20"/>
        </w:rPr>
      </w:pPr>
      <w:r>
        <w:rPr>
          <w:rFonts w:eastAsia="Times New Roman"/>
          <w:color w:val="000000"/>
          <w:spacing w:val="-1"/>
          <w:sz w:val="20"/>
        </w:rPr>
        <w:tab/>
        <w:t>2.</w:t>
      </w:r>
      <w:r>
        <w:rPr>
          <w:rFonts w:eastAsia="Times New Roman"/>
          <w:color w:val="000000"/>
          <w:spacing w:val="-1"/>
          <w:sz w:val="20"/>
        </w:rPr>
        <w:tab/>
        <w:t>Amend Chapter 6 Section 603.4, Metallic ducts. All</w:t>
      </w:r>
    </w:p>
    <w:p w:rsidR="00E5006C" w:rsidRDefault="003B7227">
      <w:pPr>
        <w:spacing w:before="1" w:line="230" w:lineRule="exact"/>
        <w:ind w:right="72"/>
        <w:jc w:val="both"/>
        <w:textAlignment w:val="baseline"/>
        <w:rPr>
          <w:rFonts w:eastAsia="Times New Roman"/>
          <w:color w:val="000000"/>
          <w:sz w:val="20"/>
        </w:rPr>
      </w:pPr>
      <w:r>
        <w:rPr>
          <w:rFonts w:eastAsia="Times New Roman"/>
          <w:color w:val="000000"/>
          <w:sz w:val="20"/>
        </w:rPr>
        <w:t>metallic ducts shall be constructed as specified in the SMACNA HVAC Duct Construction Standards-Metal and Flexible.</w:t>
      </w:r>
    </w:p>
    <w:p w:rsidR="00E5006C" w:rsidRDefault="003B7227">
      <w:pPr>
        <w:numPr>
          <w:ilvl w:val="0"/>
          <w:numId w:val="31"/>
        </w:numPr>
        <w:tabs>
          <w:tab w:val="clear" w:pos="360"/>
          <w:tab w:val="left" w:pos="936"/>
        </w:tabs>
        <w:spacing w:before="121" w:line="230" w:lineRule="exact"/>
        <w:ind w:right="72" w:firstLine="576"/>
        <w:jc w:val="both"/>
        <w:textAlignment w:val="baseline"/>
        <w:rPr>
          <w:rFonts w:eastAsia="Times New Roman"/>
          <w:color w:val="000000"/>
          <w:sz w:val="20"/>
        </w:rPr>
      </w:pPr>
      <w:r>
        <w:rPr>
          <w:rFonts w:eastAsia="Times New Roman"/>
          <w:color w:val="000000"/>
          <w:sz w:val="20"/>
        </w:rPr>
        <w:t>Exception: ducts installed within single dwelling units shall have a minimum thickness as specified in the 2006 International Mechanical Cod</w:t>
      </w:r>
      <w:r>
        <w:rPr>
          <w:rFonts w:eastAsia="Times New Roman"/>
          <w:color w:val="000000"/>
          <w:sz w:val="20"/>
        </w:rPr>
        <w:t>e Table 603.4.</w:t>
      </w:r>
    </w:p>
    <w:p w:rsidR="00E5006C" w:rsidRDefault="003B7227">
      <w:pPr>
        <w:numPr>
          <w:ilvl w:val="0"/>
          <w:numId w:val="31"/>
        </w:numPr>
        <w:tabs>
          <w:tab w:val="clear" w:pos="360"/>
          <w:tab w:val="left" w:pos="936"/>
        </w:tabs>
        <w:spacing w:before="118" w:line="230" w:lineRule="exact"/>
        <w:ind w:right="72" w:firstLine="576"/>
        <w:jc w:val="both"/>
        <w:textAlignment w:val="baseline"/>
        <w:rPr>
          <w:rFonts w:eastAsia="Times New Roman"/>
          <w:color w:val="000000"/>
          <w:sz w:val="20"/>
        </w:rPr>
      </w:pPr>
      <w:r>
        <w:rPr>
          <w:rFonts w:eastAsia="Times New Roman"/>
          <w:color w:val="000000"/>
          <w:sz w:val="20"/>
        </w:rPr>
        <w:t xml:space="preserve">Amend Chapter 6, Section 606.4.1, Supervision. The duct smoke detectors shall be connected to a fire alarm system where a fire alarm system is required by Section 907.2 of the </w:t>
      </w:r>
      <w:r>
        <w:rPr>
          <w:rFonts w:eastAsia="Times New Roman"/>
          <w:i/>
          <w:color w:val="000000"/>
          <w:sz w:val="20"/>
        </w:rPr>
        <w:t xml:space="preserve">International Fire Code </w:t>
      </w:r>
      <w:r>
        <w:rPr>
          <w:rFonts w:eastAsia="Times New Roman"/>
          <w:color w:val="000000"/>
          <w:sz w:val="20"/>
        </w:rPr>
        <w:t>or locally adopted fire code. The actuati</w:t>
      </w:r>
      <w:r>
        <w:rPr>
          <w:rFonts w:eastAsia="Times New Roman"/>
          <w:color w:val="000000"/>
          <w:sz w:val="20"/>
        </w:rPr>
        <w:t>on of a duct smoke detector shall activate a visible and audible supervisory signal at a constantly attended location.</w:t>
      </w:r>
    </w:p>
    <w:p w:rsidR="00E5006C" w:rsidRDefault="003B7227">
      <w:pPr>
        <w:spacing w:before="124" w:line="206" w:lineRule="exact"/>
        <w:ind w:right="72" w:firstLine="216"/>
        <w:jc w:val="both"/>
        <w:textAlignment w:val="baseline"/>
        <w:rPr>
          <w:rFonts w:eastAsia="Times New Roman"/>
          <w:color w:val="000000"/>
          <w:sz w:val="18"/>
        </w:rPr>
      </w:pPr>
      <w:r>
        <w:rPr>
          <w:rFonts w:eastAsia="Times New Roman"/>
          <w:color w:val="000000"/>
          <w:sz w:val="18"/>
        </w:rPr>
        <w:t>AUTHORITY NOTE: Promulgated in accordance with R.S. 40:1730.22(C) and (D) and 40:1730.26(1).</w:t>
      </w:r>
    </w:p>
    <w:p w:rsidR="00E5006C" w:rsidRDefault="003B7227">
      <w:pPr>
        <w:spacing w:before="15" w:line="206" w:lineRule="exact"/>
        <w:ind w:right="72" w:firstLine="216"/>
        <w:jc w:val="both"/>
        <w:textAlignment w:val="baseline"/>
        <w:rPr>
          <w:rFonts w:eastAsia="Times New Roman"/>
          <w:color w:val="000000"/>
          <w:spacing w:val="3"/>
          <w:sz w:val="18"/>
        </w:rPr>
      </w:pPr>
      <w:r>
        <w:rPr>
          <w:rFonts w:eastAsia="Times New Roman"/>
          <w:color w:val="000000"/>
          <w:spacing w:val="3"/>
          <w:sz w:val="18"/>
        </w:rPr>
        <w:t>HISTORICAL NOTE: Promulgated by the Departme</w:t>
      </w:r>
      <w:r>
        <w:rPr>
          <w:rFonts w:eastAsia="Times New Roman"/>
          <w:color w:val="000000"/>
          <w:spacing w:val="3"/>
          <w:sz w:val="18"/>
        </w:rPr>
        <w:t>nt of Public Safety and Corrections, State Uniform Construction Code Council, LR 33:291 (February 2007), amended LR 34:93 (January 2008), LR 34:883 (May 2008), LR 34:2205 (October 2008), LR 35:1904 (September 2009), LR 36:2574 (November 2010), effective Ja</w:t>
      </w:r>
      <w:r>
        <w:rPr>
          <w:rFonts w:eastAsia="Times New Roman"/>
          <w:color w:val="000000"/>
          <w:spacing w:val="3"/>
          <w:sz w:val="18"/>
        </w:rPr>
        <w:t>nuary 1, 2011, LR 37:601 (February 2011), LR 37:913 (March 2011), repromulgated LR 37:2187 (July 2011), repromulgated LR 37:2726 (September 2011), LR 37:3065 (October 2011), LR 38:1994 (August 2012), amended by the Department of Public Safety and Correctio</w:t>
      </w:r>
      <w:r>
        <w:rPr>
          <w:rFonts w:eastAsia="Times New Roman"/>
          <w:color w:val="000000"/>
          <w:spacing w:val="3"/>
          <w:sz w:val="18"/>
        </w:rPr>
        <w:t>ns, Uniform Construction Code Council, LR 39:1825 (July 2013), LR 39:2512 (September 2013), LR 40:2609 (December 2014), amended by the Department of Public Safety and Corrections, Office of State Fire Marshall, LR 41:2386 (November 2015).</w:t>
      </w:r>
    </w:p>
    <w:p w:rsidR="00E5006C" w:rsidRDefault="003B7227">
      <w:pPr>
        <w:spacing w:before="52" w:line="242" w:lineRule="exact"/>
        <w:ind w:left="792" w:right="72" w:hanging="792"/>
        <w:textAlignment w:val="baseline"/>
        <w:rPr>
          <w:rFonts w:eastAsia="Times New Roman"/>
          <w:b/>
          <w:color w:val="000000"/>
          <w:sz w:val="20"/>
        </w:rPr>
      </w:pPr>
      <w:r>
        <w:rPr>
          <w:rFonts w:eastAsia="Times New Roman"/>
          <w:b/>
          <w:color w:val="000000"/>
          <w:sz w:val="20"/>
        </w:rPr>
        <w:t xml:space="preserve">§111. The International Plumbing Code </w:t>
      </w:r>
      <w:r>
        <w:rPr>
          <w:rFonts w:eastAsia="Times New Roman"/>
          <w:b/>
          <w:color w:val="000000"/>
          <w:sz w:val="20"/>
        </w:rPr>
        <w:br/>
        <w:t>(Formerly LAC 55:VI.301.A.5)</w:t>
      </w:r>
    </w:p>
    <w:p w:rsidR="00E5006C" w:rsidRDefault="003B7227">
      <w:pPr>
        <w:spacing w:before="121" w:line="230" w:lineRule="exact"/>
        <w:ind w:right="72" w:firstLine="216"/>
        <w:jc w:val="both"/>
        <w:textAlignment w:val="baseline"/>
        <w:rPr>
          <w:rFonts w:eastAsia="Times New Roman"/>
          <w:color w:val="000000"/>
          <w:sz w:val="20"/>
        </w:rPr>
      </w:pPr>
      <w:r>
        <w:rPr>
          <w:rFonts w:eastAsia="Times New Roman"/>
          <w:color w:val="000000"/>
          <w:sz w:val="20"/>
        </w:rPr>
        <w:t xml:space="preserve">A. The </w:t>
      </w:r>
      <w:r>
        <w:rPr>
          <w:rFonts w:eastAsia="Times New Roman"/>
          <w:i/>
          <w:color w:val="000000"/>
          <w:sz w:val="20"/>
        </w:rPr>
        <w:t>International Plumbing Code</w:t>
      </w:r>
      <w:r>
        <w:rPr>
          <w:rFonts w:eastAsia="Times New Roman"/>
          <w:color w:val="000000"/>
          <w:sz w:val="20"/>
        </w:rPr>
        <w:t>, 2012 Edition. The appendices of that code may be adopted as needed, but the specific appendix or appendices shall be referenced by name or letter design</w:t>
      </w:r>
      <w:r>
        <w:rPr>
          <w:rFonts w:eastAsia="Times New Roman"/>
          <w:color w:val="000000"/>
          <w:sz w:val="20"/>
        </w:rPr>
        <w:t>ation at the time of adoption. (per R.S. 40:1730.28 eff. 1/1/16)</w:t>
      </w:r>
    </w:p>
    <w:p w:rsidR="00E5006C" w:rsidRDefault="003B7227">
      <w:pPr>
        <w:tabs>
          <w:tab w:val="decimal" w:pos="504"/>
          <w:tab w:val="left" w:pos="720"/>
        </w:tabs>
        <w:spacing w:before="120" w:line="218" w:lineRule="exact"/>
        <w:ind w:left="432" w:right="72"/>
        <w:textAlignment w:val="baseline"/>
        <w:rPr>
          <w:rFonts w:eastAsia="Times New Roman"/>
          <w:color w:val="000000"/>
          <w:sz w:val="20"/>
        </w:rPr>
      </w:pPr>
      <w:r>
        <w:rPr>
          <w:rFonts w:eastAsia="Times New Roman"/>
          <w:color w:val="000000"/>
          <w:sz w:val="20"/>
        </w:rPr>
        <w:tab/>
        <w:t>1.</w:t>
      </w:r>
      <w:r>
        <w:rPr>
          <w:rFonts w:eastAsia="Times New Roman"/>
          <w:color w:val="000000"/>
          <w:sz w:val="20"/>
        </w:rPr>
        <w:tab/>
        <w:t>Amend Chapter One.</w:t>
      </w:r>
    </w:p>
    <w:p w:rsidR="00E5006C" w:rsidRDefault="00E5006C">
      <w:pPr>
        <w:sectPr w:rsidR="00E5006C">
          <w:type w:val="continuous"/>
          <w:pgSz w:w="12240" w:h="15840"/>
          <w:pgMar w:top="580" w:right="777" w:bottom="170" w:left="802" w:header="720" w:footer="720" w:gutter="0"/>
          <w:cols w:num="2" w:space="0" w:equalWidth="0">
            <w:col w:w="5040" w:space="581"/>
            <w:col w:w="5040" w:space="0"/>
          </w:cols>
        </w:sectPr>
      </w:pPr>
    </w:p>
    <w:p w:rsidR="00E5006C" w:rsidRDefault="003B7227">
      <w:pPr>
        <w:tabs>
          <w:tab w:val="left" w:pos="3024"/>
          <w:tab w:val="right" w:pos="5328"/>
        </w:tabs>
        <w:spacing w:before="219" w:line="230" w:lineRule="exact"/>
        <w:textAlignment w:val="baseline"/>
        <w:rPr>
          <w:rFonts w:ascii="Arial" w:eastAsia="Arial" w:hAnsi="Arial"/>
          <w:i/>
          <w:color w:val="000000"/>
          <w:sz w:val="16"/>
        </w:rPr>
      </w:pPr>
      <w:r>
        <w:rPr>
          <w:rFonts w:ascii="Arial" w:eastAsia="Arial" w:hAnsi="Arial"/>
          <w:i/>
          <w:color w:val="000000"/>
          <w:sz w:val="16"/>
        </w:rPr>
        <w:t>Louisiana Administrative Code</w:t>
      </w:r>
      <w:r>
        <w:rPr>
          <w:rFonts w:ascii="Arial" w:eastAsia="Arial" w:hAnsi="Arial"/>
          <w:i/>
          <w:color w:val="000000"/>
          <w:sz w:val="16"/>
        </w:rPr>
        <w:tab/>
        <w:t>October 2016</w:t>
      </w:r>
      <w:r>
        <w:rPr>
          <w:rFonts w:ascii="Arial" w:eastAsia="Arial" w:hAnsi="Arial"/>
          <w:i/>
          <w:color w:val="000000"/>
          <w:sz w:val="16"/>
        </w:rPr>
        <w:tab/>
      </w:r>
      <w:r>
        <w:rPr>
          <w:rFonts w:eastAsia="Times New Roman"/>
          <w:color w:val="000000"/>
          <w:sz w:val="20"/>
        </w:rPr>
        <w:t>8</w:t>
      </w:r>
    </w:p>
    <w:p w:rsidR="00E5006C" w:rsidRDefault="00E5006C">
      <w:pPr>
        <w:sectPr w:rsidR="00E5006C">
          <w:type w:val="continuous"/>
          <w:pgSz w:w="12240" w:h="15840"/>
          <w:pgMar w:top="580" w:right="6067" w:bottom="170" w:left="865" w:header="720" w:footer="720" w:gutter="0"/>
          <w:cols w:space="720"/>
        </w:sectPr>
      </w:pPr>
    </w:p>
    <w:p w:rsidR="00E5006C" w:rsidRDefault="003B7227">
      <w:pPr>
        <w:spacing w:before="3" w:after="108" w:line="230" w:lineRule="exact"/>
        <w:jc w:val="center"/>
        <w:textAlignment w:val="baseline"/>
        <w:rPr>
          <w:rFonts w:eastAsia="Times New Roman"/>
          <w:color w:val="000000"/>
          <w:sz w:val="20"/>
        </w:rPr>
      </w:pPr>
      <w:r>
        <w:rPr>
          <w:rFonts w:eastAsia="Times New Roman"/>
          <w:color w:val="000000"/>
          <w:sz w:val="20"/>
        </w:rPr>
        <w:lastRenderedPageBreak/>
        <w:t>Title 17, Part I</w:t>
      </w:r>
    </w:p>
    <w:p w:rsidR="00E5006C" w:rsidRDefault="00E5006C">
      <w:pPr>
        <w:spacing w:before="3" w:after="108" w:line="230" w:lineRule="exact"/>
        <w:sectPr w:rsidR="00E5006C">
          <w:pgSz w:w="12240" w:h="15840"/>
          <w:pgMar w:top="580" w:right="3463" w:bottom="170" w:left="3469" w:header="720" w:footer="720" w:gutter="0"/>
          <w:cols w:space="720"/>
        </w:sectPr>
      </w:pPr>
    </w:p>
    <w:p w:rsidR="00E5006C" w:rsidRDefault="003B7227">
      <w:pPr>
        <w:spacing w:before="2" w:line="230" w:lineRule="exact"/>
        <w:ind w:left="576" w:right="72"/>
        <w:textAlignment w:val="baseline"/>
        <w:rPr>
          <w:rFonts w:eastAsia="Times New Roman"/>
          <w:color w:val="000000"/>
          <w:spacing w:val="4"/>
          <w:sz w:val="20"/>
        </w:rPr>
      </w:pPr>
      <w:r>
        <w:rPr>
          <w:rFonts w:eastAsia="Times New Roman"/>
          <w:color w:val="000000"/>
          <w:spacing w:val="4"/>
          <w:sz w:val="20"/>
        </w:rPr>
        <w:t>a. Amend Section [A] 101.2, Scope.</w:t>
      </w:r>
    </w:p>
    <w:p w:rsidR="00E5006C" w:rsidRDefault="003B7227">
      <w:pPr>
        <w:tabs>
          <w:tab w:val="right" w:pos="4968"/>
        </w:tabs>
        <w:spacing w:before="120" w:line="230" w:lineRule="exact"/>
        <w:ind w:left="72" w:right="72" w:firstLine="648"/>
        <w:jc w:val="both"/>
        <w:textAlignment w:val="baseline"/>
        <w:rPr>
          <w:rFonts w:eastAsia="Times New Roman"/>
          <w:color w:val="000000"/>
          <w:sz w:val="20"/>
        </w:rPr>
      </w:pPr>
      <w:r>
        <w:rPr>
          <w:rFonts w:eastAsia="Times New Roman"/>
          <w:color w:val="000000"/>
          <w:sz w:val="20"/>
        </w:rPr>
        <w:t>i.</w:t>
      </w:r>
      <w:r>
        <w:rPr>
          <w:rFonts w:eastAsia="Times New Roman"/>
          <w:color w:val="000000"/>
          <w:sz w:val="20"/>
        </w:rPr>
        <w:tab/>
        <w:t xml:space="preserve">Section [A] 101.2 Scope. The provisions of this </w:t>
      </w:r>
      <w:r>
        <w:rPr>
          <w:rFonts w:eastAsia="Times New Roman"/>
          <w:color w:val="000000"/>
          <w:sz w:val="20"/>
        </w:rPr>
        <w:br/>
        <w:t>code shall apply to the erection, installation, alteration, repairs, relocation, replacement, addition to, use or maintenance of plumbing systems within this jurisdictio</w:t>
      </w:r>
      <w:r>
        <w:rPr>
          <w:rFonts w:eastAsia="Times New Roman"/>
          <w:color w:val="000000"/>
          <w:sz w:val="20"/>
        </w:rPr>
        <w:t>n. This code shall also regulate nonflammable medical gas, inhalation anesthetic, vacuum piping, nonmedical oxygen systems and sanitary and condensate vacuum collection systems. The installation of fuel gas distribution piping and equipment, fuel-gas-fired</w:t>
      </w:r>
      <w:r>
        <w:rPr>
          <w:rFonts w:eastAsia="Times New Roman"/>
          <w:color w:val="000000"/>
          <w:sz w:val="20"/>
        </w:rPr>
        <w:t xml:space="preserve"> water heaters and water heater venting systems shall be regulated by the </w:t>
      </w:r>
      <w:r>
        <w:rPr>
          <w:rFonts w:eastAsia="Times New Roman"/>
          <w:i/>
          <w:color w:val="000000"/>
          <w:sz w:val="20"/>
        </w:rPr>
        <w:t xml:space="preserve">International Fuel Gas Code. </w:t>
      </w:r>
      <w:r>
        <w:rPr>
          <w:rFonts w:eastAsia="Times New Roman"/>
          <w:color w:val="000000"/>
          <w:sz w:val="20"/>
        </w:rPr>
        <w:t>Provisions in the appendices shall not apply unless specifically adopted.</w:t>
      </w:r>
    </w:p>
    <w:p w:rsidR="00E5006C" w:rsidRDefault="003B7227">
      <w:pPr>
        <w:spacing w:before="121" w:line="230" w:lineRule="exact"/>
        <w:ind w:left="72" w:right="72" w:firstLine="864"/>
        <w:jc w:val="both"/>
        <w:textAlignment w:val="baseline"/>
        <w:rPr>
          <w:rFonts w:eastAsia="Times New Roman"/>
          <w:color w:val="000000"/>
          <w:sz w:val="20"/>
        </w:rPr>
      </w:pPr>
      <w:r>
        <w:rPr>
          <w:rFonts w:eastAsia="Times New Roman"/>
          <w:color w:val="000000"/>
          <w:sz w:val="20"/>
        </w:rPr>
        <w:t xml:space="preserve">(a). Nothing in this Part or any provision adopted pursuant to this Part shall </w:t>
      </w:r>
      <w:r>
        <w:rPr>
          <w:rFonts w:eastAsia="Times New Roman"/>
          <w:color w:val="000000"/>
          <w:sz w:val="20"/>
        </w:rPr>
        <w:t>prohibit the Department of Health and Hospitals from the following:</w:t>
      </w:r>
    </w:p>
    <w:p w:rsidR="00E5006C" w:rsidRDefault="003B7227">
      <w:pPr>
        <w:numPr>
          <w:ilvl w:val="0"/>
          <w:numId w:val="32"/>
        </w:numPr>
        <w:tabs>
          <w:tab w:val="clear" w:pos="360"/>
          <w:tab w:val="left" w:pos="1512"/>
        </w:tabs>
        <w:spacing w:before="122" w:line="230" w:lineRule="exact"/>
        <w:ind w:left="72" w:right="72" w:firstLine="1080"/>
        <w:jc w:val="both"/>
        <w:textAlignment w:val="baseline"/>
        <w:rPr>
          <w:rFonts w:eastAsia="Times New Roman"/>
          <w:color w:val="000000"/>
          <w:sz w:val="20"/>
        </w:rPr>
      </w:pPr>
      <w:r>
        <w:rPr>
          <w:rFonts w:eastAsia="Times New Roman"/>
          <w:color w:val="000000"/>
          <w:sz w:val="20"/>
        </w:rPr>
        <w:t xml:space="preserve">Regulating stored water temperatures through enforcement of the </w:t>
      </w:r>
      <w:r>
        <w:rPr>
          <w:rFonts w:eastAsia="Times New Roman"/>
          <w:i/>
          <w:color w:val="000000"/>
          <w:sz w:val="20"/>
        </w:rPr>
        <w:t>Sanitary Code.</w:t>
      </w:r>
    </w:p>
    <w:p w:rsidR="00E5006C" w:rsidRDefault="003B7227">
      <w:pPr>
        <w:numPr>
          <w:ilvl w:val="0"/>
          <w:numId w:val="32"/>
        </w:numPr>
        <w:tabs>
          <w:tab w:val="clear" w:pos="360"/>
          <w:tab w:val="left" w:pos="1512"/>
        </w:tabs>
        <w:spacing w:before="119" w:line="230" w:lineRule="exact"/>
        <w:ind w:left="72" w:right="72" w:firstLine="1080"/>
        <w:jc w:val="both"/>
        <w:textAlignment w:val="baseline"/>
        <w:rPr>
          <w:rFonts w:eastAsia="Times New Roman"/>
          <w:color w:val="000000"/>
          <w:sz w:val="20"/>
        </w:rPr>
      </w:pPr>
      <w:r>
        <w:rPr>
          <w:rFonts w:eastAsia="Times New Roman"/>
          <w:color w:val="000000"/>
          <w:sz w:val="20"/>
        </w:rPr>
        <w:t>Regulating medical gas and medical vacuum systems.</w:t>
      </w:r>
    </w:p>
    <w:p w:rsidR="00E5006C" w:rsidRDefault="003B7227">
      <w:pPr>
        <w:spacing w:before="116" w:line="230" w:lineRule="exact"/>
        <w:ind w:left="1512" w:right="72"/>
        <w:textAlignment w:val="baseline"/>
        <w:rPr>
          <w:rFonts w:eastAsia="Times New Roman"/>
          <w:color w:val="000000"/>
          <w:spacing w:val="2"/>
          <w:sz w:val="20"/>
        </w:rPr>
      </w:pPr>
      <w:r>
        <w:rPr>
          <w:rFonts w:eastAsia="Times New Roman"/>
          <w:color w:val="000000"/>
          <w:spacing w:val="2"/>
          <w:sz w:val="20"/>
        </w:rPr>
        <w:t>[a]. Exception</w:t>
      </w:r>
    </w:p>
    <w:p w:rsidR="00E5006C" w:rsidRDefault="003B7227">
      <w:pPr>
        <w:spacing w:before="123" w:line="230" w:lineRule="exact"/>
        <w:ind w:left="72" w:right="72" w:firstLine="1584"/>
        <w:jc w:val="both"/>
        <w:textAlignment w:val="baseline"/>
        <w:rPr>
          <w:rFonts w:eastAsia="Times New Roman"/>
          <w:color w:val="000000"/>
          <w:sz w:val="20"/>
        </w:rPr>
      </w:pPr>
      <w:r>
        <w:rPr>
          <w:rFonts w:eastAsia="Times New Roman"/>
          <w:color w:val="000000"/>
          <w:sz w:val="20"/>
        </w:rPr>
        <w:t xml:space="preserve">[i]. Detached one- and two-family dwellings and multiple single-family dwellings (townhouses) not more than three stories high with separate means of egress and their accessory structures shall comply with the </w:t>
      </w:r>
      <w:r>
        <w:rPr>
          <w:rFonts w:eastAsia="Times New Roman"/>
          <w:i/>
          <w:color w:val="000000"/>
          <w:sz w:val="20"/>
        </w:rPr>
        <w:t>International Residential Code</w:t>
      </w:r>
      <w:r>
        <w:rPr>
          <w:rFonts w:eastAsia="Times New Roman"/>
          <w:color w:val="000000"/>
          <w:sz w:val="20"/>
        </w:rPr>
        <w:t>.</w:t>
      </w:r>
    </w:p>
    <w:p w:rsidR="00E5006C" w:rsidRDefault="003B7227">
      <w:pPr>
        <w:spacing w:before="119" w:line="230" w:lineRule="exact"/>
        <w:ind w:left="216" w:right="72"/>
        <w:textAlignment w:val="baseline"/>
        <w:rPr>
          <w:rFonts w:eastAsia="Times New Roman"/>
          <w:color w:val="000000"/>
          <w:spacing w:val="2"/>
          <w:sz w:val="20"/>
        </w:rPr>
      </w:pPr>
      <w:r>
        <w:rPr>
          <w:rFonts w:eastAsia="Times New Roman"/>
          <w:color w:val="000000"/>
          <w:spacing w:val="2"/>
          <w:sz w:val="20"/>
        </w:rPr>
        <w:t>B. Amend Chapt</w:t>
      </w:r>
      <w:r>
        <w:rPr>
          <w:rFonts w:eastAsia="Times New Roman"/>
          <w:color w:val="000000"/>
          <w:spacing w:val="2"/>
          <w:sz w:val="20"/>
        </w:rPr>
        <w:t>er Two Definitions.</w:t>
      </w:r>
    </w:p>
    <w:p w:rsidR="00E5006C" w:rsidRDefault="003B7227">
      <w:pPr>
        <w:spacing w:before="118" w:line="230" w:lineRule="exact"/>
        <w:ind w:left="72" w:right="72" w:firstLine="288"/>
        <w:jc w:val="both"/>
        <w:textAlignment w:val="baseline"/>
        <w:rPr>
          <w:rFonts w:eastAsia="Times New Roman"/>
          <w:i/>
          <w:color w:val="000000"/>
          <w:sz w:val="20"/>
        </w:rPr>
      </w:pPr>
      <w:r>
        <w:rPr>
          <w:rFonts w:eastAsia="Times New Roman"/>
          <w:i/>
          <w:color w:val="000000"/>
          <w:sz w:val="20"/>
        </w:rPr>
        <w:t>Adult Day Care Center—</w:t>
      </w:r>
      <w:r>
        <w:rPr>
          <w:rFonts w:eastAsia="Times New Roman"/>
          <w:color w:val="000000"/>
          <w:sz w:val="20"/>
        </w:rPr>
        <w:t>any place or facility, operated by any person for the primary purpose of providing care, supervision and guidance of 10 or more people 18 years and older, not related to the caregiver and unaccompanied by parent or</w:t>
      </w:r>
      <w:r>
        <w:rPr>
          <w:rFonts w:eastAsia="Times New Roman"/>
          <w:color w:val="000000"/>
          <w:sz w:val="20"/>
        </w:rPr>
        <w:t xml:space="preserve"> guardian, on a regular basis, for a total of at least 20 hours in a continuous seven day week in a place other than the person's home.</w:t>
      </w:r>
    </w:p>
    <w:p w:rsidR="00E5006C" w:rsidRDefault="003B7227">
      <w:pPr>
        <w:spacing w:before="120" w:line="230" w:lineRule="exact"/>
        <w:ind w:left="72" w:right="72" w:firstLine="288"/>
        <w:jc w:val="both"/>
        <w:textAlignment w:val="baseline"/>
        <w:rPr>
          <w:rFonts w:eastAsia="Times New Roman"/>
          <w:i/>
          <w:color w:val="000000"/>
          <w:spacing w:val="1"/>
          <w:sz w:val="20"/>
        </w:rPr>
      </w:pPr>
      <w:r>
        <w:rPr>
          <w:rFonts w:eastAsia="Times New Roman"/>
          <w:i/>
          <w:color w:val="000000"/>
          <w:spacing w:val="1"/>
          <w:sz w:val="20"/>
        </w:rPr>
        <w:t>Air Break (Drainage System)—</w:t>
      </w:r>
      <w:r>
        <w:rPr>
          <w:rFonts w:eastAsia="Times New Roman"/>
          <w:color w:val="000000"/>
          <w:spacing w:val="1"/>
          <w:sz w:val="20"/>
        </w:rPr>
        <w:t>a piping arrangement in which a drain from a fixture, appliance or device discharges indirec</w:t>
      </w:r>
      <w:r>
        <w:rPr>
          <w:rFonts w:eastAsia="Times New Roman"/>
          <w:color w:val="000000"/>
          <w:spacing w:val="1"/>
          <w:sz w:val="20"/>
        </w:rPr>
        <w:t xml:space="preserve">tly into another fixture, or receptacle at a point below the flood level rim and above the trap seal. An unobstructed horizontal distance of free atmosphere between the outside of the indirect waste pipe and the inside of the waster receptor must exist so </w:t>
      </w:r>
      <w:r>
        <w:rPr>
          <w:rFonts w:eastAsia="Times New Roman"/>
          <w:color w:val="000000"/>
          <w:spacing w:val="1"/>
          <w:sz w:val="20"/>
        </w:rPr>
        <w:t>as to allow a back-flow of sewage to spill over the flood level rim of the receiving sink or other receptor to prevent such back-flow from reaching the fixture, device, appliance or apparatus served by the indirect waste pipe.</w:t>
      </w:r>
    </w:p>
    <w:p w:rsidR="00E5006C" w:rsidRDefault="003B7227">
      <w:pPr>
        <w:spacing w:before="122" w:line="230" w:lineRule="exact"/>
        <w:ind w:left="72" w:right="72" w:firstLine="288"/>
        <w:jc w:val="both"/>
        <w:textAlignment w:val="baseline"/>
        <w:rPr>
          <w:rFonts w:eastAsia="Times New Roman"/>
          <w:i/>
          <w:color w:val="000000"/>
          <w:sz w:val="20"/>
        </w:rPr>
      </w:pPr>
      <w:r>
        <w:rPr>
          <w:rFonts w:eastAsia="Times New Roman"/>
          <w:i/>
          <w:color w:val="000000"/>
          <w:sz w:val="20"/>
        </w:rPr>
        <w:t>Barometric Loop</w:t>
      </w:r>
      <w:r>
        <w:rPr>
          <w:rFonts w:eastAsia="Times New Roman"/>
          <w:color w:val="000000"/>
          <w:sz w:val="20"/>
        </w:rPr>
        <w:t xml:space="preserve">—a fabricated </w:t>
      </w:r>
      <w:r>
        <w:rPr>
          <w:rFonts w:eastAsia="Times New Roman"/>
          <w:color w:val="000000"/>
          <w:sz w:val="20"/>
        </w:rPr>
        <w:t>piping arrangement rising at least 35 feet at its topmost point above the highest fixture it supplies. It is utilized in water supply systems to protect against backsiphonage backflow.</w:t>
      </w:r>
    </w:p>
    <w:p w:rsidR="00E5006C" w:rsidRDefault="003B7227">
      <w:pPr>
        <w:spacing w:before="122" w:line="230" w:lineRule="exact"/>
        <w:ind w:left="72" w:right="72" w:firstLine="288"/>
        <w:jc w:val="both"/>
        <w:textAlignment w:val="baseline"/>
        <w:rPr>
          <w:rFonts w:eastAsia="Times New Roman"/>
          <w:i/>
          <w:color w:val="000000"/>
          <w:sz w:val="20"/>
        </w:rPr>
      </w:pPr>
      <w:r>
        <w:rPr>
          <w:rFonts w:eastAsia="Times New Roman"/>
          <w:i/>
          <w:color w:val="000000"/>
          <w:sz w:val="20"/>
        </w:rPr>
        <w:t>Building Drain</w:t>
      </w:r>
      <w:r>
        <w:rPr>
          <w:rFonts w:eastAsia="Times New Roman"/>
          <w:color w:val="000000"/>
          <w:sz w:val="20"/>
        </w:rPr>
        <w:t>—that part of the lowest piping of a drainage system that</w:t>
      </w:r>
      <w:r>
        <w:rPr>
          <w:rFonts w:eastAsia="Times New Roman"/>
          <w:color w:val="000000"/>
          <w:sz w:val="20"/>
        </w:rPr>
        <w:t xml:space="preserve"> receives the discharge from soil, waste and other drainage pipes in side and that extends 30 inches (762 mm) in developed length of pipe beyond the exterior walls of the building and conveys the drainage to the building sewer.</w:t>
      </w:r>
    </w:p>
    <w:p w:rsidR="00E5006C" w:rsidRDefault="003B7227">
      <w:pPr>
        <w:spacing w:line="207" w:lineRule="exact"/>
        <w:ind w:left="432" w:right="504"/>
        <w:jc w:val="both"/>
        <w:textAlignment w:val="baseline"/>
        <w:rPr>
          <w:rFonts w:eastAsia="Times New Roman"/>
          <w:color w:val="000000"/>
          <w:sz w:val="16"/>
        </w:rPr>
      </w:pPr>
      <w:r>
        <w:br w:type="column"/>
      </w:r>
      <w:r>
        <w:rPr>
          <w:rFonts w:eastAsia="Times New Roman"/>
          <w:color w:val="000000"/>
          <w:sz w:val="16"/>
        </w:rPr>
        <w:t xml:space="preserve">NOTE: Delete definition </w:t>
      </w:r>
      <w:r>
        <w:rPr>
          <w:rFonts w:eastAsia="Times New Roman"/>
          <w:i/>
          <w:color w:val="000000"/>
          <w:sz w:val="16"/>
        </w:rPr>
        <w:t>Combined</w:t>
      </w:r>
      <w:r>
        <w:rPr>
          <w:rFonts w:eastAsia="Times New Roman"/>
          <w:color w:val="000000"/>
          <w:sz w:val="16"/>
        </w:rPr>
        <w:t>—a building drain that conveys both sewage and storm water or other drainage</w:t>
      </w:r>
      <w:r>
        <w:rPr>
          <w:rFonts w:eastAsia="Times New Roman"/>
          <w:color w:val="000000"/>
          <w:sz w:val="20"/>
        </w:rPr>
        <w:t>.</w:t>
      </w:r>
    </w:p>
    <w:p w:rsidR="00E5006C" w:rsidRDefault="003B7227">
      <w:pPr>
        <w:numPr>
          <w:ilvl w:val="0"/>
          <w:numId w:val="33"/>
        </w:numPr>
        <w:tabs>
          <w:tab w:val="clear" w:pos="288"/>
          <w:tab w:val="left" w:pos="936"/>
        </w:tabs>
        <w:spacing w:before="121" w:line="230" w:lineRule="exact"/>
        <w:ind w:right="72" w:firstLine="648"/>
        <w:jc w:val="both"/>
        <w:textAlignment w:val="baseline"/>
        <w:rPr>
          <w:rFonts w:eastAsia="Times New Roman"/>
          <w:i/>
          <w:color w:val="000000"/>
          <w:sz w:val="20"/>
        </w:rPr>
      </w:pPr>
      <w:r>
        <w:rPr>
          <w:rFonts w:eastAsia="Times New Roman"/>
          <w:i/>
          <w:color w:val="000000"/>
          <w:sz w:val="20"/>
        </w:rPr>
        <w:t>Sanitary</w:t>
      </w:r>
      <w:r>
        <w:rPr>
          <w:rFonts w:eastAsia="Times New Roman"/>
          <w:color w:val="000000"/>
          <w:sz w:val="20"/>
        </w:rPr>
        <w:t xml:space="preserve">—a </w:t>
      </w:r>
      <w:r>
        <w:rPr>
          <w:rFonts w:eastAsia="Times New Roman"/>
          <w:i/>
          <w:color w:val="000000"/>
          <w:sz w:val="20"/>
        </w:rPr>
        <w:t xml:space="preserve">building drain </w:t>
      </w:r>
      <w:r>
        <w:rPr>
          <w:rFonts w:eastAsia="Times New Roman"/>
          <w:color w:val="000000"/>
          <w:sz w:val="20"/>
        </w:rPr>
        <w:t>that conveys sewage only.</w:t>
      </w:r>
    </w:p>
    <w:p w:rsidR="00E5006C" w:rsidRDefault="003B7227">
      <w:pPr>
        <w:numPr>
          <w:ilvl w:val="0"/>
          <w:numId w:val="33"/>
        </w:numPr>
        <w:tabs>
          <w:tab w:val="clear" w:pos="288"/>
          <w:tab w:val="left" w:pos="936"/>
        </w:tabs>
        <w:spacing w:before="121" w:line="230" w:lineRule="exact"/>
        <w:ind w:right="72" w:firstLine="648"/>
        <w:jc w:val="both"/>
        <w:textAlignment w:val="baseline"/>
        <w:rPr>
          <w:rFonts w:eastAsia="Times New Roman"/>
          <w:i/>
          <w:color w:val="000000"/>
          <w:sz w:val="20"/>
        </w:rPr>
      </w:pPr>
      <w:r>
        <w:rPr>
          <w:rFonts w:eastAsia="Times New Roman"/>
          <w:i/>
          <w:color w:val="000000"/>
          <w:sz w:val="20"/>
        </w:rPr>
        <w:t>Storm</w:t>
      </w:r>
      <w:r>
        <w:rPr>
          <w:rFonts w:eastAsia="Times New Roman"/>
          <w:color w:val="000000"/>
          <w:sz w:val="20"/>
        </w:rPr>
        <w:t xml:space="preserve">—a </w:t>
      </w:r>
      <w:r>
        <w:rPr>
          <w:rFonts w:eastAsia="Times New Roman"/>
          <w:i/>
          <w:color w:val="000000"/>
          <w:sz w:val="20"/>
        </w:rPr>
        <w:t xml:space="preserve">building drain </w:t>
      </w:r>
      <w:r>
        <w:rPr>
          <w:rFonts w:eastAsia="Times New Roman"/>
          <w:color w:val="000000"/>
          <w:sz w:val="20"/>
        </w:rPr>
        <w:t>that conveys storm water or other drainage, but not sewage.</w:t>
      </w:r>
    </w:p>
    <w:p w:rsidR="00E5006C" w:rsidRDefault="003B7227">
      <w:pPr>
        <w:spacing w:before="122" w:line="230" w:lineRule="exact"/>
        <w:ind w:right="72" w:firstLine="432"/>
        <w:jc w:val="both"/>
        <w:textAlignment w:val="baseline"/>
        <w:rPr>
          <w:rFonts w:eastAsia="Times New Roman"/>
          <w:i/>
          <w:color w:val="000000"/>
          <w:sz w:val="20"/>
        </w:rPr>
      </w:pPr>
      <w:r>
        <w:rPr>
          <w:rFonts w:eastAsia="Times New Roman"/>
          <w:i/>
          <w:color w:val="000000"/>
          <w:sz w:val="20"/>
        </w:rPr>
        <w:t>Building Sewer</w:t>
      </w:r>
      <w:r>
        <w:rPr>
          <w:rFonts w:eastAsia="Times New Roman"/>
          <w:color w:val="000000"/>
          <w:sz w:val="20"/>
        </w:rPr>
        <w:t>—that part of the drainage system that extends from the end of the building drain and conveys the discharge to a community sewerage system, commercial treatment facility, or individu</w:t>
      </w:r>
      <w:r>
        <w:rPr>
          <w:rFonts w:eastAsia="Times New Roman"/>
          <w:color w:val="000000"/>
          <w:sz w:val="20"/>
        </w:rPr>
        <w:t>al sewerage system or other point of disposal.</w:t>
      </w:r>
    </w:p>
    <w:p w:rsidR="00E5006C" w:rsidRDefault="003B7227">
      <w:pPr>
        <w:spacing w:before="120" w:line="184" w:lineRule="exact"/>
        <w:ind w:left="432" w:right="504"/>
        <w:jc w:val="both"/>
        <w:textAlignment w:val="baseline"/>
        <w:rPr>
          <w:rFonts w:eastAsia="Times New Roman"/>
          <w:color w:val="000000"/>
          <w:sz w:val="16"/>
        </w:rPr>
      </w:pPr>
      <w:r>
        <w:rPr>
          <w:rFonts w:eastAsia="Times New Roman"/>
          <w:color w:val="000000"/>
          <w:sz w:val="16"/>
        </w:rPr>
        <w:t>NOTE: Delete definition Combined—a building sewer that conveys both sewage and storm water or other drainage.</w:t>
      </w:r>
    </w:p>
    <w:p w:rsidR="00E5006C" w:rsidRDefault="003B7227">
      <w:pPr>
        <w:numPr>
          <w:ilvl w:val="0"/>
          <w:numId w:val="34"/>
        </w:numPr>
        <w:tabs>
          <w:tab w:val="clear" w:pos="288"/>
          <w:tab w:val="left" w:pos="936"/>
        </w:tabs>
        <w:spacing w:before="117" w:line="230" w:lineRule="exact"/>
        <w:ind w:right="72" w:firstLine="648"/>
        <w:jc w:val="both"/>
        <w:textAlignment w:val="baseline"/>
        <w:rPr>
          <w:rFonts w:eastAsia="Times New Roman"/>
          <w:i/>
          <w:color w:val="000000"/>
          <w:sz w:val="20"/>
        </w:rPr>
      </w:pPr>
      <w:r>
        <w:rPr>
          <w:rFonts w:eastAsia="Times New Roman"/>
          <w:i/>
          <w:color w:val="000000"/>
          <w:sz w:val="20"/>
        </w:rPr>
        <w:t>Sanitary</w:t>
      </w:r>
      <w:r>
        <w:rPr>
          <w:rFonts w:eastAsia="Times New Roman"/>
          <w:color w:val="000000"/>
          <w:sz w:val="20"/>
        </w:rPr>
        <w:t xml:space="preserve">—a </w:t>
      </w:r>
      <w:r>
        <w:rPr>
          <w:rFonts w:eastAsia="Times New Roman"/>
          <w:i/>
          <w:color w:val="000000"/>
          <w:sz w:val="20"/>
        </w:rPr>
        <w:t xml:space="preserve">building drain </w:t>
      </w:r>
      <w:r>
        <w:rPr>
          <w:rFonts w:eastAsia="Times New Roman"/>
          <w:color w:val="000000"/>
          <w:sz w:val="20"/>
        </w:rPr>
        <w:t>that conveys sewage only.</w:t>
      </w:r>
    </w:p>
    <w:p w:rsidR="00E5006C" w:rsidRDefault="003B7227">
      <w:pPr>
        <w:numPr>
          <w:ilvl w:val="0"/>
          <w:numId w:val="34"/>
        </w:numPr>
        <w:tabs>
          <w:tab w:val="clear" w:pos="288"/>
          <w:tab w:val="left" w:pos="936"/>
        </w:tabs>
        <w:spacing w:before="121" w:line="230" w:lineRule="exact"/>
        <w:ind w:right="72" w:firstLine="648"/>
        <w:jc w:val="both"/>
        <w:textAlignment w:val="baseline"/>
        <w:rPr>
          <w:rFonts w:eastAsia="Times New Roman"/>
          <w:i/>
          <w:color w:val="000000"/>
          <w:sz w:val="20"/>
        </w:rPr>
      </w:pPr>
      <w:r>
        <w:rPr>
          <w:rFonts w:eastAsia="Times New Roman"/>
          <w:i/>
          <w:color w:val="000000"/>
          <w:sz w:val="20"/>
        </w:rPr>
        <w:t>Storm</w:t>
      </w:r>
      <w:r>
        <w:rPr>
          <w:rFonts w:eastAsia="Times New Roman"/>
          <w:color w:val="000000"/>
          <w:sz w:val="20"/>
        </w:rPr>
        <w:t xml:space="preserve">—a </w:t>
      </w:r>
      <w:r>
        <w:rPr>
          <w:rFonts w:eastAsia="Times New Roman"/>
          <w:i/>
          <w:color w:val="000000"/>
          <w:sz w:val="20"/>
        </w:rPr>
        <w:t xml:space="preserve">building drain </w:t>
      </w:r>
      <w:r>
        <w:rPr>
          <w:rFonts w:eastAsia="Times New Roman"/>
          <w:color w:val="000000"/>
          <w:sz w:val="20"/>
        </w:rPr>
        <w:t>that conveys storm water</w:t>
      </w:r>
      <w:r>
        <w:rPr>
          <w:rFonts w:eastAsia="Times New Roman"/>
          <w:color w:val="000000"/>
          <w:sz w:val="20"/>
        </w:rPr>
        <w:t xml:space="preserve"> or other drainage, but not sewage.</w:t>
      </w:r>
    </w:p>
    <w:p w:rsidR="00E5006C" w:rsidRDefault="003B7227">
      <w:pPr>
        <w:spacing w:before="122" w:line="230" w:lineRule="exact"/>
        <w:ind w:right="72" w:firstLine="432"/>
        <w:jc w:val="both"/>
        <w:textAlignment w:val="baseline"/>
        <w:rPr>
          <w:rFonts w:eastAsia="Times New Roman"/>
          <w:i/>
          <w:color w:val="000000"/>
          <w:sz w:val="20"/>
        </w:rPr>
      </w:pPr>
      <w:r>
        <w:rPr>
          <w:rFonts w:eastAsia="Times New Roman"/>
          <w:i/>
          <w:color w:val="000000"/>
          <w:sz w:val="20"/>
        </w:rPr>
        <w:t>By-Pass</w:t>
      </w:r>
      <w:r>
        <w:rPr>
          <w:rFonts w:eastAsia="Times New Roman"/>
          <w:color w:val="000000"/>
          <w:sz w:val="20"/>
        </w:rPr>
        <w:t>—any system of piping or other arrangement whereby the water may be diverted around any part or portion of the water supply system including, but not limited to, around an installed backflow preventer.</w:t>
      </w:r>
    </w:p>
    <w:p w:rsidR="00E5006C" w:rsidRDefault="003B7227">
      <w:pPr>
        <w:spacing w:before="120" w:line="230" w:lineRule="exact"/>
        <w:ind w:right="72" w:firstLine="432"/>
        <w:jc w:val="both"/>
        <w:textAlignment w:val="baseline"/>
        <w:rPr>
          <w:rFonts w:eastAsia="Times New Roman"/>
          <w:i/>
          <w:color w:val="000000"/>
          <w:spacing w:val="1"/>
          <w:sz w:val="20"/>
        </w:rPr>
      </w:pPr>
      <w:r>
        <w:rPr>
          <w:rFonts w:eastAsia="Times New Roman"/>
          <w:i/>
          <w:color w:val="000000"/>
          <w:spacing w:val="1"/>
          <w:sz w:val="20"/>
        </w:rPr>
        <w:t>Child Day C</w:t>
      </w:r>
      <w:r>
        <w:rPr>
          <w:rFonts w:eastAsia="Times New Roman"/>
          <w:i/>
          <w:color w:val="000000"/>
          <w:spacing w:val="1"/>
          <w:sz w:val="20"/>
        </w:rPr>
        <w:t>are Center</w:t>
      </w:r>
      <w:r>
        <w:rPr>
          <w:rFonts w:eastAsia="Times New Roman"/>
          <w:i/>
          <w:color w:val="000000"/>
          <w:spacing w:val="1"/>
          <w:sz w:val="23"/>
        </w:rPr>
        <w:t>―</w:t>
      </w:r>
      <w:r>
        <w:rPr>
          <w:rFonts w:eastAsia="Times New Roman"/>
          <w:color w:val="000000"/>
          <w:spacing w:val="1"/>
          <w:sz w:val="20"/>
        </w:rPr>
        <w:t xml:space="preserve">any place or facility, operated by any person for the primary purpose of providing care, supervision and guidance of seven or more children under the age of 18, not related to the care giver and supervision and guidance of seven or more children under the </w:t>
      </w:r>
      <w:r>
        <w:rPr>
          <w:rFonts w:eastAsia="Times New Roman"/>
          <w:color w:val="000000"/>
          <w:spacing w:val="1"/>
          <w:sz w:val="20"/>
        </w:rPr>
        <w:t>age of 18, not related to the care giver and unaccompanied by parent or guardian, on a regular basis, for a total of at least 20 hours in a continuous seven day week in a place other than the children's home. A day care center that remains open for more th</w:t>
      </w:r>
      <w:r>
        <w:rPr>
          <w:rFonts w:eastAsia="Times New Roman"/>
          <w:color w:val="000000"/>
          <w:spacing w:val="1"/>
          <w:sz w:val="20"/>
        </w:rPr>
        <w:t>an 20 hours in a continuous seven day week, and in which no individual child remains for more than 24 hours in one continuous stay shall be known as a full-time day care center.</w:t>
      </w:r>
    </w:p>
    <w:p w:rsidR="00E5006C" w:rsidRDefault="003B7227">
      <w:pPr>
        <w:spacing w:before="120" w:line="184" w:lineRule="exact"/>
        <w:ind w:left="432" w:right="504"/>
        <w:jc w:val="both"/>
        <w:textAlignment w:val="baseline"/>
        <w:rPr>
          <w:rFonts w:eastAsia="Times New Roman"/>
          <w:color w:val="000000"/>
          <w:sz w:val="16"/>
        </w:rPr>
      </w:pPr>
      <w:r>
        <w:rPr>
          <w:rFonts w:eastAsia="Times New Roman"/>
          <w:color w:val="000000"/>
          <w:sz w:val="16"/>
        </w:rPr>
        <w:t xml:space="preserve">NOTE: Delete definition </w:t>
      </w:r>
      <w:r>
        <w:rPr>
          <w:rFonts w:eastAsia="Times New Roman"/>
          <w:i/>
          <w:color w:val="000000"/>
          <w:sz w:val="16"/>
        </w:rPr>
        <w:t>Combined Building Drain</w:t>
      </w:r>
      <w:r>
        <w:rPr>
          <w:rFonts w:eastAsia="Times New Roman"/>
          <w:color w:val="000000"/>
          <w:sz w:val="16"/>
        </w:rPr>
        <w:t>—“see building drain, combined”</w:t>
      </w:r>
    </w:p>
    <w:p w:rsidR="00E5006C" w:rsidRDefault="003B7227">
      <w:pPr>
        <w:spacing w:line="182" w:lineRule="exact"/>
        <w:ind w:left="432" w:right="504"/>
        <w:jc w:val="both"/>
        <w:textAlignment w:val="baseline"/>
        <w:rPr>
          <w:rFonts w:eastAsia="Times New Roman"/>
          <w:color w:val="000000"/>
          <w:sz w:val="16"/>
        </w:rPr>
      </w:pPr>
      <w:r>
        <w:rPr>
          <w:rFonts w:eastAsia="Times New Roman"/>
          <w:color w:val="000000"/>
          <w:sz w:val="16"/>
        </w:rPr>
        <w:t xml:space="preserve">NOTE: Delete definition </w:t>
      </w:r>
      <w:r>
        <w:rPr>
          <w:rFonts w:eastAsia="Times New Roman"/>
          <w:i/>
          <w:color w:val="000000"/>
          <w:sz w:val="16"/>
        </w:rPr>
        <w:t>Combined Building Sewer</w:t>
      </w:r>
      <w:r>
        <w:rPr>
          <w:rFonts w:eastAsia="Times New Roman"/>
          <w:color w:val="000000"/>
          <w:sz w:val="16"/>
        </w:rPr>
        <w:t>—“see Building sewer, combined”</w:t>
      </w:r>
    </w:p>
    <w:p w:rsidR="00E5006C" w:rsidRDefault="003B7227">
      <w:pPr>
        <w:spacing w:before="123" w:line="230" w:lineRule="exact"/>
        <w:ind w:right="72" w:firstLine="432"/>
        <w:jc w:val="both"/>
        <w:textAlignment w:val="baseline"/>
        <w:rPr>
          <w:rFonts w:eastAsia="Times New Roman"/>
          <w:i/>
          <w:color w:val="000000"/>
          <w:sz w:val="20"/>
        </w:rPr>
      </w:pPr>
      <w:r>
        <w:rPr>
          <w:rFonts w:eastAsia="Times New Roman"/>
          <w:i/>
          <w:color w:val="000000"/>
          <w:sz w:val="20"/>
        </w:rPr>
        <w:t>Commercial Treatment Facility</w:t>
      </w:r>
      <w:r>
        <w:rPr>
          <w:rFonts w:eastAsia="Times New Roman"/>
          <w:color w:val="000000"/>
          <w:sz w:val="20"/>
        </w:rPr>
        <w:t>—any treatment facility which is required by the state health officer whenever the use of an individual sewerage system is unfeasible or not authorized.</w:t>
      </w:r>
    </w:p>
    <w:p w:rsidR="00E5006C" w:rsidRDefault="003B7227">
      <w:pPr>
        <w:spacing w:before="117" w:line="230" w:lineRule="exact"/>
        <w:ind w:right="72" w:firstLine="432"/>
        <w:jc w:val="both"/>
        <w:textAlignment w:val="baseline"/>
        <w:rPr>
          <w:rFonts w:eastAsia="Times New Roman"/>
          <w:i/>
          <w:color w:val="000000"/>
          <w:sz w:val="20"/>
        </w:rPr>
      </w:pPr>
      <w:r>
        <w:rPr>
          <w:rFonts w:eastAsia="Times New Roman"/>
          <w:i/>
          <w:color w:val="000000"/>
          <w:sz w:val="20"/>
        </w:rPr>
        <w:t>Community Sewerage System</w:t>
      </w:r>
      <w:r>
        <w:rPr>
          <w:rFonts w:eastAsia="Times New Roman"/>
          <w:color w:val="000000"/>
          <w:sz w:val="20"/>
        </w:rPr>
        <w:t>—any sewerage system which serves multiple connections and consists of a colle</w:t>
      </w:r>
      <w:r>
        <w:rPr>
          <w:rFonts w:eastAsia="Times New Roman"/>
          <w:color w:val="000000"/>
          <w:sz w:val="20"/>
        </w:rPr>
        <w:t>ction and/or pumping system/transport system and treatment facility.</w:t>
      </w:r>
    </w:p>
    <w:p w:rsidR="00E5006C" w:rsidRDefault="003B7227">
      <w:pPr>
        <w:spacing w:before="121" w:line="230" w:lineRule="exact"/>
        <w:ind w:right="72" w:firstLine="432"/>
        <w:jc w:val="both"/>
        <w:textAlignment w:val="baseline"/>
        <w:rPr>
          <w:rFonts w:eastAsia="Times New Roman"/>
          <w:i/>
          <w:color w:val="000000"/>
          <w:spacing w:val="2"/>
          <w:sz w:val="20"/>
        </w:rPr>
      </w:pPr>
      <w:r>
        <w:rPr>
          <w:rFonts w:eastAsia="Times New Roman"/>
          <w:i/>
          <w:color w:val="000000"/>
          <w:spacing w:val="2"/>
          <w:sz w:val="20"/>
        </w:rPr>
        <w:t>Containment</w:t>
      </w:r>
      <w:r>
        <w:rPr>
          <w:rFonts w:eastAsia="Times New Roman"/>
          <w:color w:val="000000"/>
          <w:spacing w:val="2"/>
          <w:sz w:val="20"/>
        </w:rPr>
        <w:t>—a method of backflow prevention which requires a backflow prevention device or method on the water service pipe to isolate the customer from the water main.</w:t>
      </w:r>
    </w:p>
    <w:p w:rsidR="00E5006C" w:rsidRDefault="003B7227">
      <w:pPr>
        <w:spacing w:before="118" w:line="229" w:lineRule="exact"/>
        <w:ind w:right="72" w:firstLine="432"/>
        <w:jc w:val="both"/>
        <w:textAlignment w:val="baseline"/>
        <w:rPr>
          <w:rFonts w:eastAsia="Times New Roman"/>
          <w:i/>
          <w:color w:val="000000"/>
          <w:spacing w:val="2"/>
          <w:sz w:val="20"/>
        </w:rPr>
      </w:pPr>
      <w:r>
        <w:rPr>
          <w:rFonts w:eastAsia="Times New Roman"/>
          <w:i/>
          <w:color w:val="000000"/>
          <w:spacing w:val="2"/>
          <w:sz w:val="20"/>
        </w:rPr>
        <w:t>Continuous Water Pressure</w:t>
      </w:r>
      <w:r>
        <w:rPr>
          <w:rFonts w:eastAsia="Times New Roman"/>
          <w:color w:val="000000"/>
          <w:spacing w:val="2"/>
          <w:sz w:val="20"/>
        </w:rPr>
        <w:t>—a condition when a backflow preventer is continuously subjected to the spill over the flood level rim of the receiving sink or other receptor to prevent such back-flow from reaching the fixture, device, appliance or apparatus serv</w:t>
      </w:r>
      <w:r>
        <w:rPr>
          <w:rFonts w:eastAsia="Times New Roman"/>
          <w:color w:val="000000"/>
          <w:spacing w:val="2"/>
          <w:sz w:val="20"/>
        </w:rPr>
        <w:t>ed by the indirect waste pipe.</w:t>
      </w:r>
    </w:p>
    <w:p w:rsidR="00E5006C" w:rsidRDefault="00E5006C">
      <w:pPr>
        <w:sectPr w:rsidR="00E5006C">
          <w:type w:val="continuous"/>
          <w:pgSz w:w="12240" w:h="15840"/>
          <w:pgMar w:top="580" w:right="785" w:bottom="170" w:left="794" w:header="720" w:footer="720" w:gutter="0"/>
          <w:cols w:num="2" w:space="0" w:equalWidth="0">
            <w:col w:w="5040" w:space="581"/>
            <w:col w:w="5040" w:space="0"/>
          </w:cols>
        </w:sectPr>
      </w:pPr>
    </w:p>
    <w:p w:rsidR="00E5006C" w:rsidRDefault="003B7227">
      <w:pPr>
        <w:tabs>
          <w:tab w:val="left" w:pos="792"/>
          <w:tab w:val="right" w:pos="5256"/>
        </w:tabs>
        <w:spacing w:before="141" w:line="230" w:lineRule="exact"/>
        <w:textAlignment w:val="baseline"/>
        <w:rPr>
          <w:rFonts w:eastAsia="Times New Roman"/>
          <w:color w:val="000000"/>
          <w:sz w:val="20"/>
        </w:rPr>
      </w:pPr>
      <w:r>
        <w:rPr>
          <w:rFonts w:eastAsia="Times New Roman"/>
          <w:color w:val="000000"/>
          <w:sz w:val="20"/>
        </w:rPr>
        <w:t>9</w:t>
      </w:r>
      <w:r>
        <w:rPr>
          <w:rFonts w:eastAsia="Times New Roman"/>
          <w:color w:val="000000"/>
          <w:sz w:val="20"/>
        </w:rPr>
        <w:tab/>
      </w:r>
      <w:r>
        <w:rPr>
          <w:rFonts w:ascii="Arial" w:eastAsia="Arial" w:hAnsi="Arial"/>
          <w:i/>
          <w:color w:val="000000"/>
          <w:sz w:val="16"/>
        </w:rPr>
        <w:t>Louisiana Administrative Code</w:t>
      </w:r>
      <w:r>
        <w:rPr>
          <w:rFonts w:ascii="Arial" w:eastAsia="Arial" w:hAnsi="Arial"/>
          <w:i/>
          <w:color w:val="000000"/>
          <w:sz w:val="16"/>
        </w:rPr>
        <w:tab/>
        <w:t>October 2016</w:t>
      </w:r>
    </w:p>
    <w:p w:rsidR="00E5006C" w:rsidRDefault="00E5006C">
      <w:pPr>
        <w:sectPr w:rsidR="00E5006C">
          <w:type w:val="continuous"/>
          <w:pgSz w:w="12240" w:h="15840"/>
          <w:pgMar w:top="580" w:right="890" w:bottom="170" w:left="6042" w:header="720" w:footer="720" w:gutter="0"/>
          <w:cols w:space="720"/>
        </w:sectPr>
      </w:pPr>
    </w:p>
    <w:p w:rsidR="00E5006C" w:rsidRDefault="003B7227">
      <w:pPr>
        <w:spacing w:before="3" w:after="108" w:line="230" w:lineRule="exact"/>
        <w:jc w:val="center"/>
        <w:textAlignment w:val="baseline"/>
        <w:rPr>
          <w:rFonts w:eastAsia="Times New Roman"/>
          <w:color w:val="000000"/>
          <w:sz w:val="20"/>
        </w:rPr>
      </w:pPr>
      <w:r>
        <w:rPr>
          <w:rFonts w:eastAsia="Times New Roman"/>
          <w:color w:val="000000"/>
          <w:sz w:val="20"/>
        </w:rPr>
        <w:lastRenderedPageBreak/>
        <w:t>CONSTRUCTION</w:t>
      </w:r>
    </w:p>
    <w:p w:rsidR="00E5006C" w:rsidRDefault="00E5006C">
      <w:pPr>
        <w:spacing w:before="3" w:after="108" w:line="230" w:lineRule="exact"/>
        <w:sectPr w:rsidR="00E5006C">
          <w:pgSz w:w="12240" w:h="15840"/>
          <w:pgMar w:top="580" w:right="3461" w:bottom="170" w:left="3471" w:header="720" w:footer="720" w:gutter="0"/>
          <w:cols w:space="720"/>
        </w:sectPr>
      </w:pPr>
    </w:p>
    <w:p w:rsidR="00E5006C" w:rsidRDefault="003B7227">
      <w:pPr>
        <w:spacing w:line="196" w:lineRule="exact"/>
        <w:ind w:left="360" w:right="504"/>
        <w:textAlignment w:val="baseline"/>
        <w:rPr>
          <w:rFonts w:eastAsia="Times New Roman"/>
          <w:color w:val="000000"/>
          <w:sz w:val="16"/>
        </w:rPr>
      </w:pPr>
      <w:r>
        <w:rPr>
          <w:rFonts w:eastAsia="Times New Roman"/>
          <w:color w:val="000000"/>
          <w:sz w:val="16"/>
        </w:rPr>
        <w:t xml:space="preserve">NOTE: Delete definition </w:t>
      </w:r>
      <w:r>
        <w:rPr>
          <w:rFonts w:eastAsia="Times New Roman"/>
          <w:i/>
          <w:color w:val="000000"/>
          <w:sz w:val="16"/>
        </w:rPr>
        <w:t>Lead Free Pipe and Fittings</w:t>
      </w:r>
      <w:r>
        <w:rPr>
          <w:rFonts w:ascii="Verdana" w:eastAsia="Verdana" w:hAnsi="Verdana"/>
          <w:color w:val="000000"/>
          <w:sz w:val="17"/>
        </w:rPr>
        <w:t>-</w:t>
      </w:r>
      <w:r>
        <w:rPr>
          <w:rFonts w:eastAsia="Times New Roman"/>
          <w:color w:val="000000"/>
          <w:sz w:val="16"/>
        </w:rPr>
        <w:t>Containing not more than 8.0 percent lead.</w:t>
      </w:r>
    </w:p>
    <w:p w:rsidR="00E5006C" w:rsidRDefault="003B7227">
      <w:pPr>
        <w:spacing w:line="189" w:lineRule="exact"/>
        <w:ind w:left="360" w:right="504"/>
        <w:textAlignment w:val="baseline"/>
        <w:rPr>
          <w:rFonts w:eastAsia="Times New Roman"/>
          <w:color w:val="000000"/>
          <w:spacing w:val="11"/>
          <w:sz w:val="16"/>
        </w:rPr>
      </w:pPr>
      <w:r>
        <w:rPr>
          <w:rFonts w:eastAsia="Times New Roman"/>
          <w:color w:val="000000"/>
          <w:spacing w:val="11"/>
          <w:sz w:val="16"/>
        </w:rPr>
        <w:t xml:space="preserve">NOTE: Delete definition </w:t>
      </w:r>
      <w:r>
        <w:rPr>
          <w:rFonts w:eastAsia="Times New Roman"/>
          <w:i/>
          <w:color w:val="000000"/>
          <w:spacing w:val="11"/>
          <w:sz w:val="16"/>
        </w:rPr>
        <w:t>Lead Free Solder and Flux</w:t>
      </w:r>
      <w:r>
        <w:rPr>
          <w:rFonts w:ascii="Verdana" w:eastAsia="Verdana" w:hAnsi="Verdana"/>
          <w:color w:val="000000"/>
          <w:spacing w:val="11"/>
          <w:sz w:val="17"/>
        </w:rPr>
        <w:t>-</w:t>
      </w:r>
      <w:r>
        <w:rPr>
          <w:rFonts w:eastAsia="Times New Roman"/>
          <w:color w:val="000000"/>
          <w:spacing w:val="11"/>
          <w:sz w:val="16"/>
        </w:rPr>
        <w:t>Containing not more than 0.2 percent lead.</w:t>
      </w:r>
    </w:p>
    <w:p w:rsidR="00E5006C" w:rsidRDefault="003B7227">
      <w:pPr>
        <w:spacing w:before="116" w:line="230" w:lineRule="exact"/>
        <w:ind w:left="72" w:right="72" w:firstLine="288"/>
        <w:jc w:val="both"/>
        <w:textAlignment w:val="baseline"/>
        <w:rPr>
          <w:rFonts w:eastAsia="Times New Roman"/>
          <w:i/>
          <w:color w:val="000000"/>
          <w:sz w:val="20"/>
        </w:rPr>
      </w:pPr>
      <w:r>
        <w:rPr>
          <w:rFonts w:eastAsia="Times New Roman"/>
          <w:i/>
          <w:color w:val="000000"/>
          <w:sz w:val="20"/>
        </w:rPr>
        <w:t>Day Care Centers</w:t>
      </w:r>
      <w:r>
        <w:rPr>
          <w:rFonts w:eastAsia="Times New Roman"/>
          <w:color w:val="000000"/>
          <w:sz w:val="20"/>
        </w:rPr>
        <w:t>—includes adult and child day care centers.</w:t>
      </w:r>
    </w:p>
    <w:p w:rsidR="00E5006C" w:rsidRDefault="003B7227">
      <w:pPr>
        <w:spacing w:before="122" w:line="230" w:lineRule="exact"/>
        <w:ind w:left="72" w:right="72" w:firstLine="288"/>
        <w:jc w:val="both"/>
        <w:textAlignment w:val="baseline"/>
        <w:rPr>
          <w:rFonts w:eastAsia="Times New Roman"/>
          <w:i/>
          <w:color w:val="000000"/>
          <w:sz w:val="20"/>
        </w:rPr>
      </w:pPr>
      <w:r>
        <w:rPr>
          <w:rFonts w:eastAsia="Times New Roman"/>
          <w:i/>
          <w:color w:val="000000"/>
          <w:sz w:val="20"/>
        </w:rPr>
        <w:t>Degree of Hazard</w:t>
      </w:r>
      <w:r>
        <w:rPr>
          <w:rFonts w:eastAsia="Times New Roman"/>
          <w:color w:val="000000"/>
          <w:sz w:val="20"/>
        </w:rPr>
        <w:t>—an evaluation of the potential risk to public health if the public were to be exposed to contaminated water caused by an unprotected or inadequately protected cross connection.</w:t>
      </w:r>
    </w:p>
    <w:p w:rsidR="00E5006C" w:rsidRDefault="003B7227">
      <w:pPr>
        <w:spacing w:before="117" w:line="230" w:lineRule="exact"/>
        <w:ind w:left="72" w:right="72" w:firstLine="288"/>
        <w:jc w:val="both"/>
        <w:textAlignment w:val="baseline"/>
        <w:rPr>
          <w:rFonts w:eastAsia="Times New Roman"/>
          <w:i/>
          <w:color w:val="000000"/>
          <w:sz w:val="20"/>
        </w:rPr>
      </w:pPr>
      <w:r>
        <w:rPr>
          <w:rFonts w:eastAsia="Times New Roman"/>
          <w:i/>
          <w:color w:val="000000"/>
          <w:sz w:val="20"/>
        </w:rPr>
        <w:t>Domestic Well</w:t>
      </w:r>
      <w:r>
        <w:rPr>
          <w:rFonts w:eastAsia="Times New Roman"/>
          <w:color w:val="000000"/>
          <w:sz w:val="20"/>
        </w:rPr>
        <w:t>—a water well used exclusively to supply the household needs of t</w:t>
      </w:r>
      <w:r>
        <w:rPr>
          <w:rFonts w:eastAsia="Times New Roman"/>
          <w:color w:val="000000"/>
          <w:sz w:val="20"/>
        </w:rPr>
        <w:t>he owner/lessee and his family. Uses may include human consumption, sanitary purposes, lawn and garden watering and caring for pets.</w:t>
      </w:r>
    </w:p>
    <w:p w:rsidR="00E5006C" w:rsidRDefault="003B7227">
      <w:pPr>
        <w:spacing w:before="122" w:line="230" w:lineRule="exact"/>
        <w:ind w:left="72" w:right="72" w:firstLine="288"/>
        <w:jc w:val="both"/>
        <w:textAlignment w:val="baseline"/>
        <w:rPr>
          <w:rFonts w:eastAsia="Times New Roman"/>
          <w:i/>
          <w:color w:val="000000"/>
          <w:sz w:val="20"/>
        </w:rPr>
      </w:pPr>
      <w:r>
        <w:rPr>
          <w:rFonts w:eastAsia="Times New Roman"/>
          <w:i/>
          <w:color w:val="000000"/>
          <w:sz w:val="20"/>
        </w:rPr>
        <w:t>Dual Check Valve</w:t>
      </w:r>
      <w:r>
        <w:rPr>
          <w:rFonts w:eastAsia="Times New Roman"/>
          <w:color w:val="000000"/>
          <w:sz w:val="20"/>
        </w:rPr>
        <w:t>—a device having two spring loaded, independently operated check valves without tightly closing shut-off va</w:t>
      </w:r>
      <w:r>
        <w:rPr>
          <w:rFonts w:eastAsia="Times New Roman"/>
          <w:color w:val="000000"/>
          <w:sz w:val="20"/>
        </w:rPr>
        <w:t>lves and test cocks. Generally employed immediately downstream of the water meter. Not an approved backflow prevention device.</w:t>
      </w:r>
    </w:p>
    <w:p w:rsidR="00E5006C" w:rsidRDefault="003B7227">
      <w:pPr>
        <w:spacing w:before="117" w:line="230" w:lineRule="exact"/>
        <w:ind w:left="72" w:right="72" w:firstLine="288"/>
        <w:jc w:val="both"/>
        <w:textAlignment w:val="baseline"/>
        <w:rPr>
          <w:rFonts w:eastAsia="Times New Roman"/>
          <w:i/>
          <w:color w:val="000000"/>
          <w:sz w:val="20"/>
        </w:rPr>
      </w:pPr>
      <w:r>
        <w:rPr>
          <w:rFonts w:eastAsia="Times New Roman"/>
          <w:i/>
          <w:color w:val="000000"/>
          <w:sz w:val="20"/>
        </w:rPr>
        <w:t>Fixture Isolation</w:t>
      </w:r>
      <w:r>
        <w:rPr>
          <w:rFonts w:eastAsia="Times New Roman"/>
          <w:color w:val="000000"/>
          <w:sz w:val="20"/>
        </w:rPr>
        <w:t>—a method of backflow prevention in which a backflow preventer is located to protect the potable water of a wate</w:t>
      </w:r>
      <w:r>
        <w:rPr>
          <w:rFonts w:eastAsia="Times New Roman"/>
          <w:color w:val="000000"/>
          <w:sz w:val="20"/>
        </w:rPr>
        <w:t>r supply system against a cross connection at a fixture located within the structure or premises itself.</w:t>
      </w:r>
    </w:p>
    <w:p w:rsidR="00E5006C" w:rsidRDefault="003B7227">
      <w:pPr>
        <w:spacing w:before="121" w:line="230" w:lineRule="exact"/>
        <w:ind w:left="72" w:right="72" w:firstLine="288"/>
        <w:jc w:val="both"/>
        <w:textAlignment w:val="baseline"/>
        <w:rPr>
          <w:rFonts w:eastAsia="Times New Roman"/>
          <w:i/>
          <w:color w:val="000000"/>
          <w:sz w:val="20"/>
        </w:rPr>
      </w:pPr>
      <w:r>
        <w:rPr>
          <w:rFonts w:eastAsia="Times New Roman"/>
          <w:i/>
          <w:color w:val="000000"/>
          <w:sz w:val="20"/>
        </w:rPr>
        <w:t>Human Consumption</w:t>
      </w:r>
      <w:r>
        <w:rPr>
          <w:rFonts w:eastAsia="Times New Roman"/>
          <w:color w:val="000000"/>
          <w:sz w:val="20"/>
        </w:rPr>
        <w:t>—the use of water by humans for drinking, cooking, bathing, showering, hand washing, dishwashing, or maintaining oral hygiene.</w:t>
      </w:r>
    </w:p>
    <w:p w:rsidR="00E5006C" w:rsidRDefault="003B7227">
      <w:pPr>
        <w:spacing w:before="118" w:line="230" w:lineRule="exact"/>
        <w:ind w:left="72" w:right="72" w:firstLine="288"/>
        <w:jc w:val="both"/>
        <w:textAlignment w:val="baseline"/>
        <w:rPr>
          <w:rFonts w:eastAsia="Times New Roman"/>
          <w:i/>
          <w:color w:val="000000"/>
          <w:sz w:val="20"/>
        </w:rPr>
      </w:pPr>
      <w:r>
        <w:rPr>
          <w:rFonts w:eastAsia="Times New Roman"/>
          <w:i/>
          <w:color w:val="000000"/>
          <w:sz w:val="20"/>
        </w:rPr>
        <w:t>Indirec</w:t>
      </w:r>
      <w:r>
        <w:rPr>
          <w:rFonts w:eastAsia="Times New Roman"/>
          <w:i/>
          <w:color w:val="000000"/>
          <w:sz w:val="20"/>
        </w:rPr>
        <w:t>t Waste Pipe</w:t>
      </w:r>
      <w:r>
        <w:rPr>
          <w:rFonts w:eastAsia="Times New Roman"/>
          <w:color w:val="000000"/>
          <w:sz w:val="20"/>
        </w:rPr>
        <w:t xml:space="preserve">—a waste pipe that does not connect directly with the drainage system, but that discharges into the drainage system through an </w:t>
      </w:r>
      <w:r>
        <w:rPr>
          <w:rFonts w:eastAsia="Times New Roman"/>
          <w:i/>
          <w:color w:val="000000"/>
          <w:sz w:val="20"/>
        </w:rPr>
        <w:t xml:space="preserve">air break </w:t>
      </w:r>
      <w:r>
        <w:rPr>
          <w:rFonts w:eastAsia="Times New Roman"/>
          <w:color w:val="000000"/>
          <w:sz w:val="20"/>
        </w:rPr>
        <w:t xml:space="preserve">or </w:t>
      </w:r>
      <w:r>
        <w:rPr>
          <w:rFonts w:eastAsia="Times New Roman"/>
          <w:i/>
          <w:color w:val="000000"/>
          <w:sz w:val="20"/>
        </w:rPr>
        <w:t xml:space="preserve">air gap </w:t>
      </w:r>
      <w:r>
        <w:rPr>
          <w:rFonts w:eastAsia="Times New Roman"/>
          <w:color w:val="000000"/>
          <w:sz w:val="20"/>
        </w:rPr>
        <w:t xml:space="preserve">into a trap, fixture, or </w:t>
      </w:r>
      <w:r>
        <w:rPr>
          <w:rFonts w:eastAsia="Times New Roman"/>
          <w:i/>
          <w:color w:val="000000"/>
          <w:sz w:val="20"/>
        </w:rPr>
        <w:t>waste receptor.</w:t>
      </w:r>
    </w:p>
    <w:p w:rsidR="00E5006C" w:rsidRDefault="003B7227">
      <w:pPr>
        <w:spacing w:before="126" w:line="188" w:lineRule="exact"/>
        <w:ind w:left="360" w:right="504"/>
        <w:jc w:val="both"/>
        <w:textAlignment w:val="baseline"/>
        <w:rPr>
          <w:rFonts w:eastAsia="Times New Roman"/>
          <w:color w:val="000000"/>
          <w:sz w:val="16"/>
        </w:rPr>
      </w:pPr>
      <w:r>
        <w:rPr>
          <w:rFonts w:eastAsia="Times New Roman"/>
          <w:color w:val="000000"/>
          <w:sz w:val="16"/>
        </w:rPr>
        <w:t xml:space="preserve">NOTE: Delete definition </w:t>
      </w:r>
      <w:r>
        <w:rPr>
          <w:rFonts w:eastAsia="Times New Roman"/>
          <w:i/>
          <w:color w:val="000000"/>
          <w:sz w:val="16"/>
        </w:rPr>
        <w:t>Individual Water Supply</w:t>
      </w:r>
      <w:r>
        <w:rPr>
          <w:rFonts w:ascii="Verdana" w:eastAsia="Verdana" w:hAnsi="Verdana"/>
          <w:color w:val="000000"/>
          <w:sz w:val="17"/>
        </w:rPr>
        <w:t>-</w:t>
      </w:r>
      <w:r>
        <w:rPr>
          <w:rFonts w:eastAsia="Times New Roman"/>
          <w:color w:val="000000"/>
          <w:sz w:val="16"/>
        </w:rPr>
        <w:t>a water supply that serves one or more families, and that is not an approved public water supply.</w:t>
      </w:r>
    </w:p>
    <w:p w:rsidR="00E5006C" w:rsidRDefault="003B7227">
      <w:pPr>
        <w:spacing w:before="114" w:line="230" w:lineRule="exact"/>
        <w:ind w:left="72" w:right="72" w:firstLine="288"/>
        <w:jc w:val="both"/>
        <w:textAlignment w:val="baseline"/>
        <w:rPr>
          <w:rFonts w:eastAsia="Times New Roman"/>
          <w:i/>
          <w:color w:val="000000"/>
          <w:sz w:val="20"/>
        </w:rPr>
      </w:pPr>
      <w:r>
        <w:rPr>
          <w:rFonts w:eastAsia="Times New Roman"/>
          <w:i/>
          <w:color w:val="000000"/>
          <w:sz w:val="20"/>
        </w:rPr>
        <w:t>Individual Sewerage System</w:t>
      </w:r>
      <w:r>
        <w:rPr>
          <w:rFonts w:eastAsia="Times New Roman"/>
          <w:color w:val="000000"/>
          <w:sz w:val="20"/>
        </w:rPr>
        <w:t>—any system of piping (excluding the building drain and building sewer), and/or collection and/or transport system which serves one or more connections, and/or pumping facility, and treatment facility, all located on the property where the sewage originate</w:t>
      </w:r>
      <w:r>
        <w:rPr>
          <w:rFonts w:eastAsia="Times New Roman"/>
          <w:color w:val="000000"/>
          <w:sz w:val="20"/>
        </w:rPr>
        <w:t>s; and which utilizes the individual sewerage system technology which is set forth in LAC 51:XIII.Chapter 7, Subchapter B, or a commercial treatment facility which is specifically authorized for use by the state health officer.</w:t>
      </w:r>
    </w:p>
    <w:p w:rsidR="00E5006C" w:rsidRDefault="003B7227">
      <w:pPr>
        <w:spacing w:line="359" w:lineRule="exact"/>
        <w:ind w:left="360" w:right="936"/>
        <w:textAlignment w:val="baseline"/>
        <w:rPr>
          <w:rFonts w:eastAsia="Times New Roman"/>
          <w:i/>
          <w:color w:val="000000"/>
          <w:sz w:val="20"/>
        </w:rPr>
      </w:pPr>
      <w:r>
        <w:rPr>
          <w:rFonts w:eastAsia="Times New Roman"/>
          <w:i/>
          <w:color w:val="000000"/>
          <w:sz w:val="20"/>
        </w:rPr>
        <w:t>Infant</w:t>
      </w:r>
      <w:r>
        <w:rPr>
          <w:rFonts w:eastAsia="Times New Roman"/>
          <w:color w:val="000000"/>
          <w:sz w:val="20"/>
        </w:rPr>
        <w:t>—any child under the a</w:t>
      </w:r>
      <w:r>
        <w:rPr>
          <w:rFonts w:eastAsia="Times New Roman"/>
          <w:color w:val="000000"/>
          <w:sz w:val="20"/>
        </w:rPr>
        <w:t xml:space="preserve">ge of 12 months. </w:t>
      </w:r>
      <w:r>
        <w:rPr>
          <w:rFonts w:eastAsia="Times New Roman"/>
          <w:i/>
          <w:color w:val="000000"/>
          <w:sz w:val="20"/>
        </w:rPr>
        <w:t>Lead Free</w:t>
      </w:r>
      <w:r>
        <w:rPr>
          <w:rFonts w:ascii="Verdana" w:eastAsia="Verdana" w:hAnsi="Verdana"/>
          <w:color w:val="000000"/>
        </w:rPr>
        <w:t>-</w:t>
      </w:r>
      <w:r>
        <w:rPr>
          <w:rFonts w:eastAsia="Times New Roman"/>
          <w:color w:val="000000"/>
          <w:sz w:val="24"/>
        </w:rPr>
        <w:t xml:space="preserve"> </w:t>
      </w:r>
    </w:p>
    <w:p w:rsidR="00E5006C" w:rsidRDefault="003B7227">
      <w:pPr>
        <w:tabs>
          <w:tab w:val="left" w:pos="936"/>
        </w:tabs>
        <w:spacing w:before="117" w:line="230" w:lineRule="exact"/>
        <w:ind w:left="576" w:right="72"/>
        <w:textAlignment w:val="baseline"/>
        <w:rPr>
          <w:rFonts w:eastAsia="Times New Roman"/>
          <w:color w:val="000000"/>
          <w:spacing w:val="-3"/>
          <w:sz w:val="20"/>
        </w:rPr>
      </w:pPr>
      <w:r>
        <w:rPr>
          <w:rFonts w:eastAsia="Times New Roman"/>
          <w:color w:val="000000"/>
          <w:spacing w:val="-3"/>
          <w:sz w:val="20"/>
        </w:rPr>
        <w:t>a.</w:t>
      </w:r>
      <w:r>
        <w:rPr>
          <w:rFonts w:eastAsia="Times New Roman"/>
          <w:color w:val="000000"/>
          <w:spacing w:val="-3"/>
          <w:sz w:val="20"/>
        </w:rPr>
        <w:tab/>
        <w:t>in general:</w:t>
      </w:r>
    </w:p>
    <w:p w:rsidR="00E5006C" w:rsidRDefault="003B7227">
      <w:pPr>
        <w:numPr>
          <w:ilvl w:val="0"/>
          <w:numId w:val="35"/>
        </w:numPr>
        <w:tabs>
          <w:tab w:val="clear" w:pos="432"/>
          <w:tab w:val="left" w:pos="1152"/>
        </w:tabs>
        <w:spacing w:before="116" w:line="230" w:lineRule="exact"/>
        <w:ind w:left="72" w:right="72" w:firstLine="648"/>
        <w:jc w:val="both"/>
        <w:textAlignment w:val="baseline"/>
        <w:rPr>
          <w:rFonts w:eastAsia="Times New Roman"/>
          <w:color w:val="000000"/>
          <w:sz w:val="20"/>
        </w:rPr>
      </w:pPr>
      <w:r>
        <w:rPr>
          <w:rFonts w:eastAsia="Times New Roman"/>
          <w:color w:val="000000"/>
          <w:sz w:val="20"/>
        </w:rPr>
        <w:t>not containing more than 0.2 percent lead when used with respect to solder and flux; and</w:t>
      </w:r>
    </w:p>
    <w:p w:rsidR="00E5006C" w:rsidRDefault="003B7227">
      <w:pPr>
        <w:numPr>
          <w:ilvl w:val="0"/>
          <w:numId w:val="35"/>
        </w:numPr>
        <w:tabs>
          <w:tab w:val="clear" w:pos="432"/>
          <w:tab w:val="left" w:pos="1152"/>
        </w:tabs>
        <w:spacing w:before="122" w:line="230" w:lineRule="exact"/>
        <w:ind w:left="72" w:right="72" w:firstLine="648"/>
        <w:jc w:val="both"/>
        <w:textAlignment w:val="baseline"/>
        <w:rPr>
          <w:rFonts w:eastAsia="Times New Roman"/>
          <w:color w:val="000000"/>
          <w:sz w:val="20"/>
        </w:rPr>
      </w:pPr>
      <w:r>
        <w:rPr>
          <w:rFonts w:eastAsia="Times New Roman"/>
          <w:color w:val="000000"/>
          <w:sz w:val="20"/>
        </w:rPr>
        <w:t>not more than a weighted average of 0.25 percent lead when used with respect to the wetted surfaces of pipes, pipe fittings</w:t>
      </w:r>
      <w:r>
        <w:rPr>
          <w:rFonts w:eastAsia="Times New Roman"/>
          <w:color w:val="000000"/>
          <w:sz w:val="20"/>
        </w:rPr>
        <w:t>, plumbing fittings, and fixtures;</w:t>
      </w:r>
    </w:p>
    <w:p w:rsidR="00E5006C" w:rsidRDefault="003B7227">
      <w:pPr>
        <w:spacing w:before="120" w:line="230" w:lineRule="exact"/>
        <w:ind w:left="576" w:right="72"/>
        <w:textAlignment w:val="baseline"/>
        <w:rPr>
          <w:rFonts w:eastAsia="Times New Roman"/>
          <w:color w:val="000000"/>
          <w:spacing w:val="9"/>
          <w:sz w:val="20"/>
        </w:rPr>
      </w:pPr>
      <w:r>
        <w:rPr>
          <w:rFonts w:eastAsia="Times New Roman"/>
          <w:color w:val="000000"/>
          <w:spacing w:val="9"/>
          <w:sz w:val="20"/>
        </w:rPr>
        <w:t>b. calculation:</w:t>
      </w:r>
    </w:p>
    <w:p w:rsidR="00E5006C" w:rsidRDefault="003B7227">
      <w:pPr>
        <w:tabs>
          <w:tab w:val="left" w:pos="1080"/>
        </w:tabs>
        <w:spacing w:before="121" w:line="230" w:lineRule="exact"/>
        <w:ind w:left="72" w:right="72" w:firstLine="648"/>
        <w:jc w:val="both"/>
        <w:textAlignment w:val="baseline"/>
        <w:rPr>
          <w:rFonts w:eastAsia="Times New Roman"/>
          <w:color w:val="000000"/>
          <w:sz w:val="20"/>
        </w:rPr>
      </w:pPr>
      <w:r>
        <w:rPr>
          <w:rFonts w:eastAsia="Times New Roman"/>
          <w:color w:val="000000"/>
          <w:sz w:val="20"/>
        </w:rPr>
        <w:t>i.</w:t>
      </w:r>
      <w:r>
        <w:rPr>
          <w:rFonts w:eastAsia="Times New Roman"/>
          <w:color w:val="000000"/>
          <w:sz w:val="20"/>
        </w:rPr>
        <w:tab/>
      </w:r>
      <w:r>
        <w:rPr>
          <w:rFonts w:eastAsia="Times New Roman"/>
          <w:color w:val="000000"/>
          <w:sz w:val="20"/>
        </w:rPr>
        <w:t>the weighted average lead content of a pipe, pipe fitting, plumbing fitting, or fixture shall be calculated by using the following formula:</w:t>
      </w:r>
    </w:p>
    <w:p w:rsidR="00E5006C" w:rsidRDefault="003B7227">
      <w:pPr>
        <w:spacing w:before="10" w:line="230" w:lineRule="exact"/>
        <w:ind w:right="72" w:firstLine="936"/>
        <w:jc w:val="both"/>
        <w:textAlignment w:val="baseline"/>
        <w:rPr>
          <w:rFonts w:eastAsia="Times New Roman"/>
          <w:color w:val="000000"/>
          <w:spacing w:val="1"/>
          <w:sz w:val="20"/>
        </w:rPr>
      </w:pPr>
      <w:r>
        <w:br w:type="column"/>
      </w:r>
      <w:r>
        <w:rPr>
          <w:rFonts w:eastAsia="Times New Roman"/>
          <w:color w:val="000000"/>
          <w:spacing w:val="1"/>
          <w:sz w:val="20"/>
        </w:rPr>
        <w:t>(a). for each wetted component, the percentage of lead in the component shall be multiplied by the ratio of the wetted surface area of that component to the total wetted surface area of the entire product to arrive at the weighted percentage of lead of the</w:t>
      </w:r>
      <w:r>
        <w:rPr>
          <w:rFonts w:eastAsia="Times New Roman"/>
          <w:color w:val="000000"/>
          <w:spacing w:val="1"/>
          <w:sz w:val="20"/>
        </w:rPr>
        <w:t xml:space="preserve"> component. The weighted percentage of lead of each wetted component shall be added together, and the sum of these weighted percentages shall constitute the weighted average lead content of the product. The lead content of the material used to produce wett</w:t>
      </w:r>
      <w:r>
        <w:rPr>
          <w:rFonts w:eastAsia="Times New Roman"/>
          <w:color w:val="000000"/>
          <w:spacing w:val="1"/>
          <w:sz w:val="20"/>
        </w:rPr>
        <w:t>ed components shall be used to determine compliance with Clause a.ii above. For lead content of materials that are provided as a range, the maximum content of the range shall be used.</w:t>
      </w:r>
    </w:p>
    <w:p w:rsidR="00E5006C" w:rsidRDefault="003B7227">
      <w:pPr>
        <w:spacing w:before="105" w:line="197" w:lineRule="exact"/>
        <w:ind w:left="360" w:right="432"/>
        <w:textAlignment w:val="baseline"/>
        <w:rPr>
          <w:rFonts w:eastAsia="Times New Roman"/>
          <w:color w:val="000000"/>
          <w:spacing w:val="13"/>
          <w:sz w:val="16"/>
        </w:rPr>
      </w:pPr>
      <w:r>
        <w:rPr>
          <w:rFonts w:eastAsia="Times New Roman"/>
          <w:color w:val="000000"/>
          <w:spacing w:val="13"/>
          <w:sz w:val="16"/>
        </w:rPr>
        <w:t xml:space="preserve">NOTE: Delete definition </w:t>
      </w:r>
      <w:r>
        <w:rPr>
          <w:rFonts w:eastAsia="Times New Roman"/>
          <w:i/>
          <w:color w:val="000000"/>
          <w:spacing w:val="13"/>
          <w:sz w:val="16"/>
        </w:rPr>
        <w:t>Lead Free Pipe and Fittings</w:t>
      </w:r>
      <w:r>
        <w:rPr>
          <w:rFonts w:ascii="Verdana" w:eastAsia="Verdana" w:hAnsi="Verdana"/>
          <w:color w:val="000000"/>
          <w:spacing w:val="13"/>
          <w:sz w:val="17"/>
        </w:rPr>
        <w:t>-</w:t>
      </w:r>
      <w:r>
        <w:rPr>
          <w:rFonts w:eastAsia="Times New Roman"/>
          <w:color w:val="000000"/>
          <w:spacing w:val="13"/>
          <w:sz w:val="16"/>
        </w:rPr>
        <w:t xml:space="preserve">containing not more </w:t>
      </w:r>
      <w:r>
        <w:rPr>
          <w:rFonts w:eastAsia="Times New Roman"/>
          <w:color w:val="000000"/>
          <w:spacing w:val="13"/>
          <w:sz w:val="16"/>
        </w:rPr>
        <w:t>than 8.0 percent lead.</w:t>
      </w:r>
    </w:p>
    <w:p w:rsidR="00E5006C" w:rsidRDefault="003B7227">
      <w:pPr>
        <w:spacing w:line="189" w:lineRule="exact"/>
        <w:ind w:left="360" w:right="432"/>
        <w:textAlignment w:val="baseline"/>
        <w:rPr>
          <w:rFonts w:eastAsia="Times New Roman"/>
          <w:color w:val="000000"/>
          <w:spacing w:val="10"/>
          <w:sz w:val="16"/>
        </w:rPr>
      </w:pPr>
      <w:r>
        <w:rPr>
          <w:rFonts w:eastAsia="Times New Roman"/>
          <w:color w:val="000000"/>
          <w:spacing w:val="10"/>
          <w:sz w:val="16"/>
        </w:rPr>
        <w:t xml:space="preserve">NOTE: Delete definition </w:t>
      </w:r>
      <w:r>
        <w:rPr>
          <w:rFonts w:eastAsia="Times New Roman"/>
          <w:i/>
          <w:color w:val="000000"/>
          <w:spacing w:val="10"/>
          <w:sz w:val="16"/>
        </w:rPr>
        <w:t>Lead Free Solder and Flux</w:t>
      </w:r>
      <w:r>
        <w:rPr>
          <w:rFonts w:ascii="Verdana" w:eastAsia="Verdana" w:hAnsi="Verdana"/>
          <w:color w:val="000000"/>
          <w:spacing w:val="10"/>
          <w:sz w:val="17"/>
        </w:rPr>
        <w:t>-</w:t>
      </w:r>
      <w:r>
        <w:rPr>
          <w:rFonts w:eastAsia="Times New Roman"/>
          <w:color w:val="000000"/>
          <w:spacing w:val="10"/>
          <w:sz w:val="16"/>
        </w:rPr>
        <w:t>containing not more than 0.2 percent lead.</w:t>
      </w:r>
    </w:p>
    <w:p w:rsidR="00E5006C" w:rsidRDefault="003B7227">
      <w:pPr>
        <w:spacing w:before="121" w:line="230" w:lineRule="exact"/>
        <w:ind w:right="72" w:firstLine="360"/>
        <w:jc w:val="both"/>
        <w:textAlignment w:val="baseline"/>
        <w:rPr>
          <w:rFonts w:eastAsia="Times New Roman"/>
          <w:i/>
          <w:color w:val="000000"/>
          <w:spacing w:val="2"/>
          <w:sz w:val="20"/>
        </w:rPr>
      </w:pPr>
      <w:r>
        <w:rPr>
          <w:rFonts w:eastAsia="Times New Roman"/>
          <w:i/>
          <w:color w:val="000000"/>
          <w:spacing w:val="2"/>
          <w:sz w:val="20"/>
        </w:rPr>
        <w:t>Master Meter</w:t>
      </w:r>
      <w:r>
        <w:rPr>
          <w:rFonts w:eastAsia="Times New Roman"/>
          <w:color w:val="000000"/>
          <w:spacing w:val="2"/>
          <w:sz w:val="20"/>
        </w:rPr>
        <w:t>—a water meter serving multiple residential dwelling units or multiple commercial units. Individual units may or may not be sub-metered.</w:t>
      </w:r>
    </w:p>
    <w:p w:rsidR="00E5006C" w:rsidRDefault="003B7227">
      <w:pPr>
        <w:spacing w:before="117" w:line="230" w:lineRule="exact"/>
        <w:ind w:right="72" w:firstLine="360"/>
        <w:jc w:val="both"/>
        <w:textAlignment w:val="baseline"/>
        <w:rPr>
          <w:rFonts w:eastAsia="Times New Roman"/>
          <w:i/>
          <w:color w:val="000000"/>
          <w:spacing w:val="1"/>
          <w:sz w:val="20"/>
        </w:rPr>
      </w:pPr>
      <w:r>
        <w:rPr>
          <w:rFonts w:eastAsia="Times New Roman"/>
          <w:i/>
          <w:color w:val="000000"/>
          <w:spacing w:val="1"/>
          <w:sz w:val="20"/>
        </w:rPr>
        <w:t>Plumbing</w:t>
      </w:r>
      <w:r>
        <w:rPr>
          <w:rFonts w:eastAsia="Times New Roman"/>
          <w:color w:val="000000"/>
          <w:spacing w:val="1"/>
          <w:sz w:val="20"/>
        </w:rPr>
        <w:t>—the practice, materials and fixtures utilized in the installation, maintenance, extension and alteration of al</w:t>
      </w:r>
      <w:r>
        <w:rPr>
          <w:rFonts w:eastAsia="Times New Roman"/>
          <w:color w:val="000000"/>
          <w:spacing w:val="1"/>
          <w:sz w:val="20"/>
        </w:rPr>
        <w:t xml:space="preserve">l piping, fixtures, plumbing appliances and plumbing appurtenances, within or adjacent to any structure, in connection with sanitary drainage or storm drainage facilities; venting systems; and public or private water supply systems. Plumbing includes yard </w:t>
      </w:r>
      <w:r>
        <w:rPr>
          <w:rFonts w:eastAsia="Times New Roman"/>
          <w:color w:val="000000"/>
          <w:spacing w:val="1"/>
          <w:sz w:val="20"/>
        </w:rPr>
        <w:t>piping connecting sanitary or storm drainage with any point of disposal or other acceptable terminal as well as the water service piping connecting to a water main or other source of water supply. Plumbing does not include the installation, alteration, rep</w:t>
      </w:r>
      <w:r>
        <w:rPr>
          <w:rFonts w:eastAsia="Times New Roman"/>
          <w:color w:val="000000"/>
          <w:spacing w:val="1"/>
          <w:sz w:val="20"/>
        </w:rPr>
        <w:t>air or maintenance of automatic fire sprinklers and including the underground or overhead water supply beginning at the outlet of an approved backflow prevention device installed under the plumbing provisions of this code where water is to be used or is in</w:t>
      </w:r>
      <w:r>
        <w:rPr>
          <w:rFonts w:eastAsia="Times New Roman"/>
          <w:color w:val="000000"/>
          <w:spacing w:val="1"/>
          <w:sz w:val="20"/>
        </w:rPr>
        <w:t>tended to be used exclusively for fire protection purposes.</w:t>
      </w:r>
    </w:p>
    <w:p w:rsidR="00E5006C" w:rsidRDefault="003B7227">
      <w:pPr>
        <w:spacing w:before="123" w:line="230" w:lineRule="exact"/>
        <w:ind w:right="72" w:firstLine="360"/>
        <w:jc w:val="both"/>
        <w:textAlignment w:val="baseline"/>
        <w:rPr>
          <w:rFonts w:eastAsia="Times New Roman"/>
          <w:i/>
          <w:color w:val="000000"/>
          <w:spacing w:val="3"/>
          <w:sz w:val="20"/>
        </w:rPr>
      </w:pPr>
      <w:r>
        <w:rPr>
          <w:rFonts w:eastAsia="Times New Roman"/>
          <w:i/>
          <w:color w:val="000000"/>
          <w:spacing w:val="3"/>
          <w:sz w:val="20"/>
        </w:rPr>
        <w:t>Potable Water</w:t>
      </w:r>
      <w:r>
        <w:rPr>
          <w:rFonts w:eastAsia="Times New Roman"/>
          <w:color w:val="000000"/>
          <w:spacing w:val="3"/>
          <w:sz w:val="20"/>
        </w:rPr>
        <w:t xml:space="preserve">—water free from impurities present in amount sufficient to cause disease or harmful physiological effects and conforming to the bacteriological, physical, radiological, and chemical </w:t>
      </w:r>
      <w:r>
        <w:rPr>
          <w:rFonts w:eastAsia="Times New Roman"/>
          <w:color w:val="000000"/>
          <w:spacing w:val="3"/>
          <w:sz w:val="20"/>
        </w:rPr>
        <w:t>quality requirements of the federal Safe Drinking Water Act or the regulations of the Department of Health and Hospitals, Office of Public Health.</w:t>
      </w:r>
    </w:p>
    <w:p w:rsidR="00E5006C" w:rsidRDefault="003B7227">
      <w:pPr>
        <w:spacing w:before="116" w:line="230" w:lineRule="exact"/>
        <w:ind w:right="72" w:firstLine="360"/>
        <w:jc w:val="both"/>
        <w:textAlignment w:val="baseline"/>
        <w:rPr>
          <w:rFonts w:eastAsia="Times New Roman"/>
          <w:i/>
          <w:color w:val="000000"/>
          <w:sz w:val="20"/>
        </w:rPr>
      </w:pPr>
      <w:r>
        <w:rPr>
          <w:rFonts w:eastAsia="Times New Roman"/>
          <w:i/>
          <w:color w:val="000000"/>
          <w:sz w:val="20"/>
        </w:rPr>
        <w:t>Potable Water Supply</w:t>
      </w:r>
      <w:r>
        <w:rPr>
          <w:rFonts w:eastAsia="Times New Roman"/>
          <w:color w:val="000000"/>
          <w:sz w:val="20"/>
        </w:rPr>
        <w:t>—a publicly owned or privately owned water supply system which purveys potable water.</w:t>
      </w:r>
    </w:p>
    <w:p w:rsidR="00E5006C" w:rsidRDefault="003B7227">
      <w:pPr>
        <w:spacing w:before="122" w:line="230" w:lineRule="exact"/>
        <w:ind w:left="360" w:right="72"/>
        <w:textAlignment w:val="baseline"/>
        <w:rPr>
          <w:rFonts w:eastAsia="Times New Roman"/>
          <w:i/>
          <w:color w:val="000000"/>
          <w:sz w:val="20"/>
        </w:rPr>
      </w:pPr>
      <w:r>
        <w:rPr>
          <w:rFonts w:eastAsia="Times New Roman"/>
          <w:i/>
          <w:color w:val="000000"/>
          <w:sz w:val="20"/>
        </w:rPr>
        <w:t>Preschool</w:t>
      </w:r>
      <w:r>
        <w:rPr>
          <w:rFonts w:eastAsia="Times New Roman"/>
          <w:color w:val="000000"/>
          <w:sz w:val="20"/>
        </w:rPr>
        <w:t>—any child less than five years of age.</w:t>
      </w:r>
    </w:p>
    <w:p w:rsidR="00E5006C" w:rsidRDefault="003B7227">
      <w:pPr>
        <w:spacing w:before="120" w:line="230" w:lineRule="exact"/>
        <w:ind w:right="72" w:firstLine="360"/>
        <w:jc w:val="both"/>
        <w:textAlignment w:val="baseline"/>
        <w:rPr>
          <w:rFonts w:eastAsia="Times New Roman"/>
          <w:i/>
          <w:color w:val="000000"/>
          <w:sz w:val="20"/>
        </w:rPr>
      </w:pPr>
      <w:r>
        <w:rPr>
          <w:rFonts w:eastAsia="Times New Roman"/>
          <w:i/>
          <w:color w:val="000000"/>
          <w:sz w:val="20"/>
        </w:rPr>
        <w:t>Private Water Supply</w:t>
      </w:r>
      <w:r>
        <w:rPr>
          <w:rFonts w:eastAsia="Times New Roman"/>
          <w:color w:val="000000"/>
          <w:sz w:val="20"/>
        </w:rPr>
        <w:t xml:space="preserve">—a potable water supply that does not meet the criteria for a public water supply including, but not </w:t>
      </w:r>
      <w:r>
        <w:rPr>
          <w:rFonts w:eastAsia="Times New Roman"/>
          <w:color w:val="000000"/>
          <w:sz w:val="20"/>
        </w:rPr>
        <w:t>limited to a domestic well.</w:t>
      </w:r>
    </w:p>
    <w:p w:rsidR="00E5006C" w:rsidRDefault="003B7227">
      <w:pPr>
        <w:spacing w:before="118" w:line="229" w:lineRule="exact"/>
        <w:ind w:right="72" w:firstLine="360"/>
        <w:jc w:val="both"/>
        <w:textAlignment w:val="baseline"/>
        <w:rPr>
          <w:rFonts w:eastAsia="Times New Roman"/>
          <w:i/>
          <w:color w:val="000000"/>
          <w:spacing w:val="2"/>
          <w:sz w:val="20"/>
        </w:rPr>
      </w:pPr>
      <w:r>
        <w:rPr>
          <w:rFonts w:eastAsia="Times New Roman"/>
          <w:i/>
          <w:color w:val="000000"/>
          <w:spacing w:val="2"/>
          <w:sz w:val="20"/>
        </w:rPr>
        <w:t>Public or Public Utilization</w:t>
      </w:r>
      <w:r>
        <w:rPr>
          <w:rFonts w:eastAsia="Times New Roman"/>
          <w:color w:val="000000"/>
          <w:spacing w:val="2"/>
          <w:sz w:val="20"/>
        </w:rPr>
        <w:t>—in the classification of plumbing fixtures, “public” applies to fixtures in general toilet rooms of schools, gymnasiums, hotels, hotel/motel rooms, airports, bus and railroad stations, public buildings, bars, public comfort stations, office buildings, sta</w:t>
      </w:r>
      <w:r>
        <w:rPr>
          <w:rFonts w:eastAsia="Times New Roman"/>
          <w:color w:val="000000"/>
          <w:spacing w:val="2"/>
          <w:sz w:val="20"/>
        </w:rPr>
        <w:t>diums, stores, restaurants, patient rooms and other installations where a number of fixtures are installed so that their utilization is similarly unrestricted.</w:t>
      </w:r>
    </w:p>
    <w:p w:rsidR="00E5006C" w:rsidRDefault="00E5006C">
      <w:pPr>
        <w:sectPr w:rsidR="00E5006C">
          <w:type w:val="continuous"/>
          <w:pgSz w:w="12240" w:h="15840"/>
          <w:pgMar w:top="580" w:right="780" w:bottom="170" w:left="799" w:header="720" w:footer="720" w:gutter="0"/>
          <w:cols w:num="2" w:space="0" w:equalWidth="0">
            <w:col w:w="5040" w:space="581"/>
            <w:col w:w="5040" w:space="0"/>
          </w:cols>
        </w:sectPr>
      </w:pPr>
    </w:p>
    <w:p w:rsidR="00E5006C" w:rsidRDefault="003B7227">
      <w:pPr>
        <w:tabs>
          <w:tab w:val="left" w:pos="3096"/>
          <w:tab w:val="left" w:pos="5184"/>
        </w:tabs>
        <w:spacing w:before="122" w:line="230" w:lineRule="exact"/>
        <w:ind w:left="72"/>
        <w:textAlignment w:val="baseline"/>
        <w:rPr>
          <w:rFonts w:ascii="Arial" w:eastAsia="Arial" w:hAnsi="Arial"/>
          <w:i/>
          <w:color w:val="000000"/>
          <w:sz w:val="16"/>
        </w:rPr>
      </w:pPr>
      <w:r>
        <w:rPr>
          <w:rFonts w:ascii="Arial" w:eastAsia="Arial" w:hAnsi="Arial"/>
          <w:i/>
          <w:color w:val="000000"/>
          <w:sz w:val="16"/>
        </w:rPr>
        <w:t>Louisiana Administrative Code</w:t>
      </w:r>
      <w:r>
        <w:rPr>
          <w:rFonts w:ascii="Arial" w:eastAsia="Arial" w:hAnsi="Arial"/>
          <w:i/>
          <w:color w:val="000000"/>
          <w:sz w:val="16"/>
        </w:rPr>
        <w:tab/>
        <w:t>October 2016</w:t>
      </w:r>
      <w:r>
        <w:rPr>
          <w:rFonts w:ascii="Arial" w:eastAsia="Arial" w:hAnsi="Arial"/>
          <w:i/>
          <w:color w:val="000000"/>
          <w:sz w:val="16"/>
        </w:rPr>
        <w:tab/>
      </w:r>
      <w:r>
        <w:rPr>
          <w:rFonts w:eastAsia="Times New Roman"/>
          <w:color w:val="000000"/>
          <w:sz w:val="20"/>
        </w:rPr>
        <w:t>10</w:t>
      </w:r>
    </w:p>
    <w:p w:rsidR="00E5006C" w:rsidRDefault="00E5006C">
      <w:pPr>
        <w:sectPr w:rsidR="00E5006C">
          <w:type w:val="continuous"/>
          <w:pgSz w:w="12240" w:h="15840"/>
          <w:pgMar w:top="580" w:right="780" w:bottom="170" w:left="799" w:header="720" w:footer="720" w:gutter="0"/>
          <w:cols w:space="720"/>
        </w:sectPr>
      </w:pPr>
    </w:p>
    <w:p w:rsidR="00E5006C" w:rsidRDefault="003B7227">
      <w:pPr>
        <w:spacing w:before="2" w:after="109" w:line="230" w:lineRule="exact"/>
        <w:jc w:val="center"/>
        <w:textAlignment w:val="baseline"/>
        <w:rPr>
          <w:rFonts w:eastAsia="Times New Roman"/>
          <w:color w:val="000000"/>
          <w:sz w:val="20"/>
        </w:rPr>
      </w:pPr>
      <w:r>
        <w:rPr>
          <w:rFonts w:eastAsia="Times New Roman"/>
          <w:color w:val="000000"/>
          <w:sz w:val="20"/>
        </w:rPr>
        <w:lastRenderedPageBreak/>
        <w:t>Title 17, P</w:t>
      </w:r>
      <w:r>
        <w:rPr>
          <w:rFonts w:eastAsia="Times New Roman"/>
          <w:color w:val="000000"/>
          <w:sz w:val="20"/>
        </w:rPr>
        <w:t>art I</w:t>
      </w:r>
    </w:p>
    <w:p w:rsidR="00E5006C" w:rsidRDefault="00E5006C">
      <w:pPr>
        <w:spacing w:before="2" w:after="109" w:line="230" w:lineRule="exact"/>
        <w:sectPr w:rsidR="00E5006C">
          <w:pgSz w:w="12240" w:h="15840"/>
          <w:pgMar w:top="580" w:right="787" w:bottom="170" w:left="792" w:header="720" w:footer="720" w:gutter="0"/>
          <w:cols w:space="720"/>
        </w:sectPr>
      </w:pPr>
    </w:p>
    <w:p w:rsidR="00E5006C" w:rsidRDefault="003B7227">
      <w:pPr>
        <w:spacing w:before="3" w:line="184" w:lineRule="exact"/>
        <w:ind w:left="432" w:right="504"/>
        <w:jc w:val="both"/>
        <w:textAlignment w:val="baseline"/>
        <w:rPr>
          <w:rFonts w:eastAsia="Times New Roman"/>
          <w:color w:val="000000"/>
          <w:sz w:val="16"/>
        </w:rPr>
      </w:pPr>
      <w:r>
        <w:rPr>
          <w:rFonts w:eastAsia="Times New Roman"/>
          <w:color w:val="000000"/>
          <w:sz w:val="16"/>
        </w:rPr>
        <w:t xml:space="preserve">NOTE: Delete definition </w:t>
      </w:r>
      <w:r>
        <w:rPr>
          <w:rFonts w:eastAsia="Times New Roman"/>
          <w:i/>
          <w:color w:val="000000"/>
          <w:sz w:val="16"/>
        </w:rPr>
        <w:t>Public Water Main</w:t>
      </w:r>
      <w:r>
        <w:rPr>
          <w:rFonts w:eastAsia="Times New Roman"/>
          <w:color w:val="000000"/>
          <w:sz w:val="16"/>
        </w:rPr>
        <w:t>—a water supply pipe for public use controlled by public authority.</w:t>
      </w:r>
    </w:p>
    <w:p w:rsidR="00E5006C" w:rsidRDefault="003B7227">
      <w:pPr>
        <w:spacing w:before="116" w:line="230" w:lineRule="exact"/>
        <w:ind w:left="432" w:right="72"/>
        <w:textAlignment w:val="baseline"/>
        <w:rPr>
          <w:rFonts w:eastAsia="Times New Roman"/>
          <w:i/>
          <w:color w:val="000000"/>
          <w:sz w:val="20"/>
        </w:rPr>
      </w:pPr>
      <w:r>
        <w:rPr>
          <w:rFonts w:eastAsia="Times New Roman"/>
          <w:i/>
          <w:color w:val="000000"/>
          <w:sz w:val="20"/>
        </w:rPr>
        <w:t>Public Water Supply</w:t>
      </w:r>
      <w:r>
        <w:rPr>
          <w:rFonts w:eastAsia="Times New Roman"/>
          <w:color w:val="000000"/>
          <w:sz w:val="20"/>
        </w:rPr>
        <w:t>—public water system.</w:t>
      </w:r>
    </w:p>
    <w:p w:rsidR="00E5006C" w:rsidRDefault="003B7227">
      <w:pPr>
        <w:spacing w:before="120" w:line="230" w:lineRule="exact"/>
        <w:ind w:left="72" w:right="72" w:firstLine="360"/>
        <w:jc w:val="both"/>
        <w:textAlignment w:val="baseline"/>
        <w:rPr>
          <w:rFonts w:eastAsia="Times New Roman"/>
          <w:i/>
          <w:color w:val="000000"/>
          <w:spacing w:val="1"/>
          <w:sz w:val="20"/>
        </w:rPr>
      </w:pPr>
      <w:r>
        <w:rPr>
          <w:rFonts w:eastAsia="Times New Roman"/>
          <w:i/>
          <w:color w:val="000000"/>
          <w:spacing w:val="1"/>
          <w:sz w:val="20"/>
        </w:rPr>
        <w:t>Public Water System</w:t>
      </w:r>
      <w:r>
        <w:rPr>
          <w:rFonts w:eastAsia="Times New Roman"/>
          <w:color w:val="000000"/>
          <w:spacing w:val="1"/>
          <w:sz w:val="20"/>
        </w:rPr>
        <w:t>—a particular type of water supply system intended to provide potable water to the public having at least 15 service connections or regularly serving an average of at least 25 individuals daily at least 60 days out of the year.</w:t>
      </w:r>
    </w:p>
    <w:p w:rsidR="00E5006C" w:rsidRDefault="003B7227">
      <w:pPr>
        <w:spacing w:before="123" w:line="230" w:lineRule="exact"/>
        <w:ind w:left="72" w:right="72" w:firstLine="360"/>
        <w:jc w:val="both"/>
        <w:textAlignment w:val="baseline"/>
        <w:rPr>
          <w:rFonts w:eastAsia="Times New Roman"/>
          <w:i/>
          <w:color w:val="000000"/>
          <w:sz w:val="20"/>
        </w:rPr>
      </w:pPr>
      <w:r>
        <w:rPr>
          <w:rFonts w:eastAsia="Times New Roman"/>
          <w:i/>
          <w:color w:val="000000"/>
          <w:sz w:val="20"/>
        </w:rPr>
        <w:t>Putrescible Waste</w:t>
      </w:r>
      <w:r>
        <w:rPr>
          <w:rFonts w:eastAsia="Times New Roman"/>
          <w:color w:val="000000"/>
          <w:sz w:val="20"/>
        </w:rPr>
        <w:t>—waste whic</w:t>
      </w:r>
      <w:r>
        <w:rPr>
          <w:rFonts w:eastAsia="Times New Roman"/>
          <w:color w:val="000000"/>
          <w:sz w:val="20"/>
        </w:rPr>
        <w:t>h is subject to spoilage, rot, or decomposition and may give rise to foul smelling, offensive odors and/or is capable of attracting or providing food for birds and potential disease vectors such as rodents and flies. It includes wastes from the preparation</w:t>
      </w:r>
      <w:r>
        <w:rPr>
          <w:rFonts w:eastAsia="Times New Roman"/>
          <w:color w:val="000000"/>
          <w:sz w:val="20"/>
        </w:rPr>
        <w:t xml:space="preserve"> and consumption of food, vegetable matter, and animal offal and carcasses.</w:t>
      </w:r>
    </w:p>
    <w:p w:rsidR="00E5006C" w:rsidRDefault="003B7227">
      <w:pPr>
        <w:spacing w:before="119" w:line="230" w:lineRule="exact"/>
        <w:ind w:left="72" w:right="72" w:firstLine="360"/>
        <w:jc w:val="both"/>
        <w:textAlignment w:val="baseline"/>
        <w:rPr>
          <w:rFonts w:eastAsia="Times New Roman"/>
          <w:i/>
          <w:color w:val="000000"/>
          <w:sz w:val="20"/>
        </w:rPr>
      </w:pPr>
      <w:r>
        <w:rPr>
          <w:rFonts w:eastAsia="Times New Roman"/>
          <w:i/>
          <w:color w:val="000000"/>
          <w:sz w:val="20"/>
        </w:rPr>
        <w:t>Residential Facility</w:t>
      </w:r>
      <w:r>
        <w:rPr>
          <w:rFonts w:eastAsia="Times New Roman"/>
          <w:color w:val="000000"/>
          <w:sz w:val="20"/>
        </w:rPr>
        <w:t>—any place, facility, or home operated by any person who receives therein four or more people who are not related to such person for supervision, care, lodging and maintenance with or without transfer of custody. This shall include, but not be limited to g</w:t>
      </w:r>
      <w:r>
        <w:rPr>
          <w:rFonts w:eastAsia="Times New Roman"/>
          <w:color w:val="000000"/>
          <w:sz w:val="20"/>
        </w:rPr>
        <w:t>roup homes, community homes, maternity homes, juvenile detention centers, emergency shelters, halfway homes and schools for the mentally retarded.</w:t>
      </w:r>
    </w:p>
    <w:p w:rsidR="00E5006C" w:rsidRDefault="003B7227">
      <w:pPr>
        <w:spacing w:before="122" w:line="230" w:lineRule="exact"/>
        <w:ind w:left="432" w:right="72"/>
        <w:textAlignment w:val="baseline"/>
        <w:rPr>
          <w:rFonts w:eastAsia="Times New Roman"/>
          <w:i/>
          <w:color w:val="000000"/>
          <w:sz w:val="20"/>
        </w:rPr>
      </w:pPr>
      <w:r>
        <w:rPr>
          <w:rFonts w:eastAsia="Times New Roman"/>
          <w:i/>
          <w:color w:val="000000"/>
          <w:sz w:val="20"/>
        </w:rPr>
        <w:t>Sanitary Sewage</w:t>
      </w:r>
      <w:r>
        <w:rPr>
          <w:rFonts w:eastAsia="Times New Roman"/>
          <w:color w:val="000000"/>
          <w:sz w:val="20"/>
        </w:rPr>
        <w:t xml:space="preserve">—see </w:t>
      </w:r>
      <w:r>
        <w:rPr>
          <w:rFonts w:eastAsia="Times New Roman"/>
          <w:i/>
          <w:color w:val="000000"/>
          <w:sz w:val="20"/>
        </w:rPr>
        <w:t>sewage</w:t>
      </w:r>
      <w:r>
        <w:rPr>
          <w:rFonts w:eastAsia="Times New Roman"/>
          <w:color w:val="000000"/>
          <w:sz w:val="20"/>
        </w:rPr>
        <w:t>.</w:t>
      </w:r>
    </w:p>
    <w:p w:rsidR="00E5006C" w:rsidRDefault="003B7227">
      <w:pPr>
        <w:spacing w:before="119" w:line="230" w:lineRule="exact"/>
        <w:ind w:left="72" w:right="72" w:firstLine="360"/>
        <w:jc w:val="both"/>
        <w:textAlignment w:val="baseline"/>
        <w:rPr>
          <w:rFonts w:eastAsia="Times New Roman"/>
          <w:i/>
          <w:color w:val="000000"/>
          <w:sz w:val="20"/>
        </w:rPr>
      </w:pPr>
      <w:r>
        <w:rPr>
          <w:rFonts w:eastAsia="Times New Roman"/>
          <w:i/>
          <w:color w:val="000000"/>
          <w:sz w:val="20"/>
        </w:rPr>
        <w:t>Sewer</w:t>
      </w:r>
      <w:r>
        <w:rPr>
          <w:rFonts w:eastAsia="Times New Roman"/>
          <w:color w:val="000000"/>
          <w:sz w:val="20"/>
        </w:rPr>
        <w:t>—a pipe or other constructed conveyance which conveys sewage, rainwater, sur</w:t>
      </w:r>
      <w:r>
        <w:rPr>
          <w:rFonts w:eastAsia="Times New Roman"/>
          <w:color w:val="000000"/>
          <w:sz w:val="20"/>
        </w:rPr>
        <w:t>face water, subsurface water, or similar liquid wastes.</w:t>
      </w:r>
    </w:p>
    <w:p w:rsidR="00E5006C" w:rsidRDefault="003B7227">
      <w:pPr>
        <w:numPr>
          <w:ilvl w:val="0"/>
          <w:numId w:val="36"/>
        </w:numPr>
        <w:tabs>
          <w:tab w:val="clear" w:pos="288"/>
          <w:tab w:val="left" w:pos="936"/>
        </w:tabs>
        <w:spacing w:before="123" w:line="230" w:lineRule="exact"/>
        <w:ind w:left="72" w:right="72" w:firstLine="576"/>
        <w:textAlignment w:val="baseline"/>
        <w:rPr>
          <w:rFonts w:eastAsia="Times New Roman"/>
          <w:i/>
          <w:color w:val="000000"/>
          <w:sz w:val="20"/>
        </w:rPr>
      </w:pPr>
      <w:r>
        <w:rPr>
          <w:rFonts w:eastAsia="Times New Roman"/>
          <w:i/>
          <w:color w:val="000000"/>
          <w:sz w:val="20"/>
        </w:rPr>
        <w:t>Building Sewer</w:t>
      </w:r>
      <w:r>
        <w:rPr>
          <w:rFonts w:eastAsia="Times New Roman"/>
          <w:color w:val="000000"/>
          <w:sz w:val="20"/>
        </w:rPr>
        <w:t>—see “building sewer.”</w:t>
      </w:r>
    </w:p>
    <w:p w:rsidR="00E5006C" w:rsidRDefault="003B7227">
      <w:pPr>
        <w:numPr>
          <w:ilvl w:val="0"/>
          <w:numId w:val="36"/>
        </w:numPr>
        <w:tabs>
          <w:tab w:val="clear" w:pos="288"/>
          <w:tab w:val="left" w:pos="936"/>
        </w:tabs>
        <w:spacing w:before="114" w:line="230" w:lineRule="exact"/>
        <w:ind w:left="72" w:right="72" w:firstLine="576"/>
        <w:jc w:val="both"/>
        <w:textAlignment w:val="baseline"/>
        <w:rPr>
          <w:rFonts w:eastAsia="Times New Roman"/>
          <w:i/>
          <w:color w:val="000000"/>
          <w:sz w:val="20"/>
        </w:rPr>
      </w:pPr>
      <w:r>
        <w:rPr>
          <w:rFonts w:eastAsia="Times New Roman"/>
          <w:i/>
          <w:color w:val="000000"/>
          <w:sz w:val="20"/>
        </w:rPr>
        <w:t>Public Sewer</w:t>
      </w:r>
      <w:r>
        <w:rPr>
          <w:rFonts w:eastAsia="Times New Roman"/>
          <w:color w:val="000000"/>
          <w:sz w:val="20"/>
        </w:rPr>
        <w:t>—a common sewer directly controlled by a public authority or utilized by the public</w:t>
      </w:r>
    </w:p>
    <w:p w:rsidR="00E5006C" w:rsidRDefault="003B7227">
      <w:pPr>
        <w:numPr>
          <w:ilvl w:val="0"/>
          <w:numId w:val="36"/>
        </w:numPr>
        <w:tabs>
          <w:tab w:val="clear" w:pos="288"/>
          <w:tab w:val="left" w:pos="936"/>
        </w:tabs>
        <w:spacing w:before="120" w:line="230" w:lineRule="exact"/>
        <w:ind w:left="72" w:right="72" w:firstLine="576"/>
        <w:jc w:val="both"/>
        <w:textAlignment w:val="baseline"/>
        <w:rPr>
          <w:rFonts w:eastAsia="Times New Roman"/>
          <w:i/>
          <w:color w:val="000000"/>
          <w:sz w:val="20"/>
        </w:rPr>
      </w:pPr>
      <w:r>
        <w:rPr>
          <w:rFonts w:eastAsia="Times New Roman"/>
          <w:i/>
          <w:color w:val="000000"/>
          <w:sz w:val="20"/>
        </w:rPr>
        <w:t>Sanitary Sewer</w:t>
      </w:r>
      <w:r>
        <w:rPr>
          <w:rFonts w:eastAsia="Times New Roman"/>
          <w:color w:val="000000"/>
          <w:sz w:val="20"/>
        </w:rPr>
        <w:t>—a sewer that carries sewage and excludes storm, surf</w:t>
      </w:r>
      <w:r>
        <w:rPr>
          <w:rFonts w:eastAsia="Times New Roman"/>
          <w:color w:val="000000"/>
          <w:sz w:val="20"/>
        </w:rPr>
        <w:t>ace and ground water.</w:t>
      </w:r>
    </w:p>
    <w:p w:rsidR="00E5006C" w:rsidRDefault="003B7227">
      <w:pPr>
        <w:numPr>
          <w:ilvl w:val="0"/>
          <w:numId w:val="36"/>
        </w:numPr>
        <w:tabs>
          <w:tab w:val="clear" w:pos="288"/>
          <w:tab w:val="left" w:pos="936"/>
        </w:tabs>
        <w:spacing w:before="121" w:line="230" w:lineRule="exact"/>
        <w:ind w:left="72" w:right="72" w:firstLine="576"/>
        <w:jc w:val="both"/>
        <w:textAlignment w:val="baseline"/>
        <w:rPr>
          <w:rFonts w:eastAsia="Times New Roman"/>
          <w:i/>
          <w:color w:val="000000"/>
          <w:sz w:val="20"/>
        </w:rPr>
      </w:pPr>
      <w:r>
        <w:rPr>
          <w:rFonts w:eastAsia="Times New Roman"/>
          <w:i/>
          <w:color w:val="000000"/>
          <w:sz w:val="20"/>
        </w:rPr>
        <w:t>Storm Sewer</w:t>
      </w:r>
      <w:r>
        <w:rPr>
          <w:rFonts w:eastAsia="Times New Roman"/>
          <w:color w:val="000000"/>
          <w:sz w:val="20"/>
        </w:rPr>
        <w:t>—a sewer that conveys rainwater, surface water, subsurface water and similar liquid wastes.</w:t>
      </w:r>
    </w:p>
    <w:p w:rsidR="00E5006C" w:rsidRDefault="003B7227">
      <w:pPr>
        <w:spacing w:before="122" w:line="230" w:lineRule="exact"/>
        <w:ind w:left="72" w:right="72" w:firstLine="360"/>
        <w:jc w:val="both"/>
        <w:textAlignment w:val="baseline"/>
        <w:rPr>
          <w:rFonts w:eastAsia="Times New Roman"/>
          <w:i/>
          <w:color w:val="000000"/>
          <w:sz w:val="20"/>
        </w:rPr>
      </w:pPr>
      <w:r>
        <w:rPr>
          <w:rFonts w:eastAsia="Times New Roman"/>
          <w:i/>
          <w:color w:val="000000"/>
          <w:sz w:val="20"/>
        </w:rPr>
        <w:t>Sewerage System</w:t>
      </w:r>
      <w:r>
        <w:rPr>
          <w:rFonts w:eastAsia="Times New Roman"/>
          <w:color w:val="000000"/>
          <w:sz w:val="20"/>
        </w:rPr>
        <w:t>—any system of piping (excluding the building drain and building sewer) and/or collection and/or transport system and/or pumping facility and/or treatment facility, all for the purpose of collecting, transporting, pumping, treating and/or disposing of sani</w:t>
      </w:r>
      <w:r>
        <w:rPr>
          <w:rFonts w:eastAsia="Times New Roman"/>
          <w:color w:val="000000"/>
          <w:sz w:val="20"/>
        </w:rPr>
        <w:t>tary sewage.</w:t>
      </w:r>
    </w:p>
    <w:p w:rsidR="00E5006C" w:rsidRDefault="003B7227">
      <w:pPr>
        <w:spacing w:before="120" w:line="230" w:lineRule="exact"/>
        <w:ind w:left="72" w:right="72" w:firstLine="360"/>
        <w:jc w:val="both"/>
        <w:textAlignment w:val="baseline"/>
        <w:rPr>
          <w:rFonts w:eastAsia="Times New Roman"/>
          <w:i/>
          <w:color w:val="000000"/>
          <w:sz w:val="20"/>
        </w:rPr>
      </w:pPr>
      <w:r>
        <w:rPr>
          <w:rFonts w:eastAsia="Times New Roman"/>
          <w:i/>
          <w:color w:val="000000"/>
          <w:sz w:val="20"/>
        </w:rPr>
        <w:t>Waste Receptor</w:t>
      </w:r>
      <w:r>
        <w:rPr>
          <w:rFonts w:eastAsia="Times New Roman"/>
          <w:color w:val="000000"/>
          <w:sz w:val="20"/>
        </w:rPr>
        <w:t xml:space="preserve">—a plumbing fixture designed specifically to collect and dispose of liquid waste received from an indirect waste pipe which is connected to other </w:t>
      </w:r>
      <w:r>
        <w:rPr>
          <w:rFonts w:eastAsia="Times New Roman"/>
          <w:i/>
          <w:color w:val="000000"/>
          <w:sz w:val="20"/>
        </w:rPr>
        <w:t>plumbing fixtures</w:t>
      </w:r>
      <w:r>
        <w:rPr>
          <w:rFonts w:eastAsia="Times New Roman"/>
          <w:color w:val="000000"/>
          <w:sz w:val="20"/>
        </w:rPr>
        <w:t>, plumbing equipment or appliances which are required to discharge</w:t>
      </w:r>
      <w:r>
        <w:rPr>
          <w:rFonts w:eastAsia="Times New Roman"/>
          <w:color w:val="000000"/>
          <w:sz w:val="20"/>
        </w:rPr>
        <w:t xml:space="preserve"> to the drainage system through either an air gap (drainage system) or air break (drainage system). The following type fixtures fall within the classification of indirect waste receptors: floor sinks, curbed cleaning facilities with floor drain, and standp</w:t>
      </w:r>
      <w:r>
        <w:rPr>
          <w:rFonts w:eastAsia="Times New Roman"/>
          <w:color w:val="000000"/>
          <w:sz w:val="20"/>
        </w:rPr>
        <w:t>ipe drains with integral air gaps (drainage system) or air breaks (drainage system), and may include others when approved as such by the code official.</w:t>
      </w:r>
    </w:p>
    <w:p w:rsidR="00E5006C" w:rsidRDefault="003B7227">
      <w:pPr>
        <w:spacing w:before="122" w:line="228" w:lineRule="exact"/>
        <w:ind w:left="72" w:right="72" w:firstLine="360"/>
        <w:jc w:val="both"/>
        <w:textAlignment w:val="baseline"/>
        <w:rPr>
          <w:rFonts w:eastAsia="Times New Roman"/>
          <w:i/>
          <w:color w:val="000000"/>
          <w:spacing w:val="-2"/>
          <w:sz w:val="20"/>
        </w:rPr>
      </w:pPr>
      <w:r>
        <w:rPr>
          <w:rFonts w:eastAsia="Times New Roman"/>
          <w:i/>
          <w:color w:val="000000"/>
          <w:spacing w:val="-2"/>
          <w:sz w:val="20"/>
        </w:rPr>
        <w:t>Water Main</w:t>
      </w:r>
      <w:r>
        <w:rPr>
          <w:rFonts w:eastAsia="Times New Roman"/>
          <w:color w:val="000000"/>
          <w:spacing w:val="-2"/>
          <w:sz w:val="20"/>
        </w:rPr>
        <w:t xml:space="preserve">—a water supply pipe or system of pipes installed and maintained by a city, township, county, </w:t>
      </w:r>
      <w:r>
        <w:rPr>
          <w:rFonts w:eastAsia="Times New Roman"/>
          <w:color w:val="000000"/>
          <w:spacing w:val="-2"/>
          <w:sz w:val="20"/>
        </w:rPr>
        <w:t xml:space="preserve">Public Utility Company or other public entity, on public property, in the street or in an approved dedicated easement of public or </w:t>
      </w:r>
    </w:p>
    <w:p w:rsidR="00E5006C" w:rsidRDefault="003B7227">
      <w:pPr>
        <w:spacing w:before="2" w:line="230" w:lineRule="exact"/>
        <w:ind w:left="72" w:right="72"/>
        <w:jc w:val="both"/>
        <w:textAlignment w:val="baseline"/>
        <w:rPr>
          <w:rFonts w:eastAsia="Times New Roman"/>
          <w:color w:val="000000"/>
          <w:sz w:val="20"/>
        </w:rPr>
      </w:pPr>
      <w:r>
        <w:br w:type="column"/>
      </w:r>
      <w:r>
        <w:rPr>
          <w:rFonts w:eastAsia="Times New Roman"/>
          <w:color w:val="000000"/>
          <w:sz w:val="20"/>
        </w:rPr>
        <w:t>community use. This term shall also mean the principal artery (or arteries) used for the distribution of potable water to c</w:t>
      </w:r>
      <w:r>
        <w:rPr>
          <w:rFonts w:eastAsia="Times New Roman"/>
          <w:color w:val="000000"/>
          <w:sz w:val="20"/>
        </w:rPr>
        <w:t>onsumers by any water supplier including, but not limited to, those public water systems which are not owned by the public and which may not be on public property.</w:t>
      </w:r>
    </w:p>
    <w:p w:rsidR="00E5006C" w:rsidRDefault="003B7227">
      <w:pPr>
        <w:spacing w:before="121" w:line="230" w:lineRule="exact"/>
        <w:ind w:left="72" w:right="72" w:firstLine="360"/>
        <w:jc w:val="both"/>
        <w:textAlignment w:val="baseline"/>
        <w:rPr>
          <w:rFonts w:eastAsia="Times New Roman"/>
          <w:i/>
          <w:color w:val="000000"/>
          <w:sz w:val="20"/>
        </w:rPr>
      </w:pPr>
      <w:r>
        <w:rPr>
          <w:rFonts w:eastAsia="Times New Roman"/>
          <w:i/>
          <w:color w:val="000000"/>
          <w:sz w:val="20"/>
        </w:rPr>
        <w:t>Water Supplier</w:t>
      </w:r>
      <w:r>
        <w:rPr>
          <w:rFonts w:eastAsia="Times New Roman"/>
          <w:color w:val="000000"/>
          <w:sz w:val="20"/>
        </w:rPr>
        <w:t>—a person who owns or operates a water supply system including, but not limite</w:t>
      </w:r>
      <w:r>
        <w:rPr>
          <w:rFonts w:eastAsia="Times New Roman"/>
          <w:color w:val="000000"/>
          <w:sz w:val="20"/>
        </w:rPr>
        <w:t>d to, a person who owns or operates a public water system.</w:t>
      </w:r>
    </w:p>
    <w:p w:rsidR="00E5006C" w:rsidRDefault="003B7227">
      <w:pPr>
        <w:spacing w:before="133" w:line="230" w:lineRule="exact"/>
        <w:ind w:left="72" w:right="72" w:firstLine="360"/>
        <w:jc w:val="both"/>
        <w:textAlignment w:val="baseline"/>
        <w:rPr>
          <w:rFonts w:eastAsia="Times New Roman"/>
          <w:i/>
          <w:color w:val="000000"/>
          <w:sz w:val="20"/>
        </w:rPr>
      </w:pPr>
      <w:r>
        <w:rPr>
          <w:rFonts w:eastAsia="Times New Roman"/>
          <w:i/>
          <w:color w:val="000000"/>
          <w:sz w:val="20"/>
        </w:rPr>
        <w:t>Water Supply System</w:t>
      </w:r>
      <w:r>
        <w:rPr>
          <w:rFonts w:ascii="Verdana" w:eastAsia="Verdana" w:hAnsi="Verdana"/>
          <w:color w:val="000000"/>
        </w:rPr>
        <w:t>-</w:t>
      </w:r>
      <w:r>
        <w:rPr>
          <w:rFonts w:eastAsia="Times New Roman"/>
          <w:color w:val="000000"/>
          <w:sz w:val="20"/>
        </w:rPr>
        <w:t xml:space="preserve">the water service pipe, water distribution pipes, and the necessary connecting pipes, fittings, control valves and all appurtenances in or adjacent to the structure or premise. </w:t>
      </w:r>
      <w:r>
        <w:rPr>
          <w:rFonts w:eastAsia="Times New Roman"/>
          <w:color w:val="000000"/>
          <w:sz w:val="20"/>
        </w:rPr>
        <w:t>This term shall also mean the system of pipes or other constructed conveyances, structures and facilities through which water is obtained, treated to make it potable (if necessary) and then distributed (with or without charge) for human consumption or othe</w:t>
      </w:r>
      <w:r>
        <w:rPr>
          <w:rFonts w:eastAsia="Times New Roman"/>
          <w:color w:val="000000"/>
          <w:sz w:val="20"/>
        </w:rPr>
        <w:t>r use.</w:t>
      </w:r>
    </w:p>
    <w:p w:rsidR="00E5006C" w:rsidRDefault="003B7227">
      <w:pPr>
        <w:spacing w:before="134" w:line="184" w:lineRule="exact"/>
        <w:ind w:left="432" w:right="72"/>
        <w:textAlignment w:val="baseline"/>
        <w:rPr>
          <w:rFonts w:eastAsia="Times New Roman"/>
          <w:color w:val="000000"/>
          <w:spacing w:val="3"/>
          <w:sz w:val="16"/>
        </w:rPr>
      </w:pPr>
      <w:r>
        <w:rPr>
          <w:rFonts w:eastAsia="Times New Roman"/>
          <w:color w:val="000000"/>
          <w:spacing w:val="3"/>
          <w:sz w:val="16"/>
        </w:rPr>
        <w:t xml:space="preserve">NOTE: Delete definition </w:t>
      </w:r>
      <w:r>
        <w:rPr>
          <w:rFonts w:eastAsia="Times New Roman"/>
          <w:i/>
          <w:color w:val="000000"/>
          <w:spacing w:val="3"/>
          <w:sz w:val="16"/>
        </w:rPr>
        <w:t>Well</w:t>
      </w:r>
      <w:r>
        <w:rPr>
          <w:rFonts w:ascii="Verdana" w:eastAsia="Verdana" w:hAnsi="Verdana"/>
          <w:color w:val="000000"/>
          <w:spacing w:val="3"/>
          <w:sz w:val="17"/>
        </w:rPr>
        <w:t>-</w:t>
      </w:r>
      <w:r>
        <w:rPr>
          <w:rFonts w:eastAsia="Times New Roman"/>
          <w:color w:val="000000"/>
          <w:sz w:val="24"/>
        </w:rPr>
        <w:t xml:space="preserve"> </w:t>
      </w:r>
    </w:p>
    <w:p w:rsidR="00E5006C" w:rsidRDefault="003B7227">
      <w:pPr>
        <w:spacing w:before="11" w:line="184" w:lineRule="exact"/>
        <w:ind w:left="720" w:right="504"/>
        <w:jc w:val="both"/>
        <w:textAlignment w:val="baseline"/>
        <w:rPr>
          <w:rFonts w:eastAsia="Times New Roman"/>
          <w:i/>
          <w:color w:val="000000"/>
          <w:sz w:val="16"/>
        </w:rPr>
      </w:pPr>
      <w:r>
        <w:rPr>
          <w:rFonts w:eastAsia="Times New Roman"/>
          <w:i/>
          <w:color w:val="000000"/>
          <w:sz w:val="16"/>
        </w:rPr>
        <w:t>Bored</w:t>
      </w:r>
      <w:r>
        <w:rPr>
          <w:rFonts w:ascii="Verdana" w:eastAsia="Verdana" w:hAnsi="Verdana"/>
          <w:color w:val="000000"/>
          <w:sz w:val="17"/>
        </w:rPr>
        <w:t>-</w:t>
      </w:r>
      <w:r>
        <w:rPr>
          <w:rFonts w:eastAsia="Times New Roman"/>
          <w:color w:val="000000"/>
          <w:sz w:val="16"/>
        </w:rPr>
        <w:t>a well constructed by boring a hole in the ground with an auger and installing a casing.</w:t>
      </w:r>
    </w:p>
    <w:p w:rsidR="00E5006C" w:rsidRDefault="003B7227">
      <w:pPr>
        <w:spacing w:before="14" w:line="184" w:lineRule="exact"/>
        <w:ind w:left="720" w:right="504"/>
        <w:jc w:val="both"/>
        <w:textAlignment w:val="baseline"/>
        <w:rPr>
          <w:rFonts w:eastAsia="Times New Roman"/>
          <w:i/>
          <w:color w:val="000000"/>
          <w:sz w:val="16"/>
        </w:rPr>
      </w:pPr>
      <w:r>
        <w:rPr>
          <w:rFonts w:eastAsia="Times New Roman"/>
          <w:i/>
          <w:color w:val="000000"/>
          <w:sz w:val="16"/>
        </w:rPr>
        <w:t>Drilled</w:t>
      </w:r>
      <w:r>
        <w:rPr>
          <w:rFonts w:ascii="Verdana" w:eastAsia="Verdana" w:hAnsi="Verdana"/>
          <w:color w:val="000000"/>
          <w:sz w:val="17"/>
        </w:rPr>
        <w:t>-</w:t>
      </w:r>
      <w:r>
        <w:rPr>
          <w:rFonts w:eastAsia="Times New Roman"/>
          <w:color w:val="000000"/>
          <w:sz w:val="16"/>
        </w:rPr>
        <w:t>a well constructed by making a hole in the ground with a drilling machine of any type and installing casing and screen.</w:t>
      </w:r>
    </w:p>
    <w:p w:rsidR="00E5006C" w:rsidRDefault="003B7227">
      <w:pPr>
        <w:spacing w:before="10" w:line="184" w:lineRule="exact"/>
        <w:ind w:left="720" w:right="504"/>
        <w:jc w:val="both"/>
        <w:textAlignment w:val="baseline"/>
        <w:rPr>
          <w:rFonts w:eastAsia="Times New Roman"/>
          <w:i/>
          <w:color w:val="000000"/>
          <w:spacing w:val="1"/>
          <w:sz w:val="16"/>
        </w:rPr>
      </w:pPr>
      <w:r>
        <w:rPr>
          <w:rFonts w:eastAsia="Times New Roman"/>
          <w:i/>
          <w:color w:val="000000"/>
          <w:spacing w:val="1"/>
          <w:sz w:val="16"/>
        </w:rPr>
        <w:t>Driven</w:t>
      </w:r>
      <w:r>
        <w:rPr>
          <w:rFonts w:ascii="Verdana" w:eastAsia="Verdana" w:hAnsi="Verdana"/>
          <w:color w:val="000000"/>
          <w:spacing w:val="1"/>
          <w:sz w:val="17"/>
        </w:rPr>
        <w:t>-</w:t>
      </w:r>
      <w:r>
        <w:rPr>
          <w:rFonts w:eastAsia="Times New Roman"/>
          <w:color w:val="000000"/>
          <w:spacing w:val="1"/>
          <w:sz w:val="16"/>
        </w:rPr>
        <w:t>a well constructed by driving a pipe in the ground. The drive pipe is usually fitted with a well point and screen.</w:t>
      </w:r>
    </w:p>
    <w:p w:rsidR="00E5006C" w:rsidRDefault="003B7227">
      <w:pPr>
        <w:spacing w:before="16" w:line="184" w:lineRule="exact"/>
        <w:ind w:left="720" w:right="504"/>
        <w:jc w:val="both"/>
        <w:textAlignment w:val="baseline"/>
        <w:rPr>
          <w:rFonts w:eastAsia="Times New Roman"/>
          <w:i/>
          <w:color w:val="000000"/>
          <w:sz w:val="16"/>
        </w:rPr>
      </w:pPr>
      <w:r>
        <w:rPr>
          <w:rFonts w:eastAsia="Times New Roman"/>
          <w:i/>
          <w:color w:val="000000"/>
          <w:sz w:val="16"/>
        </w:rPr>
        <w:t>Dug</w:t>
      </w:r>
      <w:r>
        <w:rPr>
          <w:rFonts w:ascii="Verdana" w:eastAsia="Verdana" w:hAnsi="Verdana"/>
          <w:color w:val="000000"/>
          <w:sz w:val="17"/>
        </w:rPr>
        <w:t>-</w:t>
      </w:r>
      <w:r>
        <w:rPr>
          <w:rFonts w:eastAsia="Times New Roman"/>
          <w:color w:val="000000"/>
          <w:sz w:val="16"/>
        </w:rPr>
        <w:t>a well constructed by excavating a large-diameter shaft and installing a casing.</w:t>
      </w:r>
    </w:p>
    <w:p w:rsidR="00E5006C" w:rsidRDefault="003B7227">
      <w:pPr>
        <w:spacing w:before="115" w:line="230" w:lineRule="exact"/>
        <w:ind w:left="216" w:right="72"/>
        <w:textAlignment w:val="baseline"/>
        <w:rPr>
          <w:rFonts w:eastAsia="Times New Roman"/>
          <w:color w:val="000000"/>
          <w:spacing w:val="2"/>
          <w:sz w:val="20"/>
        </w:rPr>
      </w:pPr>
      <w:r>
        <w:rPr>
          <w:rFonts w:eastAsia="Times New Roman"/>
          <w:color w:val="000000"/>
          <w:spacing w:val="2"/>
          <w:sz w:val="20"/>
        </w:rPr>
        <w:t>C. Amend Chapter 3, General Regulations.</w:t>
      </w:r>
    </w:p>
    <w:p w:rsidR="00E5006C" w:rsidRDefault="003B7227">
      <w:pPr>
        <w:tabs>
          <w:tab w:val="decimal" w:pos="504"/>
          <w:tab w:val="right" w:pos="4104"/>
        </w:tabs>
        <w:spacing w:before="120" w:line="230" w:lineRule="exact"/>
        <w:ind w:left="432" w:right="72"/>
        <w:textAlignment w:val="baseline"/>
        <w:rPr>
          <w:rFonts w:eastAsia="Times New Roman"/>
          <w:color w:val="000000"/>
          <w:sz w:val="20"/>
        </w:rPr>
      </w:pPr>
      <w:r>
        <w:rPr>
          <w:rFonts w:eastAsia="Times New Roman"/>
          <w:color w:val="000000"/>
          <w:sz w:val="20"/>
        </w:rPr>
        <w:tab/>
        <w:t>1.</w:t>
      </w:r>
      <w:r>
        <w:rPr>
          <w:rFonts w:eastAsia="Times New Roman"/>
          <w:color w:val="000000"/>
          <w:sz w:val="20"/>
        </w:rPr>
        <w:tab/>
        <w:t>Add Section 303.5, Water Piping Quality.</w:t>
      </w:r>
    </w:p>
    <w:p w:rsidR="00E5006C" w:rsidRDefault="003B7227">
      <w:pPr>
        <w:spacing w:before="118" w:line="230" w:lineRule="exact"/>
        <w:ind w:left="72" w:right="72" w:firstLine="504"/>
        <w:jc w:val="both"/>
        <w:textAlignment w:val="baseline"/>
        <w:rPr>
          <w:rFonts w:eastAsia="Times New Roman"/>
          <w:color w:val="000000"/>
          <w:spacing w:val="1"/>
          <w:sz w:val="20"/>
        </w:rPr>
      </w:pPr>
      <w:r>
        <w:rPr>
          <w:rFonts w:eastAsia="Times New Roman"/>
          <w:color w:val="000000"/>
          <w:spacing w:val="1"/>
          <w:sz w:val="20"/>
        </w:rPr>
        <w:t>a. All potable water pipes, fittings, valves, and fixtures shall be lead free and shall b</w:t>
      </w:r>
      <w:r>
        <w:rPr>
          <w:rFonts w:eastAsia="Times New Roman"/>
          <w:color w:val="000000"/>
          <w:spacing w:val="1"/>
          <w:sz w:val="20"/>
        </w:rPr>
        <w:t>e evaluated and listed as conforming with NSF/ANSI 372. Any solder or flux which is used in the installation or repair of any public water system or any plumbing in a residential or nonresidential facility providing water for human consumption shall be lea</w:t>
      </w:r>
      <w:r>
        <w:rPr>
          <w:rFonts w:eastAsia="Times New Roman"/>
          <w:color w:val="000000"/>
          <w:spacing w:val="1"/>
          <w:sz w:val="20"/>
        </w:rPr>
        <w:t>d free.</w:t>
      </w:r>
    </w:p>
    <w:p w:rsidR="00E5006C" w:rsidRDefault="003B7227">
      <w:pPr>
        <w:spacing w:before="121" w:line="230" w:lineRule="exact"/>
        <w:ind w:left="72" w:right="72" w:firstLine="648"/>
        <w:jc w:val="both"/>
        <w:textAlignment w:val="baseline"/>
        <w:rPr>
          <w:rFonts w:eastAsia="Times New Roman"/>
          <w:color w:val="000000"/>
          <w:sz w:val="20"/>
        </w:rPr>
      </w:pPr>
      <w:r>
        <w:rPr>
          <w:rFonts w:eastAsia="Times New Roman"/>
          <w:color w:val="000000"/>
          <w:sz w:val="20"/>
        </w:rPr>
        <w:t>i. Exception. The lead free requirement above shall not apply to:</w:t>
      </w:r>
    </w:p>
    <w:p w:rsidR="00E5006C" w:rsidRDefault="003B7227">
      <w:pPr>
        <w:numPr>
          <w:ilvl w:val="0"/>
          <w:numId w:val="37"/>
        </w:numPr>
        <w:tabs>
          <w:tab w:val="clear" w:pos="288"/>
          <w:tab w:val="left" w:pos="1296"/>
        </w:tabs>
        <w:spacing w:before="121" w:line="230" w:lineRule="exact"/>
        <w:ind w:left="72" w:right="72" w:firstLine="936"/>
        <w:jc w:val="both"/>
        <w:textAlignment w:val="baseline"/>
        <w:rPr>
          <w:rFonts w:eastAsia="Times New Roman"/>
          <w:color w:val="000000"/>
          <w:sz w:val="20"/>
        </w:rPr>
      </w:pPr>
      <w:r>
        <w:rPr>
          <w:rFonts w:eastAsia="Times New Roman"/>
          <w:color w:val="000000"/>
          <w:sz w:val="20"/>
        </w:rPr>
        <w:t>leaded joints necessary for the repair of existing cast iron pipes;</w:t>
      </w:r>
    </w:p>
    <w:p w:rsidR="00E5006C" w:rsidRDefault="003B7227">
      <w:pPr>
        <w:numPr>
          <w:ilvl w:val="0"/>
          <w:numId w:val="37"/>
        </w:numPr>
        <w:tabs>
          <w:tab w:val="clear" w:pos="288"/>
          <w:tab w:val="left" w:pos="1296"/>
        </w:tabs>
        <w:spacing w:before="117" w:line="230" w:lineRule="exact"/>
        <w:ind w:left="72" w:right="72" w:firstLine="936"/>
        <w:jc w:val="both"/>
        <w:textAlignment w:val="baseline"/>
        <w:rPr>
          <w:rFonts w:eastAsia="Times New Roman"/>
          <w:color w:val="000000"/>
          <w:sz w:val="20"/>
        </w:rPr>
      </w:pPr>
      <w:r>
        <w:rPr>
          <w:rFonts w:eastAsia="Times New Roman"/>
          <w:color w:val="000000"/>
          <w:sz w:val="20"/>
        </w:rPr>
        <w:t>fire hydrants, pipes, pipe fittings, plumbing fittings, or fixtures, including backflow preventers, that are used exclusively for nonpotable services such as manufacturing, industrial processing, irrigation, outdoor watering, or any other uses where the wa</w:t>
      </w:r>
      <w:r>
        <w:rPr>
          <w:rFonts w:eastAsia="Times New Roman"/>
          <w:color w:val="000000"/>
          <w:sz w:val="20"/>
        </w:rPr>
        <w:t>ter is not anticipated to be used for human consumption; or</w:t>
      </w:r>
    </w:p>
    <w:p w:rsidR="00E5006C" w:rsidRDefault="003B7227">
      <w:pPr>
        <w:numPr>
          <w:ilvl w:val="0"/>
          <w:numId w:val="37"/>
        </w:numPr>
        <w:tabs>
          <w:tab w:val="clear" w:pos="288"/>
          <w:tab w:val="left" w:pos="1296"/>
          <w:tab w:val="left" w:pos="2952"/>
          <w:tab w:val="right" w:pos="4104"/>
          <w:tab w:val="right" w:pos="4968"/>
        </w:tabs>
        <w:spacing w:before="122" w:line="230" w:lineRule="exact"/>
        <w:ind w:left="72" w:right="72" w:firstLine="936"/>
        <w:jc w:val="both"/>
        <w:textAlignment w:val="baseline"/>
        <w:rPr>
          <w:rFonts w:eastAsia="Times New Roman"/>
          <w:color w:val="000000"/>
          <w:sz w:val="20"/>
        </w:rPr>
      </w:pPr>
      <w:r>
        <w:rPr>
          <w:rFonts w:eastAsia="Times New Roman"/>
          <w:color w:val="000000"/>
          <w:sz w:val="20"/>
        </w:rPr>
        <w:t>toilets,</w:t>
      </w:r>
      <w:r>
        <w:rPr>
          <w:rFonts w:eastAsia="Times New Roman"/>
          <w:color w:val="000000"/>
          <w:sz w:val="20"/>
        </w:rPr>
        <w:tab/>
        <w:t>bidets,</w:t>
      </w:r>
      <w:r>
        <w:rPr>
          <w:rFonts w:eastAsia="Times New Roman"/>
          <w:color w:val="000000"/>
          <w:sz w:val="20"/>
        </w:rPr>
        <w:tab/>
        <w:t>urinals,</w:t>
      </w:r>
      <w:r>
        <w:rPr>
          <w:rFonts w:eastAsia="Times New Roman"/>
          <w:color w:val="000000"/>
          <w:sz w:val="20"/>
        </w:rPr>
        <w:tab/>
        <w:t>fill</w:t>
      </w:r>
      <w:r>
        <w:rPr>
          <w:rFonts w:eastAsia="Times New Roman"/>
          <w:color w:val="000000"/>
          <w:sz w:val="20"/>
        </w:rPr>
        <w:tab/>
        <w:t xml:space="preserve">valves, </w:t>
      </w:r>
      <w:r>
        <w:rPr>
          <w:rFonts w:eastAsia="Times New Roman"/>
          <w:color w:val="000000"/>
          <w:sz w:val="20"/>
        </w:rPr>
        <w:br/>
        <w:t>flushometer valves, tub fillers, shower valves, service saddles, or water distribution main gate valves that are 2 inches in diameter or larger.</w:t>
      </w:r>
    </w:p>
    <w:p w:rsidR="00E5006C" w:rsidRDefault="003B7227">
      <w:pPr>
        <w:tabs>
          <w:tab w:val="decimal" w:pos="504"/>
          <w:tab w:val="right" w:pos="4104"/>
        </w:tabs>
        <w:spacing w:before="120" w:line="230" w:lineRule="exact"/>
        <w:ind w:left="432" w:right="72"/>
        <w:textAlignment w:val="baseline"/>
        <w:rPr>
          <w:rFonts w:eastAsia="Times New Roman"/>
          <w:color w:val="000000"/>
          <w:sz w:val="20"/>
        </w:rPr>
      </w:pPr>
      <w:r>
        <w:rPr>
          <w:rFonts w:eastAsia="Times New Roman"/>
          <w:color w:val="000000"/>
          <w:sz w:val="20"/>
        </w:rPr>
        <w:tab/>
        <w:t>2.</w:t>
      </w:r>
      <w:r>
        <w:rPr>
          <w:rFonts w:eastAsia="Times New Roman"/>
          <w:color w:val="000000"/>
          <w:sz w:val="20"/>
        </w:rPr>
        <w:tab/>
        <w:t>Amend S</w:t>
      </w:r>
      <w:r>
        <w:rPr>
          <w:rFonts w:eastAsia="Times New Roman"/>
          <w:color w:val="000000"/>
          <w:sz w:val="20"/>
        </w:rPr>
        <w:t>ection [B] 309.2, Flood Hazard.</w:t>
      </w:r>
    </w:p>
    <w:p w:rsidR="00E5006C" w:rsidRDefault="003B7227">
      <w:pPr>
        <w:spacing w:before="124" w:after="35" w:line="230" w:lineRule="exact"/>
        <w:ind w:left="72" w:right="72" w:firstLine="504"/>
        <w:jc w:val="both"/>
        <w:textAlignment w:val="baseline"/>
        <w:rPr>
          <w:rFonts w:eastAsia="Times New Roman"/>
          <w:color w:val="000000"/>
          <w:sz w:val="20"/>
        </w:rPr>
      </w:pPr>
      <w:r>
        <w:rPr>
          <w:rFonts w:eastAsia="Times New Roman"/>
          <w:color w:val="000000"/>
          <w:sz w:val="20"/>
        </w:rPr>
        <w:t xml:space="preserve">a. For structures located in flood hazard areas, the following systems and equipment shall be located and installed as required by Section 1612 of the </w:t>
      </w:r>
      <w:r>
        <w:rPr>
          <w:rFonts w:eastAsia="Times New Roman"/>
          <w:i/>
          <w:color w:val="000000"/>
          <w:sz w:val="20"/>
        </w:rPr>
        <w:t>International Building Code</w:t>
      </w:r>
      <w:r>
        <w:rPr>
          <w:rFonts w:eastAsia="Times New Roman"/>
          <w:color w:val="000000"/>
          <w:sz w:val="20"/>
        </w:rPr>
        <w:t>.</w:t>
      </w:r>
    </w:p>
    <w:p w:rsidR="00E5006C" w:rsidRDefault="00E5006C">
      <w:pPr>
        <w:spacing w:before="124" w:after="35" w:line="230" w:lineRule="exact"/>
        <w:sectPr w:rsidR="00E5006C">
          <w:type w:val="continuous"/>
          <w:pgSz w:w="12240" w:h="15840"/>
          <w:pgMar w:top="580" w:right="782" w:bottom="170" w:left="797" w:header="720" w:footer="720" w:gutter="0"/>
          <w:cols w:num="2" w:space="0" w:equalWidth="0">
            <w:col w:w="5040" w:space="581"/>
            <w:col w:w="5040" w:space="0"/>
          </w:cols>
        </w:sectPr>
      </w:pPr>
    </w:p>
    <w:p w:rsidR="00E5006C" w:rsidRDefault="003B7227">
      <w:pPr>
        <w:tabs>
          <w:tab w:val="left" w:pos="6048"/>
          <w:tab w:val="right" w:pos="10512"/>
        </w:tabs>
        <w:spacing w:before="135" w:line="230" w:lineRule="exact"/>
        <w:ind w:left="5256"/>
        <w:textAlignment w:val="baseline"/>
        <w:rPr>
          <w:rFonts w:eastAsia="Times New Roman"/>
          <w:color w:val="000000"/>
          <w:sz w:val="20"/>
        </w:rPr>
      </w:pPr>
      <w:r>
        <w:rPr>
          <w:rFonts w:eastAsia="Times New Roman"/>
          <w:color w:val="000000"/>
          <w:sz w:val="20"/>
        </w:rPr>
        <w:t>11</w:t>
      </w:r>
      <w:r>
        <w:rPr>
          <w:rFonts w:eastAsia="Times New Roman"/>
          <w:color w:val="000000"/>
          <w:sz w:val="20"/>
        </w:rPr>
        <w:tab/>
      </w:r>
      <w:r>
        <w:rPr>
          <w:rFonts w:ascii="Arial" w:eastAsia="Arial" w:hAnsi="Arial"/>
          <w:i/>
          <w:color w:val="000000"/>
          <w:sz w:val="16"/>
        </w:rPr>
        <w:t>Louisiana Administrative Code</w:t>
      </w:r>
      <w:r>
        <w:rPr>
          <w:rFonts w:ascii="Arial" w:eastAsia="Arial" w:hAnsi="Arial"/>
          <w:i/>
          <w:color w:val="000000"/>
          <w:sz w:val="16"/>
        </w:rPr>
        <w:tab/>
        <w:t>October 2016</w:t>
      </w:r>
    </w:p>
    <w:p w:rsidR="00E5006C" w:rsidRDefault="00E5006C">
      <w:pPr>
        <w:sectPr w:rsidR="00E5006C">
          <w:type w:val="continuous"/>
          <w:pgSz w:w="12240" w:h="15840"/>
          <w:pgMar w:top="580" w:right="782" w:bottom="170" w:left="797" w:header="720" w:footer="720" w:gutter="0"/>
          <w:cols w:space="720"/>
        </w:sectPr>
      </w:pPr>
    </w:p>
    <w:p w:rsidR="00E5006C" w:rsidRDefault="003B7227">
      <w:pPr>
        <w:spacing w:before="9" w:after="108" w:line="224" w:lineRule="exact"/>
        <w:jc w:val="center"/>
        <w:textAlignment w:val="baseline"/>
        <w:rPr>
          <w:rFonts w:eastAsia="Times New Roman"/>
          <w:color w:val="000000"/>
          <w:sz w:val="20"/>
        </w:rPr>
      </w:pPr>
      <w:r>
        <w:rPr>
          <w:rFonts w:eastAsia="Times New Roman"/>
          <w:color w:val="000000"/>
          <w:sz w:val="20"/>
        </w:rPr>
        <w:lastRenderedPageBreak/>
        <w:t>CONSTRUCTION</w:t>
      </w:r>
    </w:p>
    <w:p w:rsidR="00E5006C" w:rsidRDefault="00E5006C">
      <w:pPr>
        <w:spacing w:before="9" w:after="108" w:line="224" w:lineRule="exact"/>
        <w:sectPr w:rsidR="00E5006C">
          <w:pgSz w:w="12240" w:h="15840"/>
          <w:pgMar w:top="580" w:right="784" w:bottom="170" w:left="795" w:header="720" w:footer="720" w:gutter="0"/>
          <w:cols w:space="720"/>
        </w:sectPr>
      </w:pPr>
    </w:p>
    <w:p w:rsidR="00E5006C" w:rsidRDefault="003B7227">
      <w:pPr>
        <w:spacing w:before="3" w:line="185" w:lineRule="exact"/>
        <w:ind w:left="432" w:right="504"/>
        <w:jc w:val="both"/>
        <w:textAlignment w:val="baseline"/>
        <w:rPr>
          <w:rFonts w:eastAsia="Times New Roman"/>
          <w:color w:val="000000"/>
          <w:sz w:val="16"/>
        </w:rPr>
      </w:pPr>
      <w:r>
        <w:rPr>
          <w:rFonts w:eastAsia="Times New Roman"/>
          <w:color w:val="000000"/>
          <w:sz w:val="16"/>
        </w:rPr>
        <w:t>NOTE: Where a private water supply is used it must meet the applicable requirements of LAC 51:XII (Water Supplies) and LAC 56:I (Water Wells) shall be utilized.</w:t>
      </w:r>
    </w:p>
    <w:p w:rsidR="00E5006C" w:rsidRDefault="003B7227">
      <w:pPr>
        <w:spacing w:before="122" w:line="224" w:lineRule="exact"/>
        <w:ind w:left="792"/>
        <w:textAlignment w:val="baseline"/>
        <w:rPr>
          <w:rFonts w:eastAsia="Times New Roman"/>
          <w:color w:val="000000"/>
          <w:spacing w:val="18"/>
          <w:sz w:val="20"/>
        </w:rPr>
      </w:pPr>
      <w:r>
        <w:rPr>
          <w:rFonts w:eastAsia="Times New Roman"/>
          <w:color w:val="000000"/>
          <w:spacing w:val="18"/>
          <w:sz w:val="20"/>
        </w:rPr>
        <w:t>i.</w:t>
      </w:r>
      <w:r>
        <w:rPr>
          <w:rFonts w:eastAsia="Times New Roman"/>
          <w:color w:val="000000"/>
          <w:spacing w:val="18"/>
          <w:sz w:val="20"/>
        </w:rPr>
        <w:tab/>
        <w:t>Exception</w:t>
      </w:r>
    </w:p>
    <w:p w:rsidR="00E5006C" w:rsidRDefault="003B7227">
      <w:pPr>
        <w:spacing w:before="127" w:line="229" w:lineRule="exact"/>
        <w:ind w:left="72" w:right="72" w:firstLine="864"/>
        <w:jc w:val="both"/>
        <w:textAlignment w:val="baseline"/>
        <w:rPr>
          <w:rFonts w:eastAsia="Times New Roman"/>
          <w:color w:val="000000"/>
          <w:sz w:val="20"/>
        </w:rPr>
      </w:pPr>
      <w:r>
        <w:rPr>
          <w:rFonts w:eastAsia="Times New Roman"/>
          <w:color w:val="000000"/>
          <w:sz w:val="20"/>
        </w:rPr>
        <w:t>(a). The following systems are permitted to be located below the elevation require</w:t>
      </w:r>
      <w:r>
        <w:rPr>
          <w:rFonts w:eastAsia="Times New Roman"/>
          <w:color w:val="000000"/>
          <w:sz w:val="20"/>
        </w:rPr>
        <w:t xml:space="preserve">d by Section 1612 of the </w:t>
      </w:r>
      <w:r>
        <w:rPr>
          <w:rFonts w:eastAsia="Times New Roman"/>
          <w:i/>
          <w:color w:val="000000"/>
          <w:sz w:val="20"/>
        </w:rPr>
        <w:t xml:space="preserve">International Building Code </w:t>
      </w:r>
      <w:r>
        <w:rPr>
          <w:rFonts w:eastAsia="Times New Roman"/>
          <w:color w:val="000000"/>
          <w:sz w:val="20"/>
        </w:rPr>
        <w:t>for utilities and attendant equipment provided that the systems are designed and installed to prevent water from entering or accumulating within their components and the systems are constructed to resist</w:t>
      </w:r>
      <w:r>
        <w:rPr>
          <w:rFonts w:eastAsia="Times New Roman"/>
          <w:color w:val="000000"/>
          <w:sz w:val="20"/>
        </w:rPr>
        <w:t xml:space="preserve"> hydrostatic and hydrodynamic loads and stresses, including the effects of buoyancy, during the occurrence of flooding to up to such elevation;</w:t>
      </w:r>
    </w:p>
    <w:p w:rsidR="00E5006C" w:rsidRDefault="003B7227">
      <w:pPr>
        <w:numPr>
          <w:ilvl w:val="0"/>
          <w:numId w:val="38"/>
        </w:numPr>
        <w:tabs>
          <w:tab w:val="clear" w:pos="360"/>
          <w:tab w:val="left" w:pos="1512"/>
        </w:tabs>
        <w:spacing w:before="127" w:line="224" w:lineRule="exact"/>
        <w:ind w:left="72" w:firstLine="1080"/>
        <w:textAlignment w:val="baseline"/>
        <w:rPr>
          <w:rFonts w:eastAsia="Times New Roman"/>
          <w:color w:val="000000"/>
          <w:sz w:val="20"/>
        </w:rPr>
      </w:pPr>
      <w:r>
        <w:rPr>
          <w:rFonts w:eastAsia="Times New Roman"/>
          <w:color w:val="000000"/>
          <w:sz w:val="20"/>
        </w:rPr>
        <w:t>all water service pipes;</w:t>
      </w:r>
    </w:p>
    <w:p w:rsidR="00E5006C" w:rsidRDefault="003B7227">
      <w:pPr>
        <w:numPr>
          <w:ilvl w:val="0"/>
          <w:numId w:val="38"/>
        </w:numPr>
        <w:tabs>
          <w:tab w:val="clear" w:pos="360"/>
          <w:tab w:val="left" w:pos="1512"/>
        </w:tabs>
        <w:spacing w:before="126" w:line="224" w:lineRule="exact"/>
        <w:ind w:left="72" w:firstLine="1080"/>
        <w:textAlignment w:val="baseline"/>
        <w:rPr>
          <w:rFonts w:eastAsia="Times New Roman"/>
          <w:color w:val="000000"/>
          <w:sz w:val="20"/>
        </w:rPr>
      </w:pPr>
      <w:r>
        <w:rPr>
          <w:rFonts w:eastAsia="Times New Roman"/>
          <w:color w:val="000000"/>
          <w:sz w:val="20"/>
        </w:rPr>
        <w:t>all sanitary drainage piping;</w:t>
      </w:r>
    </w:p>
    <w:p w:rsidR="00E5006C" w:rsidRDefault="003B7227">
      <w:pPr>
        <w:numPr>
          <w:ilvl w:val="0"/>
          <w:numId w:val="38"/>
        </w:numPr>
        <w:tabs>
          <w:tab w:val="clear" w:pos="360"/>
          <w:tab w:val="left" w:pos="1512"/>
        </w:tabs>
        <w:spacing w:before="127" w:line="224" w:lineRule="exact"/>
        <w:ind w:left="72" w:firstLine="1080"/>
        <w:textAlignment w:val="baseline"/>
        <w:rPr>
          <w:rFonts w:eastAsia="Times New Roman"/>
          <w:color w:val="000000"/>
          <w:sz w:val="20"/>
        </w:rPr>
      </w:pPr>
      <w:r>
        <w:rPr>
          <w:rFonts w:eastAsia="Times New Roman"/>
          <w:color w:val="000000"/>
          <w:sz w:val="20"/>
        </w:rPr>
        <w:t>storm drainage piping;</w:t>
      </w:r>
    </w:p>
    <w:p w:rsidR="00E5006C" w:rsidRDefault="003B7227">
      <w:pPr>
        <w:numPr>
          <w:ilvl w:val="0"/>
          <w:numId w:val="38"/>
        </w:numPr>
        <w:tabs>
          <w:tab w:val="clear" w:pos="360"/>
          <w:tab w:val="left" w:pos="1512"/>
        </w:tabs>
        <w:spacing w:before="120" w:line="230" w:lineRule="exact"/>
        <w:ind w:left="72" w:right="72" w:firstLine="1080"/>
        <w:jc w:val="both"/>
        <w:textAlignment w:val="baseline"/>
        <w:rPr>
          <w:rFonts w:eastAsia="Times New Roman"/>
          <w:color w:val="000000"/>
          <w:sz w:val="20"/>
        </w:rPr>
      </w:pPr>
      <w:r>
        <w:rPr>
          <w:rFonts w:eastAsia="Times New Roman"/>
          <w:color w:val="000000"/>
          <w:sz w:val="20"/>
        </w:rPr>
        <w:t>manhole covers shall be sealed, ex</w:t>
      </w:r>
      <w:r>
        <w:rPr>
          <w:rFonts w:eastAsia="Times New Roman"/>
          <w:color w:val="000000"/>
          <w:sz w:val="20"/>
        </w:rPr>
        <w:t>cept where elevated to or above the design flood elevation;</w:t>
      </w:r>
    </w:p>
    <w:p w:rsidR="00E5006C" w:rsidRDefault="003B7227">
      <w:pPr>
        <w:numPr>
          <w:ilvl w:val="0"/>
          <w:numId w:val="38"/>
        </w:numPr>
        <w:tabs>
          <w:tab w:val="clear" w:pos="360"/>
          <w:tab w:val="left" w:pos="1512"/>
        </w:tabs>
        <w:spacing w:before="121" w:line="230" w:lineRule="exact"/>
        <w:ind w:left="72" w:right="72" w:firstLine="1080"/>
        <w:jc w:val="both"/>
        <w:textAlignment w:val="baseline"/>
        <w:rPr>
          <w:rFonts w:eastAsia="Times New Roman"/>
          <w:color w:val="000000"/>
          <w:sz w:val="20"/>
        </w:rPr>
      </w:pPr>
      <w:r>
        <w:rPr>
          <w:rFonts w:eastAsia="Times New Roman"/>
          <w:color w:val="000000"/>
          <w:sz w:val="20"/>
        </w:rPr>
        <w:t>all other plumbing fixtures, faucets, fixture fittings, piping systems and equipment;</w:t>
      </w:r>
    </w:p>
    <w:p w:rsidR="00E5006C" w:rsidRDefault="003B7227">
      <w:pPr>
        <w:numPr>
          <w:ilvl w:val="0"/>
          <w:numId w:val="38"/>
        </w:numPr>
        <w:tabs>
          <w:tab w:val="clear" w:pos="360"/>
          <w:tab w:val="left" w:pos="1512"/>
        </w:tabs>
        <w:spacing w:before="127" w:line="224" w:lineRule="exact"/>
        <w:ind w:left="72" w:firstLine="1080"/>
        <w:jc w:val="both"/>
        <w:textAlignment w:val="baseline"/>
        <w:rPr>
          <w:rFonts w:eastAsia="Times New Roman"/>
          <w:color w:val="000000"/>
          <w:spacing w:val="-1"/>
          <w:sz w:val="20"/>
        </w:rPr>
      </w:pPr>
      <w:r>
        <w:rPr>
          <w:rFonts w:eastAsia="Times New Roman"/>
          <w:color w:val="000000"/>
          <w:spacing w:val="-1"/>
          <w:sz w:val="20"/>
        </w:rPr>
        <w:t>water heaters;</w:t>
      </w:r>
    </w:p>
    <w:p w:rsidR="00E5006C" w:rsidRDefault="003B7227">
      <w:pPr>
        <w:numPr>
          <w:ilvl w:val="0"/>
          <w:numId w:val="39"/>
        </w:numPr>
        <w:tabs>
          <w:tab w:val="clear" w:pos="1080"/>
          <w:tab w:val="left" w:pos="2232"/>
        </w:tabs>
        <w:spacing w:before="126" w:line="224" w:lineRule="exact"/>
        <w:ind w:left="72" w:firstLine="1080"/>
        <w:jc w:val="both"/>
        <w:textAlignment w:val="baseline"/>
        <w:rPr>
          <w:rFonts w:eastAsia="Times New Roman"/>
          <w:color w:val="000000"/>
          <w:sz w:val="20"/>
        </w:rPr>
      </w:pPr>
      <w:r>
        <w:rPr>
          <w:rFonts w:eastAsia="Times New Roman"/>
          <w:color w:val="000000"/>
          <w:sz w:val="20"/>
        </w:rPr>
        <w:t>vents and vent systems.</w:t>
      </w:r>
    </w:p>
    <w:p w:rsidR="00E5006C" w:rsidRDefault="003B7227">
      <w:pPr>
        <w:numPr>
          <w:ilvl w:val="0"/>
          <w:numId w:val="40"/>
        </w:numPr>
        <w:tabs>
          <w:tab w:val="clear" w:pos="360"/>
          <w:tab w:val="left" w:pos="792"/>
        </w:tabs>
        <w:spacing w:before="122" w:line="224" w:lineRule="exact"/>
        <w:ind w:left="72" w:firstLine="360"/>
        <w:jc w:val="both"/>
        <w:textAlignment w:val="baseline"/>
        <w:rPr>
          <w:rFonts w:eastAsia="Times New Roman"/>
          <w:color w:val="000000"/>
          <w:sz w:val="20"/>
        </w:rPr>
      </w:pPr>
      <w:r>
        <w:rPr>
          <w:rFonts w:eastAsia="Times New Roman"/>
          <w:color w:val="000000"/>
          <w:sz w:val="20"/>
        </w:rPr>
        <w:t>Amend Section 312.1, Required Tests.</w:t>
      </w:r>
    </w:p>
    <w:p w:rsidR="00E5006C" w:rsidRDefault="003B7227">
      <w:pPr>
        <w:tabs>
          <w:tab w:val="left" w:pos="936"/>
        </w:tabs>
        <w:spacing w:before="121" w:line="230" w:lineRule="exact"/>
        <w:ind w:left="72" w:right="72" w:firstLine="504"/>
        <w:jc w:val="both"/>
        <w:textAlignment w:val="baseline"/>
        <w:rPr>
          <w:rFonts w:eastAsia="Times New Roman"/>
          <w:color w:val="000000"/>
          <w:sz w:val="20"/>
        </w:rPr>
      </w:pPr>
      <w:r>
        <w:rPr>
          <w:rFonts w:eastAsia="Times New Roman"/>
          <w:color w:val="000000"/>
          <w:sz w:val="20"/>
        </w:rPr>
        <w:t>a.</w:t>
      </w:r>
      <w:r>
        <w:rPr>
          <w:rFonts w:eastAsia="Times New Roman"/>
          <w:color w:val="000000"/>
          <w:sz w:val="20"/>
        </w:rPr>
        <w:tab/>
        <w:t>The permit holder shall make the applicable tests prescribed in Sections 312.2 through 312.10 to determine compliance with the provisions of this code. The permit holder shall give reasonable advance notice to the co</w:t>
      </w:r>
      <w:r>
        <w:rPr>
          <w:rFonts w:eastAsia="Times New Roman"/>
          <w:color w:val="000000"/>
          <w:sz w:val="20"/>
        </w:rPr>
        <w:t>de official when the plumbing work is ready for tests. The code official shall verify the test results. The equipment, material, power and labor necessary for the inspection and test shall be furnished by the permit holder and the permit holder shall be re</w:t>
      </w:r>
      <w:r>
        <w:rPr>
          <w:rFonts w:eastAsia="Times New Roman"/>
          <w:color w:val="000000"/>
          <w:sz w:val="20"/>
        </w:rPr>
        <w:t>sponsible for determining that the work will withstand the test pressure prescribed in the following tests. All plumbing system piping shall be tested with either water or by air. After the plumbing fixtures have been set and their traps filled with water,</w:t>
      </w:r>
      <w:r>
        <w:rPr>
          <w:rFonts w:eastAsia="Times New Roman"/>
          <w:color w:val="000000"/>
          <w:sz w:val="20"/>
        </w:rPr>
        <w:t xml:space="preserve"> the entire drainage system shall be submitted to final tests. The code official shall require the removal of any cleanouts if necessary to ascertain whether the pressure has reached all parts of the system.</w:t>
      </w:r>
    </w:p>
    <w:p w:rsidR="00E5006C" w:rsidRDefault="003B7227">
      <w:pPr>
        <w:numPr>
          <w:ilvl w:val="0"/>
          <w:numId w:val="40"/>
        </w:numPr>
        <w:tabs>
          <w:tab w:val="clear" w:pos="360"/>
          <w:tab w:val="left" w:pos="792"/>
        </w:tabs>
        <w:spacing w:before="127" w:line="224" w:lineRule="exact"/>
        <w:ind w:left="72" w:firstLine="360"/>
        <w:textAlignment w:val="baseline"/>
        <w:rPr>
          <w:rFonts w:eastAsia="Times New Roman"/>
          <w:color w:val="000000"/>
          <w:spacing w:val="-1"/>
          <w:sz w:val="20"/>
        </w:rPr>
      </w:pPr>
      <w:r>
        <w:rPr>
          <w:rFonts w:eastAsia="Times New Roman"/>
          <w:color w:val="000000"/>
          <w:spacing w:val="-1"/>
          <w:sz w:val="20"/>
        </w:rPr>
        <w:t>Amend Section 312.3, Drainage and Vent Test.</w:t>
      </w:r>
    </w:p>
    <w:p w:rsidR="00E5006C" w:rsidRDefault="003B7227">
      <w:pPr>
        <w:spacing w:before="126" w:line="229" w:lineRule="exact"/>
        <w:ind w:left="72" w:right="72" w:firstLine="504"/>
        <w:jc w:val="both"/>
        <w:textAlignment w:val="baseline"/>
        <w:rPr>
          <w:rFonts w:eastAsia="Times New Roman"/>
          <w:color w:val="000000"/>
          <w:sz w:val="20"/>
        </w:rPr>
      </w:pPr>
      <w:r>
        <w:rPr>
          <w:rFonts w:eastAsia="Times New Roman"/>
          <w:color w:val="000000"/>
          <w:sz w:val="20"/>
        </w:rPr>
        <w:t xml:space="preserve">a. </w:t>
      </w:r>
      <w:r>
        <w:rPr>
          <w:rFonts w:eastAsia="Times New Roman"/>
          <w:color w:val="000000"/>
          <w:sz w:val="20"/>
        </w:rPr>
        <w:t>An air test shall be made by forcing air into the system until there is a uniform gauge pressure of 5 psi (34.5 kPa) or sufficient to balance a 10-inch (254 mm) column of mercury. This pressure shall be held for a test period of not less than15 minutes. An</w:t>
      </w:r>
      <w:r>
        <w:rPr>
          <w:rFonts w:eastAsia="Times New Roman"/>
          <w:color w:val="000000"/>
          <w:sz w:val="20"/>
        </w:rPr>
        <w:t>y adjustments to the test pressure required because of changes in ambient temperatures or the seating of gaskets shall be made prior to the beginning of the test period.</w:t>
      </w:r>
    </w:p>
    <w:p w:rsidR="00E5006C" w:rsidRDefault="003B7227">
      <w:pPr>
        <w:numPr>
          <w:ilvl w:val="0"/>
          <w:numId w:val="40"/>
        </w:numPr>
        <w:tabs>
          <w:tab w:val="clear" w:pos="360"/>
          <w:tab w:val="left" w:pos="792"/>
        </w:tabs>
        <w:spacing w:before="126" w:line="224" w:lineRule="exact"/>
        <w:ind w:left="72" w:firstLine="360"/>
        <w:textAlignment w:val="baseline"/>
        <w:rPr>
          <w:rFonts w:eastAsia="Times New Roman"/>
          <w:color w:val="000000"/>
          <w:spacing w:val="-1"/>
          <w:sz w:val="20"/>
        </w:rPr>
      </w:pPr>
      <w:r>
        <w:rPr>
          <w:rFonts w:eastAsia="Times New Roman"/>
          <w:color w:val="000000"/>
          <w:spacing w:val="-1"/>
          <w:sz w:val="20"/>
        </w:rPr>
        <w:t>Amend Section 312.5, Water Supply System Test.</w:t>
      </w:r>
    </w:p>
    <w:p w:rsidR="00E5006C" w:rsidRDefault="003B7227">
      <w:pPr>
        <w:spacing w:before="122" w:line="230" w:lineRule="exact"/>
        <w:ind w:left="72" w:right="72" w:firstLine="504"/>
        <w:jc w:val="both"/>
        <w:textAlignment w:val="baseline"/>
        <w:rPr>
          <w:rFonts w:eastAsia="Times New Roman"/>
          <w:color w:val="000000"/>
          <w:sz w:val="20"/>
        </w:rPr>
      </w:pPr>
      <w:r>
        <w:rPr>
          <w:rFonts w:eastAsia="Times New Roman"/>
          <w:color w:val="000000"/>
          <w:sz w:val="20"/>
        </w:rPr>
        <w:t>a. Upon completion of a section of or the entire water supply system, the system, or portion completed, shall be tested and proved tight under a water pressure not less than 1.5 times the working pressure of the system, but not less than 140 psi; or, for p</w:t>
      </w:r>
      <w:r>
        <w:rPr>
          <w:rFonts w:eastAsia="Times New Roman"/>
          <w:color w:val="000000"/>
          <w:sz w:val="20"/>
        </w:rPr>
        <w:t xml:space="preserve">iping systems other than plastic, </w:t>
      </w:r>
    </w:p>
    <w:p w:rsidR="00E5006C" w:rsidRDefault="003B7227">
      <w:pPr>
        <w:spacing w:before="8" w:line="229" w:lineRule="exact"/>
        <w:ind w:left="72" w:right="72"/>
        <w:jc w:val="both"/>
        <w:textAlignment w:val="baseline"/>
        <w:rPr>
          <w:rFonts w:eastAsia="Times New Roman"/>
          <w:color w:val="000000"/>
          <w:sz w:val="20"/>
        </w:rPr>
      </w:pPr>
      <w:r>
        <w:br w:type="column"/>
      </w:r>
      <w:r>
        <w:rPr>
          <w:rFonts w:eastAsia="Times New Roman"/>
          <w:color w:val="000000"/>
          <w:sz w:val="20"/>
        </w:rPr>
        <w:t>by an air test of not less than 50 psi (344 kPa). This pressure shall be held for not less than 15 minutes. The water utilized for tests shall be obtained from a potable source of supply. The required tests shall be perf</w:t>
      </w:r>
      <w:r>
        <w:rPr>
          <w:rFonts w:eastAsia="Times New Roman"/>
          <w:color w:val="000000"/>
          <w:sz w:val="20"/>
        </w:rPr>
        <w:t>ormed in accordance with this section and Section 107.</w:t>
      </w:r>
    </w:p>
    <w:p w:rsidR="00E5006C" w:rsidRDefault="003B7227">
      <w:pPr>
        <w:numPr>
          <w:ilvl w:val="0"/>
          <w:numId w:val="40"/>
        </w:numPr>
        <w:tabs>
          <w:tab w:val="clear" w:pos="360"/>
          <w:tab w:val="left" w:pos="792"/>
        </w:tabs>
        <w:spacing w:before="121" w:line="230" w:lineRule="exact"/>
        <w:ind w:left="72" w:right="72" w:firstLine="360"/>
        <w:jc w:val="both"/>
        <w:textAlignment w:val="baseline"/>
        <w:rPr>
          <w:rFonts w:eastAsia="Times New Roman"/>
          <w:color w:val="000000"/>
          <w:sz w:val="20"/>
        </w:rPr>
      </w:pPr>
      <w:r>
        <w:rPr>
          <w:rFonts w:eastAsia="Times New Roman"/>
          <w:color w:val="000000"/>
          <w:sz w:val="20"/>
        </w:rPr>
        <w:t>Amend Section 312.10, Installation, Inspection and Testing of Backflow Prevention Assemblies, Barometric Loops and Air Gaps.</w:t>
      </w:r>
    </w:p>
    <w:p w:rsidR="00E5006C" w:rsidRDefault="003B7227">
      <w:pPr>
        <w:spacing w:before="121" w:line="230" w:lineRule="exact"/>
        <w:ind w:left="72" w:right="72" w:firstLine="504"/>
        <w:jc w:val="both"/>
        <w:textAlignment w:val="baseline"/>
        <w:rPr>
          <w:rFonts w:eastAsia="Times New Roman"/>
          <w:color w:val="000000"/>
          <w:sz w:val="20"/>
        </w:rPr>
      </w:pPr>
      <w:r>
        <w:rPr>
          <w:rFonts w:eastAsia="Times New Roman"/>
          <w:color w:val="000000"/>
          <w:sz w:val="20"/>
        </w:rPr>
        <w:t xml:space="preserve">a. Installation, inspection and testing shall comply with Sections 312.10.1 </w:t>
      </w:r>
      <w:r>
        <w:rPr>
          <w:rFonts w:eastAsia="Times New Roman"/>
          <w:color w:val="000000"/>
          <w:sz w:val="20"/>
        </w:rPr>
        <w:t>through 312.10.3.</w:t>
      </w:r>
    </w:p>
    <w:p w:rsidR="00E5006C" w:rsidRDefault="003B7227">
      <w:pPr>
        <w:numPr>
          <w:ilvl w:val="0"/>
          <w:numId w:val="40"/>
        </w:numPr>
        <w:tabs>
          <w:tab w:val="clear" w:pos="360"/>
          <w:tab w:val="left" w:pos="792"/>
        </w:tabs>
        <w:spacing w:before="127" w:line="224" w:lineRule="exact"/>
        <w:ind w:left="72" w:right="72" w:firstLine="360"/>
        <w:textAlignment w:val="baseline"/>
        <w:rPr>
          <w:rFonts w:eastAsia="Times New Roman"/>
          <w:color w:val="000000"/>
          <w:sz w:val="20"/>
        </w:rPr>
      </w:pPr>
      <w:r>
        <w:rPr>
          <w:rFonts w:eastAsia="Times New Roman"/>
          <w:color w:val="000000"/>
          <w:sz w:val="20"/>
        </w:rPr>
        <w:t>Amend Section 312.10.1, Inspections.</w:t>
      </w:r>
    </w:p>
    <w:p w:rsidR="00E5006C" w:rsidRDefault="003B7227">
      <w:pPr>
        <w:tabs>
          <w:tab w:val="left" w:pos="936"/>
        </w:tabs>
        <w:spacing w:before="126" w:line="229" w:lineRule="exact"/>
        <w:ind w:left="72" w:right="72" w:firstLine="504"/>
        <w:jc w:val="both"/>
        <w:textAlignment w:val="baseline"/>
        <w:rPr>
          <w:rFonts w:eastAsia="Times New Roman"/>
          <w:color w:val="000000"/>
          <w:sz w:val="20"/>
        </w:rPr>
      </w:pPr>
      <w:r>
        <w:rPr>
          <w:rFonts w:eastAsia="Times New Roman"/>
          <w:color w:val="000000"/>
          <w:sz w:val="20"/>
        </w:rPr>
        <w:t>a.</w:t>
      </w:r>
      <w:r>
        <w:rPr>
          <w:rFonts w:eastAsia="Times New Roman"/>
          <w:color w:val="000000"/>
          <w:sz w:val="20"/>
        </w:rPr>
        <w:tab/>
        <w:t>Annual inspections shall be made of all backflow prevention assemblies, barometric loops and air gaps to determine whether they are operable, properly installed and maintained, and meet testing/code</w:t>
      </w:r>
      <w:r>
        <w:rPr>
          <w:rFonts w:eastAsia="Times New Roman"/>
          <w:color w:val="000000"/>
          <w:sz w:val="20"/>
        </w:rPr>
        <w:t xml:space="preserve"> requirements. Inspections of backflow prevention devices including barometric loops and air gaps used to protect high degree of hazard cross connections shall be documented in writing and the report provided to the owner of the backflow prevention device.</w:t>
      </w:r>
    </w:p>
    <w:p w:rsidR="00E5006C" w:rsidRDefault="003B7227">
      <w:pPr>
        <w:numPr>
          <w:ilvl w:val="0"/>
          <w:numId w:val="40"/>
        </w:numPr>
        <w:tabs>
          <w:tab w:val="clear" w:pos="360"/>
          <w:tab w:val="left" w:pos="792"/>
        </w:tabs>
        <w:spacing w:before="126" w:line="224" w:lineRule="exact"/>
        <w:ind w:left="72" w:right="72" w:firstLine="360"/>
        <w:textAlignment w:val="baseline"/>
        <w:rPr>
          <w:rFonts w:eastAsia="Times New Roman"/>
          <w:color w:val="000000"/>
          <w:spacing w:val="-1"/>
          <w:sz w:val="20"/>
        </w:rPr>
      </w:pPr>
      <w:r>
        <w:rPr>
          <w:rFonts w:eastAsia="Times New Roman"/>
          <w:color w:val="000000"/>
          <w:spacing w:val="-1"/>
          <w:sz w:val="20"/>
        </w:rPr>
        <w:t>Amend Section 312.10.2, Testing.</w:t>
      </w:r>
    </w:p>
    <w:p w:rsidR="00E5006C" w:rsidRDefault="003B7227">
      <w:pPr>
        <w:spacing w:before="122" w:line="231" w:lineRule="exact"/>
        <w:ind w:left="72" w:right="72" w:firstLine="504"/>
        <w:jc w:val="both"/>
        <w:textAlignment w:val="baseline"/>
        <w:rPr>
          <w:rFonts w:eastAsia="Times New Roman"/>
          <w:color w:val="000000"/>
          <w:spacing w:val="1"/>
          <w:sz w:val="20"/>
        </w:rPr>
      </w:pPr>
      <w:r>
        <w:rPr>
          <w:rFonts w:eastAsia="Times New Roman"/>
          <w:color w:val="000000"/>
          <w:spacing w:val="1"/>
          <w:sz w:val="20"/>
        </w:rPr>
        <w:t>a. Reduced pressure principle, double check, pressure vacuum breaker, reduced pressure detector fire protection, double check detector fire protection, and spill-resistant vacuum breaker backflow preventer assemblies shall be tested at the time of installa</w:t>
      </w:r>
      <w:r>
        <w:rPr>
          <w:rFonts w:eastAsia="Times New Roman"/>
          <w:color w:val="000000"/>
          <w:spacing w:val="1"/>
          <w:sz w:val="20"/>
        </w:rPr>
        <w:t>tion, immediately after repairs or relocation and at least annually. The testing procedure shall be performed in accordance with one of the following standards: ASSE 5013, ASSE 5015, ASSE 5020, ASSE 5047, ASSE 5048, ASSE 5052, ASSE 5056, CSA B64.10.1, USC’</w:t>
      </w:r>
      <w:r>
        <w:rPr>
          <w:rFonts w:eastAsia="Times New Roman"/>
          <w:color w:val="000000"/>
          <w:spacing w:val="1"/>
          <w:sz w:val="20"/>
        </w:rPr>
        <w:t>s FCCC and HR’s “Manual of Cross-Connection Control”, or UFL’s TREEO’s “Backflow Prevention</w:t>
      </w:r>
      <w:r>
        <w:rPr>
          <w:rFonts w:ascii="Symbol" w:eastAsia="Symbol" w:hAnsi="Symbol"/>
          <w:color w:val="000000"/>
          <w:spacing w:val="1"/>
          <w:sz w:val="20"/>
        </w:rPr>
        <w:t></w:t>
      </w:r>
      <w:r>
        <w:rPr>
          <w:rFonts w:eastAsia="Times New Roman"/>
          <w:color w:val="000000"/>
          <w:spacing w:val="1"/>
          <w:sz w:val="20"/>
        </w:rPr>
        <w:t>Theory and Practice”. Any backflow preventer which is found to be defective shall be repaired.</w:t>
      </w:r>
    </w:p>
    <w:p w:rsidR="00E5006C" w:rsidRDefault="003B7227">
      <w:pPr>
        <w:numPr>
          <w:ilvl w:val="0"/>
          <w:numId w:val="40"/>
        </w:numPr>
        <w:tabs>
          <w:tab w:val="clear" w:pos="360"/>
          <w:tab w:val="left" w:pos="792"/>
        </w:tabs>
        <w:spacing w:before="127" w:line="224" w:lineRule="exact"/>
        <w:ind w:left="72" w:right="72" w:firstLine="360"/>
        <w:textAlignment w:val="baseline"/>
        <w:rPr>
          <w:rFonts w:eastAsia="Times New Roman"/>
          <w:color w:val="000000"/>
          <w:sz w:val="20"/>
        </w:rPr>
      </w:pPr>
      <w:r>
        <w:rPr>
          <w:rFonts w:eastAsia="Times New Roman"/>
          <w:color w:val="000000"/>
          <w:sz w:val="20"/>
        </w:rPr>
        <w:t>Add Section 312.10.3, Owner Responsibilities.</w:t>
      </w:r>
    </w:p>
    <w:p w:rsidR="00E5006C" w:rsidRDefault="003B7227">
      <w:pPr>
        <w:tabs>
          <w:tab w:val="left" w:pos="936"/>
        </w:tabs>
        <w:spacing w:before="120" w:line="230" w:lineRule="exact"/>
        <w:ind w:left="72" w:right="72" w:firstLine="504"/>
        <w:jc w:val="both"/>
        <w:textAlignment w:val="baseline"/>
        <w:rPr>
          <w:rFonts w:eastAsia="Times New Roman"/>
          <w:color w:val="000000"/>
          <w:sz w:val="20"/>
        </w:rPr>
      </w:pPr>
      <w:r>
        <w:rPr>
          <w:rFonts w:eastAsia="Times New Roman"/>
          <w:color w:val="000000"/>
          <w:sz w:val="20"/>
        </w:rPr>
        <w:t>a.</w:t>
      </w:r>
      <w:r>
        <w:rPr>
          <w:rFonts w:eastAsia="Times New Roman"/>
          <w:color w:val="000000"/>
          <w:sz w:val="20"/>
        </w:rPr>
        <w:tab/>
        <w:t>The owner of the bac</w:t>
      </w:r>
      <w:r>
        <w:rPr>
          <w:rFonts w:eastAsia="Times New Roman"/>
          <w:color w:val="000000"/>
          <w:sz w:val="20"/>
        </w:rPr>
        <w:t>kflow prevention assemblies shall comply with the following.</w:t>
      </w:r>
    </w:p>
    <w:p w:rsidR="00E5006C" w:rsidRDefault="003B7227">
      <w:pPr>
        <w:numPr>
          <w:ilvl w:val="0"/>
          <w:numId w:val="41"/>
        </w:numPr>
        <w:tabs>
          <w:tab w:val="clear" w:pos="504"/>
          <w:tab w:val="left" w:pos="1152"/>
        </w:tabs>
        <w:spacing w:before="122" w:line="230" w:lineRule="exact"/>
        <w:ind w:left="72" w:right="72" w:firstLine="576"/>
        <w:jc w:val="both"/>
        <w:textAlignment w:val="baseline"/>
        <w:rPr>
          <w:rFonts w:eastAsia="Times New Roman"/>
          <w:color w:val="000000"/>
          <w:sz w:val="20"/>
        </w:rPr>
      </w:pPr>
      <w:r>
        <w:rPr>
          <w:rFonts w:eastAsia="Times New Roman"/>
          <w:color w:val="000000"/>
          <w:sz w:val="20"/>
        </w:rPr>
        <w:t>It shall be the duty of the owner of the backflow prevention assembly to see that these tests are made in a timely manner in accord with the frequency of field testing specified in 312.10.2 of th</w:t>
      </w:r>
      <w:r>
        <w:rPr>
          <w:rFonts w:eastAsia="Times New Roman"/>
          <w:color w:val="000000"/>
          <w:sz w:val="20"/>
        </w:rPr>
        <w:t>is code.</w:t>
      </w:r>
    </w:p>
    <w:p w:rsidR="00E5006C" w:rsidRDefault="003B7227">
      <w:pPr>
        <w:numPr>
          <w:ilvl w:val="0"/>
          <w:numId w:val="41"/>
        </w:numPr>
        <w:tabs>
          <w:tab w:val="clear" w:pos="504"/>
          <w:tab w:val="left" w:pos="1152"/>
        </w:tabs>
        <w:spacing w:before="122" w:line="229" w:lineRule="exact"/>
        <w:ind w:left="72" w:right="72" w:firstLine="576"/>
        <w:jc w:val="both"/>
        <w:textAlignment w:val="baseline"/>
        <w:rPr>
          <w:rFonts w:eastAsia="Times New Roman"/>
          <w:color w:val="000000"/>
          <w:sz w:val="20"/>
        </w:rPr>
      </w:pPr>
      <w:r>
        <w:rPr>
          <w:rFonts w:eastAsia="Times New Roman"/>
          <w:color w:val="000000"/>
          <w:sz w:val="20"/>
        </w:rPr>
        <w:t>The owner shall notify the building official, and/or water supplier (for those devices associated with containment) in advance when the tests are to be undertaken so that the building official and/or water supplier may witness the tests if so desi</w:t>
      </w:r>
      <w:r>
        <w:rPr>
          <w:rFonts w:eastAsia="Times New Roman"/>
          <w:color w:val="000000"/>
          <w:sz w:val="20"/>
        </w:rPr>
        <w:t>red.</w:t>
      </w:r>
    </w:p>
    <w:p w:rsidR="00E5006C" w:rsidRDefault="003B7227">
      <w:pPr>
        <w:numPr>
          <w:ilvl w:val="0"/>
          <w:numId w:val="41"/>
        </w:numPr>
        <w:tabs>
          <w:tab w:val="clear" w:pos="504"/>
          <w:tab w:val="left" w:pos="1152"/>
        </w:tabs>
        <w:spacing w:before="123" w:line="230" w:lineRule="exact"/>
        <w:ind w:left="72" w:right="72" w:firstLine="576"/>
        <w:jc w:val="both"/>
        <w:textAlignment w:val="baseline"/>
        <w:rPr>
          <w:rFonts w:eastAsia="Times New Roman"/>
          <w:color w:val="000000"/>
          <w:sz w:val="20"/>
        </w:rPr>
      </w:pPr>
      <w:r>
        <w:rPr>
          <w:rFonts w:eastAsia="Times New Roman"/>
          <w:color w:val="000000"/>
          <w:sz w:val="20"/>
        </w:rPr>
        <w:t xml:space="preserve">Upon completion, the owner shall provide records of such tests, repairs, overhauls, or replacements to the building official or water supplier (for those devices associated with containment). In addition, all records shall be kept by the owner of the </w:t>
      </w:r>
      <w:r>
        <w:rPr>
          <w:rFonts w:eastAsia="Times New Roman"/>
          <w:color w:val="000000"/>
          <w:sz w:val="20"/>
        </w:rPr>
        <w:t>backflow prevention device or method for at least 5 years and, upon specific request, shall be made available to the building official or water supplier.</w:t>
      </w:r>
    </w:p>
    <w:p w:rsidR="00E5006C" w:rsidRDefault="003B7227">
      <w:pPr>
        <w:numPr>
          <w:ilvl w:val="0"/>
          <w:numId w:val="41"/>
        </w:numPr>
        <w:tabs>
          <w:tab w:val="clear" w:pos="504"/>
          <w:tab w:val="left" w:pos="1152"/>
        </w:tabs>
        <w:spacing w:before="121" w:line="226" w:lineRule="exact"/>
        <w:ind w:left="72" w:right="72" w:firstLine="576"/>
        <w:jc w:val="both"/>
        <w:textAlignment w:val="baseline"/>
        <w:rPr>
          <w:rFonts w:eastAsia="Times New Roman"/>
          <w:color w:val="000000"/>
          <w:sz w:val="20"/>
        </w:rPr>
      </w:pPr>
      <w:r>
        <w:rPr>
          <w:rFonts w:eastAsia="Times New Roman"/>
          <w:color w:val="000000"/>
          <w:sz w:val="20"/>
        </w:rPr>
        <w:t>All tests, repairs, overhauls or replacements shall be at the expense of the owner of the backflow preventer.</w:t>
      </w:r>
    </w:p>
    <w:p w:rsidR="00E5006C" w:rsidRDefault="00E5006C">
      <w:pPr>
        <w:sectPr w:rsidR="00E5006C">
          <w:type w:val="continuous"/>
          <w:pgSz w:w="12240" w:h="15840"/>
          <w:pgMar w:top="580" w:right="777" w:bottom="170" w:left="802" w:header="720" w:footer="720" w:gutter="0"/>
          <w:cols w:num="2" w:space="0" w:equalWidth="0">
            <w:col w:w="5040" w:space="581"/>
            <w:col w:w="5040" w:space="0"/>
          </w:cols>
        </w:sectPr>
      </w:pPr>
    </w:p>
    <w:p w:rsidR="00E5006C" w:rsidRDefault="003B7227">
      <w:pPr>
        <w:tabs>
          <w:tab w:val="left" w:pos="3096"/>
          <w:tab w:val="left" w:pos="5184"/>
        </w:tabs>
        <w:spacing w:before="152" w:line="224" w:lineRule="exact"/>
        <w:ind w:left="72"/>
        <w:textAlignment w:val="baseline"/>
        <w:rPr>
          <w:rFonts w:ascii="Arial" w:eastAsia="Arial" w:hAnsi="Arial"/>
          <w:i/>
          <w:color w:val="000000"/>
          <w:sz w:val="16"/>
        </w:rPr>
      </w:pPr>
      <w:r>
        <w:rPr>
          <w:rFonts w:ascii="Arial" w:eastAsia="Arial" w:hAnsi="Arial"/>
          <w:i/>
          <w:color w:val="000000"/>
          <w:sz w:val="16"/>
        </w:rPr>
        <w:t>Louisiana Administrative Code</w:t>
      </w:r>
      <w:r>
        <w:rPr>
          <w:rFonts w:ascii="Arial" w:eastAsia="Arial" w:hAnsi="Arial"/>
          <w:i/>
          <w:color w:val="000000"/>
          <w:sz w:val="16"/>
        </w:rPr>
        <w:tab/>
        <w:t>October 2016</w:t>
      </w:r>
      <w:r>
        <w:rPr>
          <w:rFonts w:ascii="Arial" w:eastAsia="Arial" w:hAnsi="Arial"/>
          <w:i/>
          <w:color w:val="000000"/>
          <w:sz w:val="16"/>
        </w:rPr>
        <w:tab/>
      </w:r>
      <w:r>
        <w:rPr>
          <w:rFonts w:eastAsia="Times New Roman"/>
          <w:color w:val="000000"/>
          <w:sz w:val="20"/>
        </w:rPr>
        <w:t>12</w:t>
      </w:r>
    </w:p>
    <w:p w:rsidR="00E5006C" w:rsidRDefault="00E5006C">
      <w:pPr>
        <w:sectPr w:rsidR="00E5006C">
          <w:type w:val="continuous"/>
          <w:pgSz w:w="12240" w:h="15840"/>
          <w:pgMar w:top="580" w:right="777" w:bottom="170" w:left="802" w:header="720" w:footer="720" w:gutter="0"/>
          <w:cols w:space="720"/>
        </w:sectPr>
      </w:pPr>
    </w:p>
    <w:p w:rsidR="00E5006C" w:rsidRDefault="003B7227">
      <w:pPr>
        <w:spacing w:before="3" w:after="123" w:line="230" w:lineRule="exact"/>
        <w:jc w:val="center"/>
        <w:textAlignment w:val="baseline"/>
        <w:rPr>
          <w:rFonts w:eastAsia="Times New Roman"/>
          <w:color w:val="000000"/>
          <w:sz w:val="20"/>
        </w:rPr>
      </w:pPr>
      <w:r>
        <w:rPr>
          <w:rFonts w:eastAsia="Times New Roman"/>
          <w:color w:val="000000"/>
          <w:sz w:val="20"/>
        </w:rPr>
        <w:lastRenderedPageBreak/>
        <w:t>Title 17, Part I</w:t>
      </w:r>
    </w:p>
    <w:p w:rsidR="00E5006C" w:rsidRDefault="00E5006C">
      <w:pPr>
        <w:spacing w:before="3" w:after="123" w:line="230" w:lineRule="exact"/>
        <w:sectPr w:rsidR="00E5006C">
          <w:pgSz w:w="12240" w:h="15840"/>
          <w:pgMar w:top="580" w:right="787" w:bottom="170" w:left="792" w:header="720" w:footer="720" w:gutter="0"/>
          <w:cols w:space="720"/>
        </w:sectPr>
      </w:pPr>
    </w:p>
    <w:p w:rsidR="00E5006C" w:rsidRDefault="003B7227">
      <w:pPr>
        <w:numPr>
          <w:ilvl w:val="0"/>
          <w:numId w:val="42"/>
        </w:numPr>
        <w:tabs>
          <w:tab w:val="clear" w:pos="360"/>
          <w:tab w:val="left" w:pos="792"/>
        </w:tabs>
        <w:spacing w:line="228" w:lineRule="exact"/>
        <w:ind w:left="72" w:right="72" w:firstLine="360"/>
        <w:textAlignment w:val="baseline"/>
        <w:rPr>
          <w:rFonts w:eastAsia="Times New Roman"/>
          <w:color w:val="000000"/>
          <w:sz w:val="20"/>
        </w:rPr>
      </w:pPr>
      <w:r>
        <w:rPr>
          <w:rFonts w:eastAsia="Times New Roman"/>
          <w:color w:val="000000"/>
          <w:sz w:val="20"/>
        </w:rPr>
        <w:t>Add Section 314.3, Plenum.</w:t>
      </w:r>
    </w:p>
    <w:p w:rsidR="00E5006C" w:rsidRDefault="003B7227">
      <w:pPr>
        <w:spacing w:before="122" w:line="230" w:lineRule="exact"/>
        <w:ind w:left="72" w:right="72" w:firstLine="576"/>
        <w:jc w:val="both"/>
        <w:textAlignment w:val="baseline"/>
        <w:rPr>
          <w:rFonts w:eastAsia="Times New Roman"/>
          <w:color w:val="000000"/>
          <w:spacing w:val="-1"/>
          <w:sz w:val="20"/>
        </w:rPr>
      </w:pPr>
      <w:r>
        <w:rPr>
          <w:rFonts w:eastAsia="Times New Roman"/>
          <w:color w:val="000000"/>
          <w:spacing w:val="-1"/>
          <w:sz w:val="20"/>
        </w:rPr>
        <w:t xml:space="preserve">a. No floor drain or other plumbing fixture except electric water heaters shall be installed in a room containing air handling machinery when such room is used as a plenum. When rooms are used as a plenum, equipment drains shall </w:t>
      </w:r>
      <w:r>
        <w:rPr>
          <w:rFonts w:eastAsia="Times New Roman"/>
          <w:color w:val="000000"/>
          <w:spacing w:val="-1"/>
          <w:sz w:val="20"/>
        </w:rPr>
        <w:t>be conveyed through an indirect waste receptor located outside such rooms or other approved point of disposal.</w:t>
      </w:r>
    </w:p>
    <w:p w:rsidR="00E5006C" w:rsidRDefault="003B7227">
      <w:pPr>
        <w:numPr>
          <w:ilvl w:val="0"/>
          <w:numId w:val="42"/>
        </w:numPr>
        <w:tabs>
          <w:tab w:val="clear" w:pos="360"/>
          <w:tab w:val="left" w:pos="792"/>
        </w:tabs>
        <w:spacing w:before="120" w:line="230" w:lineRule="exact"/>
        <w:ind w:left="72" w:right="72" w:firstLine="360"/>
        <w:textAlignment w:val="baseline"/>
        <w:rPr>
          <w:rFonts w:eastAsia="Times New Roman"/>
          <w:color w:val="000000"/>
          <w:sz w:val="20"/>
        </w:rPr>
      </w:pPr>
      <w:r>
        <w:rPr>
          <w:rFonts w:eastAsia="Times New Roman"/>
          <w:color w:val="000000"/>
          <w:sz w:val="20"/>
        </w:rPr>
        <w:t>Amend Section 316.1.2, Submittal.</w:t>
      </w:r>
    </w:p>
    <w:p w:rsidR="00E5006C" w:rsidRDefault="003B7227">
      <w:pPr>
        <w:tabs>
          <w:tab w:val="left" w:pos="936"/>
        </w:tabs>
        <w:spacing w:before="118" w:line="230" w:lineRule="exact"/>
        <w:ind w:left="72" w:right="72" w:firstLine="576"/>
        <w:jc w:val="both"/>
        <w:textAlignment w:val="baseline"/>
        <w:rPr>
          <w:rFonts w:eastAsia="Times New Roman"/>
          <w:color w:val="000000"/>
          <w:sz w:val="20"/>
        </w:rPr>
      </w:pPr>
      <w:r>
        <w:rPr>
          <w:rFonts w:eastAsia="Times New Roman"/>
          <w:color w:val="000000"/>
          <w:sz w:val="20"/>
        </w:rPr>
        <w:t>a.</w:t>
      </w:r>
      <w:r>
        <w:rPr>
          <w:rFonts w:eastAsia="Times New Roman"/>
          <w:color w:val="000000"/>
          <w:sz w:val="20"/>
        </w:rPr>
        <w:tab/>
      </w:r>
      <w:r>
        <w:rPr>
          <w:rFonts w:eastAsia="Times New Roman"/>
          <w:color w:val="000000"/>
          <w:sz w:val="20"/>
        </w:rPr>
        <w:t xml:space="preserve">The registered design professional engineer shall indicate on the permit application that the plumbing system is an alternative engineered design. The permit and permanent permit records shall indicate that an alternative engineered design was part of the </w:t>
      </w:r>
      <w:r>
        <w:rPr>
          <w:rFonts w:eastAsia="Times New Roman"/>
          <w:color w:val="000000"/>
          <w:sz w:val="20"/>
        </w:rPr>
        <w:t>approved installation.</w:t>
      </w:r>
    </w:p>
    <w:p w:rsidR="00E5006C" w:rsidRDefault="003B7227">
      <w:pPr>
        <w:spacing w:before="120" w:line="230" w:lineRule="exact"/>
        <w:ind w:left="216" w:right="72"/>
        <w:textAlignment w:val="baseline"/>
        <w:rPr>
          <w:rFonts w:eastAsia="Times New Roman"/>
          <w:color w:val="000000"/>
          <w:spacing w:val="4"/>
          <w:sz w:val="20"/>
        </w:rPr>
      </w:pPr>
      <w:r>
        <w:rPr>
          <w:rFonts w:eastAsia="Times New Roman"/>
          <w:color w:val="000000"/>
          <w:spacing w:val="4"/>
          <w:sz w:val="20"/>
        </w:rPr>
        <w:t>D. Amend Chapter 4.</w:t>
      </w:r>
    </w:p>
    <w:p w:rsidR="00E5006C" w:rsidRDefault="003B7227">
      <w:pPr>
        <w:numPr>
          <w:ilvl w:val="0"/>
          <w:numId w:val="43"/>
        </w:numPr>
        <w:tabs>
          <w:tab w:val="clear" w:pos="360"/>
          <w:tab w:val="left" w:pos="792"/>
        </w:tabs>
        <w:spacing w:before="121" w:line="230" w:lineRule="exact"/>
        <w:ind w:left="72" w:right="72" w:firstLine="360"/>
        <w:jc w:val="both"/>
        <w:textAlignment w:val="baseline"/>
        <w:rPr>
          <w:rFonts w:eastAsia="Times New Roman"/>
          <w:color w:val="000000"/>
          <w:spacing w:val="1"/>
          <w:sz w:val="20"/>
        </w:rPr>
      </w:pPr>
      <w:r>
        <w:rPr>
          <w:rFonts w:eastAsia="Times New Roman"/>
          <w:color w:val="000000"/>
          <w:spacing w:val="1"/>
          <w:sz w:val="20"/>
        </w:rPr>
        <w:t>Amend Section 403.3.3, Location of Toilet Facilities in Occupancies other than Malls and Educational Buildings.</w:t>
      </w:r>
    </w:p>
    <w:p w:rsidR="00E5006C" w:rsidRDefault="003B7227">
      <w:pPr>
        <w:tabs>
          <w:tab w:val="left" w:pos="936"/>
        </w:tabs>
        <w:spacing w:before="118" w:line="230" w:lineRule="exact"/>
        <w:ind w:left="72" w:right="72" w:firstLine="576"/>
        <w:jc w:val="both"/>
        <w:textAlignment w:val="baseline"/>
        <w:rPr>
          <w:rFonts w:eastAsia="Times New Roman"/>
          <w:color w:val="000000"/>
          <w:sz w:val="20"/>
        </w:rPr>
      </w:pPr>
      <w:r>
        <w:rPr>
          <w:rFonts w:eastAsia="Times New Roman"/>
          <w:color w:val="000000"/>
          <w:sz w:val="20"/>
        </w:rPr>
        <w:t>a.</w:t>
      </w:r>
      <w:r>
        <w:rPr>
          <w:rFonts w:eastAsia="Times New Roman"/>
          <w:color w:val="000000"/>
          <w:sz w:val="20"/>
        </w:rPr>
        <w:tab/>
        <w:t>In occupancies other than covered and open mall buildings, and educational buildings, the required</w:t>
      </w:r>
      <w:r>
        <w:rPr>
          <w:rFonts w:eastAsia="Times New Roman"/>
          <w:color w:val="000000"/>
          <w:sz w:val="20"/>
        </w:rPr>
        <w:t xml:space="preserve"> public and employee toilet facilities shall be located not more than one story above or below the space required to be provided with toilet facilities, and the path of travel to such facilities shall not exceed a distance of 500 feet (152 m).</w:t>
      </w:r>
    </w:p>
    <w:p w:rsidR="00E5006C" w:rsidRDefault="003B7227">
      <w:pPr>
        <w:numPr>
          <w:ilvl w:val="0"/>
          <w:numId w:val="43"/>
        </w:numPr>
        <w:tabs>
          <w:tab w:val="clear" w:pos="360"/>
          <w:tab w:val="left" w:pos="792"/>
        </w:tabs>
        <w:spacing w:before="121" w:line="230" w:lineRule="exact"/>
        <w:ind w:left="72" w:right="72" w:firstLine="360"/>
        <w:jc w:val="both"/>
        <w:textAlignment w:val="baseline"/>
        <w:rPr>
          <w:rFonts w:eastAsia="Times New Roman"/>
          <w:color w:val="000000"/>
          <w:sz w:val="20"/>
        </w:rPr>
      </w:pPr>
      <w:r>
        <w:rPr>
          <w:rFonts w:eastAsia="Times New Roman"/>
          <w:color w:val="000000"/>
          <w:sz w:val="20"/>
        </w:rPr>
        <w:t xml:space="preserve">Add Section </w:t>
      </w:r>
      <w:r>
        <w:rPr>
          <w:rFonts w:eastAsia="Times New Roman"/>
          <w:color w:val="000000"/>
          <w:sz w:val="20"/>
        </w:rPr>
        <w:t>403.3.7, Location of Toilet Facilities in Educational Buildings.</w:t>
      </w:r>
    </w:p>
    <w:p w:rsidR="00E5006C" w:rsidRDefault="003B7227">
      <w:pPr>
        <w:spacing w:before="121" w:line="230" w:lineRule="exact"/>
        <w:ind w:left="72" w:right="72" w:firstLine="576"/>
        <w:jc w:val="both"/>
        <w:textAlignment w:val="baseline"/>
        <w:rPr>
          <w:rFonts w:eastAsia="Times New Roman"/>
          <w:color w:val="000000"/>
          <w:spacing w:val="-1"/>
          <w:sz w:val="20"/>
        </w:rPr>
      </w:pPr>
      <w:r>
        <w:rPr>
          <w:rFonts w:eastAsia="Times New Roman"/>
          <w:color w:val="000000"/>
          <w:spacing w:val="-1"/>
          <w:sz w:val="20"/>
        </w:rPr>
        <w:t>a. For primary schools, and other special types of institutions with classrooms, for children through 12 years of age, separate boys' and girls' toilet room doors shall not be further than 20</w:t>
      </w:r>
      <w:r>
        <w:rPr>
          <w:rFonts w:eastAsia="Times New Roman"/>
          <w:color w:val="000000"/>
          <w:spacing w:val="-1"/>
          <w:sz w:val="20"/>
        </w:rPr>
        <w:t>0 feet from any classroom doors. For secondary schools, and other special types of institutions with classrooms, for persons of secondary school age, separate boys' and girls' toilet room doors shall not be further than 400 feet from any classroom door. In</w:t>
      </w:r>
      <w:r>
        <w:rPr>
          <w:rFonts w:eastAsia="Times New Roman"/>
          <w:color w:val="000000"/>
          <w:spacing w:val="-1"/>
          <w:sz w:val="20"/>
        </w:rPr>
        <w:t xml:space="preserve"> multi-storied buildings, there shall be boys' and girls' toilet rooms on each floor, having the number of plumbing fixtures as specified in Table 403.1 of this Code for the classroom population of that floor. When new educational buildings are added to an</w:t>
      </w:r>
      <w:r>
        <w:rPr>
          <w:rFonts w:eastAsia="Times New Roman"/>
          <w:color w:val="000000"/>
          <w:spacing w:val="-1"/>
          <w:sz w:val="20"/>
        </w:rPr>
        <w:t xml:space="preserve"> existing campus, the restroom facilities and drinking fountains located in the existing building(s) may be used to serve the occupants of the new educational building(s) only when all of the following provisions are met:</w:t>
      </w:r>
    </w:p>
    <w:p w:rsidR="00E5006C" w:rsidRDefault="003B7227">
      <w:pPr>
        <w:numPr>
          <w:ilvl w:val="0"/>
          <w:numId w:val="44"/>
        </w:numPr>
        <w:tabs>
          <w:tab w:val="clear" w:pos="504"/>
          <w:tab w:val="left" w:pos="1152"/>
        </w:tabs>
        <w:spacing w:before="123" w:line="230" w:lineRule="exact"/>
        <w:ind w:left="72" w:right="72" w:firstLine="576"/>
        <w:jc w:val="both"/>
        <w:textAlignment w:val="baseline"/>
        <w:rPr>
          <w:rFonts w:eastAsia="Times New Roman"/>
          <w:color w:val="000000"/>
          <w:spacing w:val="1"/>
          <w:sz w:val="20"/>
        </w:rPr>
      </w:pPr>
      <w:r>
        <w:rPr>
          <w:rFonts w:eastAsia="Times New Roman"/>
          <w:color w:val="000000"/>
          <w:spacing w:val="1"/>
          <w:sz w:val="20"/>
        </w:rPr>
        <w:t>covered walkways consisting of a r</w:t>
      </w:r>
      <w:r>
        <w:rPr>
          <w:rFonts w:eastAsia="Times New Roman"/>
          <w:color w:val="000000"/>
          <w:spacing w:val="1"/>
          <w:sz w:val="20"/>
        </w:rPr>
        <w:t>oof designed to protect the students and faculty from precipitation having a minimum width of 6 feet and located above a slip-resistant concrete or other acceptable hard surfaces leading to and from the restrooms shall be provided whenever children or facu</w:t>
      </w:r>
      <w:r>
        <w:rPr>
          <w:rFonts w:eastAsia="Times New Roman"/>
          <w:color w:val="000000"/>
          <w:spacing w:val="1"/>
          <w:sz w:val="20"/>
        </w:rPr>
        <w:t>lty have to walk outside to access the toilet room;</w:t>
      </w:r>
    </w:p>
    <w:p w:rsidR="00E5006C" w:rsidRDefault="003B7227">
      <w:pPr>
        <w:numPr>
          <w:ilvl w:val="0"/>
          <w:numId w:val="44"/>
        </w:numPr>
        <w:tabs>
          <w:tab w:val="clear" w:pos="504"/>
          <w:tab w:val="left" w:pos="1152"/>
        </w:tabs>
        <w:spacing w:before="116" w:line="230" w:lineRule="exact"/>
        <w:ind w:left="72" w:right="72" w:firstLine="576"/>
        <w:jc w:val="both"/>
        <w:textAlignment w:val="baseline"/>
        <w:rPr>
          <w:rFonts w:eastAsia="Times New Roman"/>
          <w:color w:val="000000"/>
          <w:sz w:val="20"/>
        </w:rPr>
      </w:pPr>
      <w:r>
        <w:rPr>
          <w:rFonts w:eastAsia="Times New Roman"/>
          <w:color w:val="000000"/>
          <w:sz w:val="20"/>
        </w:rPr>
        <w:t>the path of travel from the classroom door to the toilet room doors (boys’ or girls’) does not exceed the applicable distance specified in this Section; and</w:t>
      </w:r>
    </w:p>
    <w:p w:rsidR="00E5006C" w:rsidRDefault="003B7227">
      <w:pPr>
        <w:numPr>
          <w:ilvl w:val="0"/>
          <w:numId w:val="44"/>
        </w:numPr>
        <w:tabs>
          <w:tab w:val="clear" w:pos="504"/>
          <w:tab w:val="left" w:pos="1152"/>
        </w:tabs>
        <w:spacing w:before="122" w:line="229" w:lineRule="exact"/>
        <w:ind w:left="72" w:right="72" w:firstLine="576"/>
        <w:jc w:val="both"/>
        <w:textAlignment w:val="baseline"/>
        <w:rPr>
          <w:rFonts w:eastAsia="Times New Roman"/>
          <w:color w:val="000000"/>
          <w:sz w:val="20"/>
        </w:rPr>
      </w:pPr>
      <w:r>
        <w:rPr>
          <w:rFonts w:eastAsia="Times New Roman"/>
          <w:color w:val="000000"/>
          <w:sz w:val="20"/>
        </w:rPr>
        <w:t>the number of occupants of the new building does not cause an increase in the school population that would trigger the need for more fixtures per Table 403.1 (Minimum Number of Required Plumbing Fixtures).</w:t>
      </w:r>
    </w:p>
    <w:p w:rsidR="00E5006C" w:rsidRDefault="003B7227">
      <w:pPr>
        <w:numPr>
          <w:ilvl w:val="0"/>
          <w:numId w:val="45"/>
        </w:numPr>
        <w:tabs>
          <w:tab w:val="clear" w:pos="360"/>
          <w:tab w:val="left" w:pos="792"/>
        </w:tabs>
        <w:spacing w:line="229" w:lineRule="exact"/>
        <w:ind w:right="72" w:firstLine="432"/>
        <w:jc w:val="both"/>
        <w:textAlignment w:val="baseline"/>
        <w:rPr>
          <w:rFonts w:eastAsia="Times New Roman"/>
          <w:color w:val="000000"/>
          <w:sz w:val="20"/>
        </w:rPr>
      </w:pPr>
      <w:r>
        <w:br w:type="column"/>
      </w:r>
      <w:r>
        <w:rPr>
          <w:rFonts w:eastAsia="Times New Roman"/>
          <w:color w:val="000000"/>
          <w:sz w:val="20"/>
        </w:rPr>
        <w:t>Add Section 403.6, Other fixture requirements for</w:t>
      </w:r>
      <w:r>
        <w:rPr>
          <w:rFonts w:eastAsia="Times New Roman"/>
          <w:color w:val="000000"/>
          <w:sz w:val="20"/>
        </w:rPr>
        <w:t xml:space="preserve"> licensed pre-schools, day care centers, and residential facilities.</w:t>
      </w:r>
    </w:p>
    <w:p w:rsidR="00E5006C" w:rsidRDefault="003B7227">
      <w:pPr>
        <w:tabs>
          <w:tab w:val="left" w:pos="936"/>
        </w:tabs>
        <w:spacing w:before="122" w:line="230" w:lineRule="exact"/>
        <w:ind w:right="72" w:firstLine="576"/>
        <w:jc w:val="both"/>
        <w:textAlignment w:val="baseline"/>
        <w:rPr>
          <w:rFonts w:eastAsia="Times New Roman"/>
          <w:color w:val="000000"/>
          <w:sz w:val="20"/>
        </w:rPr>
      </w:pPr>
      <w:r>
        <w:rPr>
          <w:rFonts w:eastAsia="Times New Roman"/>
          <w:color w:val="000000"/>
          <w:sz w:val="20"/>
        </w:rPr>
        <w:t>a.</w:t>
      </w:r>
      <w:r>
        <w:rPr>
          <w:rFonts w:eastAsia="Times New Roman"/>
          <w:color w:val="000000"/>
          <w:sz w:val="20"/>
        </w:rPr>
        <w:tab/>
        <w:t>Additional plumbing fixtures shall be provided in day care centers and residential facilities as required by this Section.</w:t>
      </w:r>
    </w:p>
    <w:p w:rsidR="00E5006C" w:rsidRDefault="003B7227">
      <w:pPr>
        <w:numPr>
          <w:ilvl w:val="0"/>
          <w:numId w:val="45"/>
        </w:numPr>
        <w:tabs>
          <w:tab w:val="clear" w:pos="360"/>
          <w:tab w:val="left" w:pos="792"/>
        </w:tabs>
        <w:spacing w:before="120" w:line="230" w:lineRule="exact"/>
        <w:ind w:right="72" w:firstLine="432"/>
        <w:textAlignment w:val="baseline"/>
        <w:rPr>
          <w:rFonts w:eastAsia="Times New Roman"/>
          <w:color w:val="000000"/>
          <w:sz w:val="20"/>
        </w:rPr>
      </w:pPr>
      <w:r>
        <w:rPr>
          <w:rFonts w:eastAsia="Times New Roman"/>
          <w:color w:val="000000"/>
          <w:sz w:val="20"/>
        </w:rPr>
        <w:t>Add Section 403.6.1, Food Preparation.</w:t>
      </w:r>
    </w:p>
    <w:p w:rsidR="00E5006C" w:rsidRDefault="003B7227">
      <w:pPr>
        <w:spacing w:before="122" w:line="230" w:lineRule="exact"/>
        <w:ind w:right="72" w:firstLine="576"/>
        <w:jc w:val="both"/>
        <w:textAlignment w:val="baseline"/>
        <w:rPr>
          <w:rFonts w:eastAsia="Times New Roman"/>
          <w:color w:val="000000"/>
          <w:spacing w:val="1"/>
          <w:sz w:val="20"/>
        </w:rPr>
      </w:pPr>
      <w:r>
        <w:rPr>
          <w:rFonts w:eastAsia="Times New Roman"/>
          <w:color w:val="000000"/>
          <w:spacing w:val="1"/>
          <w:sz w:val="20"/>
        </w:rPr>
        <w:t>a. The food preparatio</w:t>
      </w:r>
      <w:r>
        <w:rPr>
          <w:rFonts w:eastAsia="Times New Roman"/>
          <w:color w:val="000000"/>
          <w:spacing w:val="1"/>
          <w:sz w:val="20"/>
        </w:rPr>
        <w:t>n area in pre-schools, day cares, and residential facilities shall meet the following requirements. The food preparation, storage and handling where six or less individuals are cared for shall provide a two-compartment sink and an approved domestic type di</w:t>
      </w:r>
      <w:r>
        <w:rPr>
          <w:rFonts w:eastAsia="Times New Roman"/>
          <w:color w:val="000000"/>
          <w:spacing w:val="1"/>
          <w:sz w:val="20"/>
        </w:rPr>
        <w:t xml:space="preserve">shwasher. Where the number of individuals cared for is between 7 and 15, either a three-compartment sink, or an approved domestic or commercial type dishwashing machine and a two-compartment sink with hot and cold running water shall be provided. Where 16 </w:t>
      </w:r>
      <w:r>
        <w:rPr>
          <w:rFonts w:eastAsia="Times New Roman"/>
          <w:color w:val="000000"/>
          <w:spacing w:val="1"/>
          <w:sz w:val="20"/>
        </w:rPr>
        <w:t>or more individuals are cared for, a three-compartment sink must be provided. If a dishwasher is also utilized in these instances (16 or more individuals), it must be a commercial type and it shall be in addition to the required three-compartment sink. One</w:t>
      </w:r>
      <w:r>
        <w:rPr>
          <w:rFonts w:eastAsia="Times New Roman"/>
          <w:color w:val="000000"/>
          <w:spacing w:val="1"/>
          <w:sz w:val="20"/>
        </w:rPr>
        <w:t xml:space="preserve"> laundry tray, service sink, or curbed cleaning facility with floor drain shall also be provided on the premises for cleaning of mops and mop water disposal (for facilities caring for 16 or more individuals).</w:t>
      </w:r>
    </w:p>
    <w:p w:rsidR="00E5006C" w:rsidRDefault="003B7227">
      <w:pPr>
        <w:numPr>
          <w:ilvl w:val="0"/>
          <w:numId w:val="45"/>
        </w:numPr>
        <w:tabs>
          <w:tab w:val="clear" w:pos="360"/>
          <w:tab w:val="left" w:pos="792"/>
        </w:tabs>
        <w:spacing w:before="119" w:line="235" w:lineRule="exact"/>
        <w:ind w:right="72" w:firstLine="432"/>
        <w:jc w:val="both"/>
        <w:textAlignment w:val="baseline"/>
        <w:rPr>
          <w:rFonts w:eastAsia="Times New Roman"/>
          <w:color w:val="000000"/>
          <w:sz w:val="20"/>
        </w:rPr>
      </w:pPr>
      <w:r>
        <w:rPr>
          <w:rFonts w:eastAsia="Times New Roman"/>
          <w:color w:val="000000"/>
          <w:sz w:val="20"/>
        </w:rPr>
        <w:t>Add Section 403.6.2, Caring for Children betwee</w:t>
      </w:r>
      <w:r>
        <w:rPr>
          <w:rFonts w:eastAsia="Times New Roman"/>
          <w:color w:val="000000"/>
          <w:sz w:val="20"/>
        </w:rPr>
        <w:t>n 0 and 4 Years of Age</w:t>
      </w:r>
      <w:r>
        <w:rPr>
          <w:rFonts w:eastAsia="Times New Roman"/>
          <w:i/>
          <w:color w:val="000000"/>
          <w:sz w:val="20"/>
        </w:rPr>
        <w:t>.</w:t>
      </w:r>
    </w:p>
    <w:p w:rsidR="00E5006C" w:rsidRDefault="003B7227">
      <w:pPr>
        <w:spacing w:before="113" w:line="230" w:lineRule="exact"/>
        <w:ind w:right="72" w:firstLine="576"/>
        <w:jc w:val="both"/>
        <w:textAlignment w:val="baseline"/>
        <w:rPr>
          <w:rFonts w:eastAsia="Times New Roman"/>
          <w:color w:val="000000"/>
          <w:spacing w:val="3"/>
          <w:sz w:val="20"/>
        </w:rPr>
      </w:pPr>
      <w:r>
        <w:rPr>
          <w:rFonts w:eastAsia="Times New Roman"/>
          <w:color w:val="000000"/>
          <w:spacing w:val="3"/>
          <w:sz w:val="20"/>
        </w:rPr>
        <w:t>a. In child day care facilities, a hand washing sink shall be in or adjacent to each diaper changing area. In addition, one extra laundry tray, service sink, or similar fixture is required to clean and sanitize toilet training potti</w:t>
      </w:r>
      <w:r>
        <w:rPr>
          <w:rFonts w:eastAsia="Times New Roman"/>
          <w:color w:val="000000"/>
          <w:spacing w:val="3"/>
          <w:sz w:val="20"/>
        </w:rPr>
        <w:t>es immediately after each use. Such fixture shall be dedicated solely for this purpose and shall not be in the food preparation/storage, utensil washing, or dining areas. Training potties shall not be counted as toilets in determining the minimum fixture r</w:t>
      </w:r>
      <w:r>
        <w:rPr>
          <w:rFonts w:eastAsia="Times New Roman"/>
          <w:color w:val="000000"/>
          <w:spacing w:val="3"/>
          <w:sz w:val="20"/>
        </w:rPr>
        <w:t>equirements of Table 403.1. Fixtures shall be size appropriate for the age of the children being cared for (toilets 11 inches maximum height and lavatories 22 inches maximum height), or if standard size fixtures are used, safe, cleanable step aids shall be</w:t>
      </w:r>
      <w:r>
        <w:rPr>
          <w:rFonts w:eastAsia="Times New Roman"/>
          <w:color w:val="000000"/>
          <w:spacing w:val="3"/>
          <w:sz w:val="20"/>
        </w:rPr>
        <w:t xml:space="preserve"> provided.</w:t>
      </w:r>
    </w:p>
    <w:p w:rsidR="00E5006C" w:rsidRDefault="003B7227">
      <w:pPr>
        <w:numPr>
          <w:ilvl w:val="0"/>
          <w:numId w:val="45"/>
        </w:numPr>
        <w:tabs>
          <w:tab w:val="clear" w:pos="360"/>
          <w:tab w:val="left" w:pos="792"/>
        </w:tabs>
        <w:spacing w:before="116" w:line="230" w:lineRule="exact"/>
        <w:ind w:right="72" w:firstLine="432"/>
        <w:jc w:val="both"/>
        <w:textAlignment w:val="baseline"/>
        <w:rPr>
          <w:rFonts w:eastAsia="Times New Roman"/>
          <w:color w:val="000000"/>
          <w:sz w:val="20"/>
        </w:rPr>
      </w:pPr>
      <w:r>
        <w:rPr>
          <w:rFonts w:eastAsia="Times New Roman"/>
          <w:color w:val="000000"/>
          <w:sz w:val="20"/>
        </w:rPr>
        <w:t>Add Section 410.5, Minimum Required Separation from Contamination.</w:t>
      </w:r>
    </w:p>
    <w:p w:rsidR="00E5006C" w:rsidRDefault="003B7227">
      <w:pPr>
        <w:spacing w:before="123" w:line="230" w:lineRule="exact"/>
        <w:ind w:right="72" w:firstLine="576"/>
        <w:jc w:val="both"/>
        <w:textAlignment w:val="baseline"/>
        <w:rPr>
          <w:rFonts w:eastAsia="Times New Roman"/>
          <w:color w:val="000000"/>
          <w:spacing w:val="2"/>
          <w:sz w:val="20"/>
        </w:rPr>
      </w:pPr>
      <w:r>
        <w:rPr>
          <w:rFonts w:eastAsia="Times New Roman"/>
          <w:color w:val="000000"/>
          <w:spacing w:val="2"/>
          <w:sz w:val="20"/>
        </w:rPr>
        <w:t>a. Drinking fountain fixtures shall provide a minimum requirement of 18 inches of separation from its water outlet (spigot) to any source of contamination. Combination sink/drinking fountain units shall provide a minimum of 18 inches between the drinking f</w:t>
      </w:r>
      <w:r>
        <w:rPr>
          <w:rFonts w:eastAsia="Times New Roman"/>
          <w:color w:val="000000"/>
          <w:spacing w:val="2"/>
          <w:sz w:val="20"/>
        </w:rPr>
        <w:t>ountain water outlet (spigot) and the nearest outside rim of the sink bowl [or other source(s) of contamination].</w:t>
      </w:r>
    </w:p>
    <w:p w:rsidR="00E5006C" w:rsidRDefault="003B7227">
      <w:pPr>
        <w:tabs>
          <w:tab w:val="left" w:pos="1080"/>
        </w:tabs>
        <w:spacing w:before="120" w:line="230" w:lineRule="exact"/>
        <w:ind w:left="792" w:right="72"/>
        <w:textAlignment w:val="baseline"/>
        <w:rPr>
          <w:rFonts w:eastAsia="Times New Roman"/>
          <w:color w:val="000000"/>
          <w:spacing w:val="1"/>
          <w:sz w:val="20"/>
        </w:rPr>
      </w:pPr>
      <w:r>
        <w:rPr>
          <w:rFonts w:eastAsia="Times New Roman"/>
          <w:color w:val="000000"/>
          <w:spacing w:val="1"/>
          <w:sz w:val="20"/>
        </w:rPr>
        <w:t>i.</w:t>
      </w:r>
      <w:r>
        <w:rPr>
          <w:rFonts w:eastAsia="Times New Roman"/>
          <w:color w:val="000000"/>
          <w:spacing w:val="1"/>
          <w:sz w:val="20"/>
        </w:rPr>
        <w:tab/>
        <w:t>Exception</w:t>
      </w:r>
    </w:p>
    <w:p w:rsidR="00E5006C" w:rsidRDefault="003B7227">
      <w:pPr>
        <w:spacing w:before="118" w:line="228" w:lineRule="exact"/>
        <w:ind w:right="72" w:firstLine="936"/>
        <w:jc w:val="both"/>
        <w:textAlignment w:val="baseline"/>
        <w:rPr>
          <w:rFonts w:eastAsia="Times New Roman"/>
          <w:color w:val="000000"/>
          <w:sz w:val="20"/>
        </w:rPr>
      </w:pPr>
      <w:r>
        <w:rPr>
          <w:rFonts w:eastAsia="Times New Roman"/>
          <w:color w:val="000000"/>
          <w:sz w:val="20"/>
        </w:rPr>
        <w:t>(a). This 18 inch minimum separation may only be reduced by the use of a vertical shield made of a smooth, easily cleaned surface</w:t>
      </w:r>
      <w:r>
        <w:rPr>
          <w:rFonts w:eastAsia="Times New Roman"/>
          <w:color w:val="000000"/>
          <w:sz w:val="20"/>
        </w:rPr>
        <w:t xml:space="preserve"> that is attached flush with the top surface of the unit and extends to a distance at least 18 inches in height above the drinking fountain water outlet (spigot) level.</w:t>
      </w:r>
    </w:p>
    <w:p w:rsidR="00E5006C" w:rsidRDefault="00E5006C">
      <w:pPr>
        <w:sectPr w:rsidR="00E5006C">
          <w:type w:val="continuous"/>
          <w:pgSz w:w="12240" w:h="15840"/>
          <w:pgMar w:top="580" w:right="775" w:bottom="170" w:left="804" w:header="720" w:footer="720" w:gutter="0"/>
          <w:cols w:num="2" w:space="0" w:equalWidth="0">
            <w:col w:w="5040" w:space="581"/>
            <w:col w:w="5040" w:space="0"/>
          </w:cols>
        </w:sectPr>
      </w:pPr>
    </w:p>
    <w:p w:rsidR="00E5006C" w:rsidRDefault="003B7227">
      <w:pPr>
        <w:tabs>
          <w:tab w:val="left" w:pos="792"/>
          <w:tab w:val="right" w:pos="5256"/>
        </w:tabs>
        <w:spacing w:before="64" w:line="230" w:lineRule="exact"/>
        <w:textAlignment w:val="baseline"/>
        <w:rPr>
          <w:rFonts w:eastAsia="Times New Roman"/>
          <w:color w:val="000000"/>
          <w:sz w:val="20"/>
        </w:rPr>
      </w:pPr>
      <w:r>
        <w:rPr>
          <w:rFonts w:eastAsia="Times New Roman"/>
          <w:color w:val="000000"/>
          <w:sz w:val="20"/>
        </w:rPr>
        <w:t>13</w:t>
      </w:r>
      <w:r>
        <w:rPr>
          <w:rFonts w:eastAsia="Times New Roman"/>
          <w:color w:val="000000"/>
          <w:sz w:val="20"/>
        </w:rPr>
        <w:tab/>
      </w:r>
      <w:r>
        <w:rPr>
          <w:rFonts w:ascii="Arial" w:eastAsia="Arial" w:hAnsi="Arial"/>
          <w:i/>
          <w:color w:val="000000"/>
          <w:sz w:val="16"/>
        </w:rPr>
        <w:t>Louisiana Administrative Code</w:t>
      </w:r>
      <w:r>
        <w:rPr>
          <w:rFonts w:ascii="Arial" w:eastAsia="Arial" w:hAnsi="Arial"/>
          <w:i/>
          <w:color w:val="000000"/>
          <w:sz w:val="16"/>
        </w:rPr>
        <w:tab/>
        <w:t>October 2016</w:t>
      </w:r>
    </w:p>
    <w:p w:rsidR="00E5006C" w:rsidRDefault="00E5006C">
      <w:pPr>
        <w:sectPr w:rsidR="00E5006C">
          <w:type w:val="continuous"/>
          <w:pgSz w:w="12240" w:h="15840"/>
          <w:pgMar w:top="580" w:right="922" w:bottom="170" w:left="6038" w:header="720" w:footer="720" w:gutter="0"/>
          <w:cols w:space="720"/>
        </w:sectPr>
      </w:pPr>
    </w:p>
    <w:p w:rsidR="00E5006C" w:rsidRDefault="003B7227">
      <w:pPr>
        <w:spacing w:before="9" w:after="123" w:line="224" w:lineRule="exact"/>
        <w:jc w:val="center"/>
        <w:textAlignment w:val="baseline"/>
        <w:rPr>
          <w:rFonts w:eastAsia="Times New Roman"/>
          <w:color w:val="000000"/>
          <w:sz w:val="20"/>
        </w:rPr>
      </w:pPr>
      <w:r>
        <w:rPr>
          <w:rFonts w:eastAsia="Times New Roman"/>
          <w:color w:val="000000"/>
          <w:sz w:val="20"/>
        </w:rPr>
        <w:lastRenderedPageBreak/>
        <w:t>CONSTRUCTION</w:t>
      </w:r>
    </w:p>
    <w:p w:rsidR="00E5006C" w:rsidRDefault="00E5006C">
      <w:pPr>
        <w:spacing w:before="9" w:after="123" w:line="224" w:lineRule="exact"/>
        <w:sectPr w:rsidR="00E5006C">
          <w:pgSz w:w="12240" w:h="15840"/>
          <w:pgMar w:top="580" w:right="3475" w:bottom="170" w:left="3485" w:header="720" w:footer="720" w:gutter="0"/>
          <w:cols w:space="720"/>
        </w:sectPr>
      </w:pPr>
    </w:p>
    <w:p w:rsidR="00E5006C" w:rsidRDefault="003B7227">
      <w:pPr>
        <w:tabs>
          <w:tab w:val="left" w:pos="2664"/>
          <w:tab w:val="right" w:pos="4968"/>
        </w:tabs>
        <w:spacing w:before="4" w:line="224" w:lineRule="exact"/>
        <w:ind w:left="936" w:right="72"/>
        <w:textAlignment w:val="baseline"/>
        <w:rPr>
          <w:rFonts w:eastAsia="Times New Roman"/>
          <w:color w:val="000000"/>
          <w:sz w:val="20"/>
        </w:rPr>
      </w:pPr>
      <w:r>
        <w:rPr>
          <w:rFonts w:eastAsia="Times New Roman"/>
          <w:color w:val="000000"/>
          <w:sz w:val="20"/>
        </w:rPr>
        <w:t>(b). Prohibited</w:t>
      </w:r>
      <w:r>
        <w:rPr>
          <w:rFonts w:eastAsia="Times New Roman"/>
          <w:color w:val="000000"/>
          <w:sz w:val="20"/>
        </w:rPr>
        <w:tab/>
        <w:t>Fixture.</w:t>
      </w:r>
      <w:r>
        <w:rPr>
          <w:rFonts w:eastAsia="Times New Roman"/>
          <w:color w:val="000000"/>
          <w:sz w:val="20"/>
        </w:rPr>
        <w:tab/>
        <w:t>Combination</w:t>
      </w:r>
    </w:p>
    <w:p w:rsidR="00E5006C" w:rsidRDefault="003B7227">
      <w:pPr>
        <w:spacing w:line="230" w:lineRule="exact"/>
        <w:ind w:left="72" w:right="72"/>
        <w:jc w:val="both"/>
        <w:textAlignment w:val="baseline"/>
        <w:rPr>
          <w:rFonts w:eastAsia="Times New Roman"/>
          <w:color w:val="000000"/>
          <w:sz w:val="20"/>
        </w:rPr>
      </w:pPr>
      <w:r>
        <w:rPr>
          <w:rFonts w:eastAsia="Times New Roman"/>
          <w:color w:val="000000"/>
          <w:sz w:val="20"/>
        </w:rPr>
        <w:t>sink/drinking fountain units which share the same sink bowl are prohibited except in individual prison cells.”</w:t>
      </w:r>
    </w:p>
    <w:p w:rsidR="00E5006C" w:rsidRDefault="003B7227">
      <w:pPr>
        <w:tabs>
          <w:tab w:val="decimal" w:pos="504"/>
          <w:tab w:val="left" w:pos="720"/>
        </w:tabs>
        <w:spacing w:before="127" w:line="224" w:lineRule="exact"/>
        <w:ind w:left="432" w:right="72"/>
        <w:textAlignment w:val="baseline"/>
        <w:rPr>
          <w:rFonts w:eastAsia="Times New Roman"/>
          <w:color w:val="000000"/>
          <w:sz w:val="20"/>
        </w:rPr>
      </w:pPr>
      <w:r>
        <w:rPr>
          <w:rFonts w:eastAsia="Times New Roman"/>
          <w:color w:val="000000"/>
          <w:sz w:val="20"/>
        </w:rPr>
        <w:tab/>
        <w:t>7.</w:t>
      </w:r>
      <w:r>
        <w:rPr>
          <w:rFonts w:eastAsia="Times New Roman"/>
          <w:color w:val="000000"/>
          <w:sz w:val="20"/>
        </w:rPr>
        <w:tab/>
        <w:t>Amend Section 412, Floor and Trench Drains.</w:t>
      </w:r>
    </w:p>
    <w:p w:rsidR="00E5006C" w:rsidRDefault="003B7227">
      <w:pPr>
        <w:tabs>
          <w:tab w:val="left" w:pos="936"/>
        </w:tabs>
        <w:spacing w:before="126" w:line="224" w:lineRule="exact"/>
        <w:ind w:left="576" w:right="72"/>
        <w:textAlignment w:val="baseline"/>
        <w:rPr>
          <w:rFonts w:eastAsia="Times New Roman"/>
          <w:color w:val="000000"/>
          <w:spacing w:val="-1"/>
          <w:sz w:val="20"/>
        </w:rPr>
      </w:pPr>
      <w:r>
        <w:rPr>
          <w:rFonts w:eastAsia="Times New Roman"/>
          <w:color w:val="000000"/>
          <w:spacing w:val="-1"/>
          <w:sz w:val="20"/>
        </w:rPr>
        <w:t>a.</w:t>
      </w:r>
      <w:r>
        <w:rPr>
          <w:rFonts w:eastAsia="Times New Roman"/>
          <w:color w:val="000000"/>
          <w:spacing w:val="-1"/>
          <w:sz w:val="20"/>
        </w:rPr>
        <w:tab/>
        <w:t>Add Section 412.5, Miscellaneous Areas.</w:t>
      </w:r>
    </w:p>
    <w:p w:rsidR="00E5006C" w:rsidRDefault="003B7227">
      <w:pPr>
        <w:numPr>
          <w:ilvl w:val="0"/>
          <w:numId w:val="46"/>
        </w:numPr>
        <w:tabs>
          <w:tab w:val="clear" w:pos="504"/>
          <w:tab w:val="left" w:pos="1152"/>
        </w:tabs>
        <w:spacing w:before="121" w:line="230" w:lineRule="exact"/>
        <w:ind w:left="72" w:right="72" w:firstLine="576"/>
        <w:jc w:val="both"/>
        <w:textAlignment w:val="baseline"/>
        <w:rPr>
          <w:rFonts w:eastAsia="Times New Roman"/>
          <w:color w:val="000000"/>
          <w:sz w:val="20"/>
        </w:rPr>
      </w:pPr>
      <w:r>
        <w:rPr>
          <w:rFonts w:eastAsia="Times New Roman"/>
          <w:color w:val="000000"/>
          <w:sz w:val="20"/>
        </w:rPr>
        <w:t>A floor drain shall be required in public toilet rooms</w:t>
      </w:r>
      <w:r>
        <w:rPr>
          <w:rFonts w:eastAsia="Times New Roman"/>
          <w:color w:val="000000"/>
          <w:sz w:val="20"/>
        </w:rPr>
        <w:t>, excluding hotel/motel guest rooms or patient rooms of a hospital or nursing home.</w:t>
      </w:r>
    </w:p>
    <w:p w:rsidR="00E5006C" w:rsidRDefault="003B7227">
      <w:pPr>
        <w:numPr>
          <w:ilvl w:val="0"/>
          <w:numId w:val="46"/>
        </w:numPr>
        <w:tabs>
          <w:tab w:val="clear" w:pos="504"/>
          <w:tab w:val="left" w:pos="1152"/>
        </w:tabs>
        <w:spacing w:before="116" w:line="230" w:lineRule="exact"/>
        <w:ind w:left="72" w:right="72" w:firstLine="576"/>
        <w:jc w:val="both"/>
        <w:textAlignment w:val="baseline"/>
        <w:rPr>
          <w:rFonts w:eastAsia="Times New Roman"/>
          <w:color w:val="000000"/>
          <w:sz w:val="20"/>
        </w:rPr>
      </w:pPr>
      <w:r>
        <w:rPr>
          <w:rFonts w:eastAsia="Times New Roman"/>
          <w:color w:val="000000"/>
          <w:sz w:val="20"/>
        </w:rPr>
        <w:t>A floor drain shall be required in the recess room for sterilizers in a medical facility.</w:t>
      </w:r>
    </w:p>
    <w:p w:rsidR="00E5006C" w:rsidRDefault="003B7227">
      <w:pPr>
        <w:numPr>
          <w:ilvl w:val="0"/>
          <w:numId w:val="46"/>
        </w:numPr>
        <w:tabs>
          <w:tab w:val="clear" w:pos="504"/>
          <w:tab w:val="left" w:pos="1152"/>
        </w:tabs>
        <w:spacing w:before="121" w:line="230" w:lineRule="exact"/>
        <w:ind w:left="72" w:right="72" w:firstLine="576"/>
        <w:jc w:val="both"/>
        <w:textAlignment w:val="baseline"/>
        <w:rPr>
          <w:rFonts w:eastAsia="Times New Roman"/>
          <w:color w:val="000000"/>
          <w:sz w:val="20"/>
        </w:rPr>
      </w:pPr>
      <w:r>
        <w:rPr>
          <w:rFonts w:eastAsia="Times New Roman"/>
          <w:color w:val="000000"/>
          <w:sz w:val="20"/>
        </w:rPr>
        <w:t xml:space="preserve">Floor drains are not permitted in general food storage areas, for example, a food </w:t>
      </w:r>
      <w:r>
        <w:rPr>
          <w:rFonts w:eastAsia="Times New Roman"/>
          <w:color w:val="000000"/>
          <w:sz w:val="20"/>
        </w:rPr>
        <w:t>storage closet or room.</w:t>
      </w:r>
    </w:p>
    <w:p w:rsidR="00E5006C" w:rsidRDefault="003B7227">
      <w:pPr>
        <w:tabs>
          <w:tab w:val="decimal" w:pos="504"/>
          <w:tab w:val="left" w:pos="720"/>
        </w:tabs>
        <w:spacing w:before="127" w:line="224" w:lineRule="exact"/>
        <w:ind w:left="432" w:right="72"/>
        <w:textAlignment w:val="baseline"/>
        <w:rPr>
          <w:rFonts w:eastAsia="Times New Roman"/>
          <w:color w:val="000000"/>
          <w:sz w:val="20"/>
        </w:rPr>
      </w:pPr>
      <w:r>
        <w:rPr>
          <w:rFonts w:eastAsia="Times New Roman"/>
          <w:color w:val="000000"/>
          <w:sz w:val="20"/>
        </w:rPr>
        <w:tab/>
        <w:t>8.</w:t>
      </w:r>
      <w:r>
        <w:rPr>
          <w:rFonts w:eastAsia="Times New Roman"/>
          <w:color w:val="000000"/>
          <w:sz w:val="20"/>
        </w:rPr>
        <w:tab/>
        <w:t>Amend Section 417.3, Shower Water Outlet.</w:t>
      </w:r>
    </w:p>
    <w:p w:rsidR="00E5006C" w:rsidRDefault="003B7227">
      <w:pPr>
        <w:spacing w:before="129" w:line="229" w:lineRule="exact"/>
        <w:ind w:left="72" w:right="72" w:firstLine="504"/>
        <w:jc w:val="both"/>
        <w:textAlignment w:val="baseline"/>
        <w:rPr>
          <w:rFonts w:eastAsia="Times New Roman"/>
          <w:color w:val="000000"/>
          <w:sz w:val="20"/>
        </w:rPr>
      </w:pPr>
      <w:r>
        <w:rPr>
          <w:rFonts w:eastAsia="Times New Roman"/>
          <w:color w:val="000000"/>
          <w:sz w:val="20"/>
        </w:rPr>
        <w:t>a. Waste outlets serving showers shall be not less than 2 inches (50.8 mm) in diameter and, for other than waster outlets in bathtubs, shall have removable strainers not less than 3 inch</w:t>
      </w:r>
      <w:r>
        <w:rPr>
          <w:rFonts w:eastAsia="Times New Roman"/>
          <w:color w:val="000000"/>
          <w:sz w:val="20"/>
        </w:rPr>
        <w:t>es (76 mm) in diameter with strainer openings not less than 1/4 inch (6.4 mm) in least dimension. Where each shower space is not provided with an individual waste outlet, the waste outlet shall be located and the floor pitched so that waste from one shower</w:t>
      </w:r>
      <w:r>
        <w:rPr>
          <w:rFonts w:eastAsia="Times New Roman"/>
          <w:color w:val="000000"/>
          <w:sz w:val="20"/>
        </w:rPr>
        <w:t xml:space="preserve"> does not flow over the floor area serving another shower. Waste outlets shall be fastened to the waste pipe in an approved manner.</w:t>
      </w:r>
    </w:p>
    <w:p w:rsidR="00E5006C" w:rsidRDefault="003B7227">
      <w:pPr>
        <w:tabs>
          <w:tab w:val="decimal" w:pos="504"/>
          <w:tab w:val="left" w:pos="720"/>
        </w:tabs>
        <w:spacing w:before="126" w:line="224" w:lineRule="exact"/>
        <w:ind w:left="432" w:right="72"/>
        <w:textAlignment w:val="baseline"/>
        <w:rPr>
          <w:rFonts w:eastAsia="Times New Roman"/>
          <w:color w:val="000000"/>
          <w:sz w:val="20"/>
        </w:rPr>
      </w:pPr>
      <w:r>
        <w:rPr>
          <w:rFonts w:eastAsia="Times New Roman"/>
          <w:color w:val="000000"/>
          <w:sz w:val="20"/>
        </w:rPr>
        <w:tab/>
        <w:t>9.</w:t>
      </w:r>
      <w:r>
        <w:rPr>
          <w:rFonts w:eastAsia="Times New Roman"/>
          <w:color w:val="000000"/>
          <w:sz w:val="20"/>
        </w:rPr>
        <w:tab/>
        <w:t>Add Section 418.4, Handwash Sinks.</w:t>
      </w:r>
    </w:p>
    <w:p w:rsidR="00E5006C" w:rsidRDefault="003B7227">
      <w:pPr>
        <w:numPr>
          <w:ilvl w:val="0"/>
          <w:numId w:val="47"/>
        </w:numPr>
        <w:tabs>
          <w:tab w:val="clear" w:pos="288"/>
          <w:tab w:val="left" w:pos="936"/>
        </w:tabs>
        <w:spacing w:before="121" w:line="230" w:lineRule="exact"/>
        <w:ind w:left="72" w:right="72" w:firstLine="576"/>
        <w:jc w:val="both"/>
        <w:textAlignment w:val="baseline"/>
        <w:rPr>
          <w:rFonts w:eastAsia="Times New Roman"/>
          <w:color w:val="000000"/>
          <w:sz w:val="20"/>
        </w:rPr>
      </w:pPr>
      <w:r>
        <w:rPr>
          <w:rFonts w:eastAsia="Times New Roman"/>
          <w:color w:val="000000"/>
          <w:sz w:val="20"/>
        </w:rPr>
        <w:t>Dedicated handwash sinks shall be located to permit convenient use by all employees in food processing, food preparation, and other food handling areas.</w:t>
      </w:r>
    </w:p>
    <w:p w:rsidR="00E5006C" w:rsidRDefault="003B7227">
      <w:pPr>
        <w:numPr>
          <w:ilvl w:val="0"/>
          <w:numId w:val="47"/>
        </w:numPr>
        <w:tabs>
          <w:tab w:val="clear" w:pos="288"/>
          <w:tab w:val="left" w:pos="936"/>
        </w:tabs>
        <w:spacing w:before="124" w:line="229" w:lineRule="exact"/>
        <w:ind w:left="72" w:right="72" w:firstLine="576"/>
        <w:jc w:val="both"/>
        <w:textAlignment w:val="baseline"/>
        <w:rPr>
          <w:rFonts w:eastAsia="Times New Roman"/>
          <w:color w:val="000000"/>
          <w:sz w:val="20"/>
        </w:rPr>
      </w:pPr>
      <w:r>
        <w:rPr>
          <w:rFonts w:eastAsia="Times New Roman"/>
          <w:color w:val="000000"/>
          <w:sz w:val="20"/>
        </w:rPr>
        <w:t>Each commercial body art (tattoo) facility shall provide a hand washing sink to be used solely for hand</w:t>
      </w:r>
      <w:r>
        <w:rPr>
          <w:rFonts w:eastAsia="Times New Roman"/>
          <w:color w:val="000000"/>
          <w:sz w:val="20"/>
        </w:rPr>
        <w:t xml:space="preserve"> washing in body art procedure area for the exclusive use of the operator. A separate instrument sink shall also be provided for the sole purpose of cleaning instruments and equipment prior to sterilization.</w:t>
      </w:r>
    </w:p>
    <w:p w:rsidR="00E5006C" w:rsidRDefault="003B7227">
      <w:pPr>
        <w:numPr>
          <w:ilvl w:val="0"/>
          <w:numId w:val="47"/>
        </w:numPr>
        <w:tabs>
          <w:tab w:val="clear" w:pos="288"/>
          <w:tab w:val="left" w:pos="936"/>
        </w:tabs>
        <w:spacing w:before="119" w:line="231" w:lineRule="exact"/>
        <w:ind w:left="72" w:right="72" w:firstLine="576"/>
        <w:jc w:val="both"/>
        <w:textAlignment w:val="baseline"/>
        <w:rPr>
          <w:rFonts w:eastAsia="Times New Roman"/>
          <w:color w:val="000000"/>
          <w:sz w:val="20"/>
        </w:rPr>
      </w:pPr>
      <w:r>
        <w:rPr>
          <w:rFonts w:eastAsia="Times New Roman"/>
          <w:color w:val="000000"/>
          <w:sz w:val="20"/>
        </w:rPr>
        <w:t>A hand washing sink may not be used for purposes</w:t>
      </w:r>
      <w:r>
        <w:rPr>
          <w:rFonts w:eastAsia="Times New Roman"/>
          <w:color w:val="000000"/>
          <w:sz w:val="20"/>
        </w:rPr>
        <w:t xml:space="preserve"> other than hand washing.</w:t>
      </w:r>
    </w:p>
    <w:p w:rsidR="00E5006C" w:rsidRDefault="003B7227">
      <w:pPr>
        <w:numPr>
          <w:ilvl w:val="0"/>
          <w:numId w:val="47"/>
        </w:numPr>
        <w:tabs>
          <w:tab w:val="clear" w:pos="288"/>
          <w:tab w:val="left" w:pos="936"/>
        </w:tabs>
        <w:spacing w:before="121" w:line="230" w:lineRule="exact"/>
        <w:ind w:left="72" w:right="72" w:firstLine="576"/>
        <w:jc w:val="both"/>
        <w:textAlignment w:val="baseline"/>
        <w:rPr>
          <w:rFonts w:eastAsia="Times New Roman"/>
          <w:color w:val="000000"/>
          <w:sz w:val="20"/>
        </w:rPr>
      </w:pPr>
      <w:r>
        <w:rPr>
          <w:rFonts w:eastAsia="Times New Roman"/>
          <w:color w:val="000000"/>
          <w:sz w:val="20"/>
        </w:rPr>
        <w:t>Sinks used for food preparation or for washing and sanitizing of equipment and utensils shall not be used for hand washing.</w:t>
      </w:r>
    </w:p>
    <w:p w:rsidR="00E5006C" w:rsidRDefault="003B7227">
      <w:pPr>
        <w:spacing w:before="119" w:line="231" w:lineRule="exact"/>
        <w:ind w:left="72" w:right="72" w:firstLine="360"/>
        <w:jc w:val="both"/>
        <w:textAlignment w:val="baseline"/>
        <w:rPr>
          <w:rFonts w:eastAsia="Times New Roman"/>
          <w:color w:val="000000"/>
          <w:sz w:val="20"/>
        </w:rPr>
      </w:pPr>
      <w:r>
        <w:rPr>
          <w:rFonts w:eastAsia="Times New Roman"/>
          <w:color w:val="000000"/>
          <w:sz w:val="20"/>
        </w:rPr>
        <w:t>10. Add Section 418.5, Manual Warewashing, Sink Requirements.</w:t>
      </w:r>
    </w:p>
    <w:p w:rsidR="00E5006C" w:rsidRDefault="003B7227">
      <w:pPr>
        <w:spacing w:before="128" w:line="229" w:lineRule="exact"/>
        <w:ind w:left="72" w:right="72" w:firstLine="504"/>
        <w:jc w:val="both"/>
        <w:textAlignment w:val="baseline"/>
        <w:rPr>
          <w:rFonts w:eastAsia="Times New Roman"/>
          <w:color w:val="000000"/>
          <w:sz w:val="20"/>
        </w:rPr>
      </w:pPr>
      <w:r>
        <w:rPr>
          <w:rFonts w:eastAsia="Times New Roman"/>
          <w:color w:val="000000"/>
          <w:sz w:val="20"/>
        </w:rPr>
        <w:t>a. A sink with at least three compartments c</w:t>
      </w:r>
      <w:r>
        <w:rPr>
          <w:rFonts w:eastAsia="Times New Roman"/>
          <w:color w:val="000000"/>
          <w:sz w:val="20"/>
        </w:rPr>
        <w:t>onstructed of smooth, impervious non-corrosive material such as stainless steel or high density food grade polymer plastic shall be provided in slaughter rooms, packing rooms, retail food establishments, and other food handling areas for manual washing, ri</w:t>
      </w:r>
      <w:r>
        <w:rPr>
          <w:rFonts w:eastAsia="Times New Roman"/>
          <w:color w:val="000000"/>
          <w:sz w:val="20"/>
        </w:rPr>
        <w:t>nsing and sanitizing equipment and utensils except where there are no utensils or equipment to wash, rinse and sanitize; i.e., such as in a facility with only prepackaged foods.</w:t>
      </w:r>
    </w:p>
    <w:p w:rsidR="00E5006C" w:rsidRDefault="003B7227">
      <w:pPr>
        <w:spacing w:before="126" w:line="224" w:lineRule="exact"/>
        <w:ind w:left="72" w:right="72"/>
        <w:jc w:val="center"/>
        <w:textAlignment w:val="baseline"/>
        <w:rPr>
          <w:rFonts w:eastAsia="Times New Roman"/>
          <w:color w:val="000000"/>
          <w:spacing w:val="1"/>
          <w:sz w:val="20"/>
        </w:rPr>
      </w:pPr>
      <w:r>
        <w:rPr>
          <w:rFonts w:eastAsia="Times New Roman"/>
          <w:color w:val="000000"/>
          <w:spacing w:val="1"/>
          <w:sz w:val="20"/>
        </w:rPr>
        <w:t>11. Add Section 422.11, Handwashing Facilities.</w:t>
      </w:r>
    </w:p>
    <w:p w:rsidR="00E5006C" w:rsidRDefault="003B7227">
      <w:pPr>
        <w:spacing w:before="121" w:line="226" w:lineRule="exact"/>
        <w:ind w:left="72" w:right="72" w:firstLine="504"/>
        <w:jc w:val="both"/>
        <w:textAlignment w:val="baseline"/>
        <w:rPr>
          <w:rFonts w:eastAsia="Times New Roman"/>
          <w:color w:val="000000"/>
          <w:sz w:val="20"/>
        </w:rPr>
      </w:pPr>
      <w:r>
        <w:rPr>
          <w:rFonts w:eastAsia="Times New Roman"/>
          <w:color w:val="000000"/>
          <w:sz w:val="20"/>
        </w:rPr>
        <w:t xml:space="preserve">a. Medical facilities, including doctor’s office and clinics, shall be provided with hand washing facilities within each patient examination and treatment room. The </w:t>
      </w:r>
    </w:p>
    <w:p w:rsidR="00E5006C" w:rsidRDefault="003B7227">
      <w:pPr>
        <w:spacing w:before="1" w:line="231" w:lineRule="exact"/>
        <w:ind w:right="72"/>
        <w:jc w:val="both"/>
        <w:textAlignment w:val="baseline"/>
        <w:rPr>
          <w:rFonts w:eastAsia="Times New Roman"/>
          <w:color w:val="000000"/>
          <w:sz w:val="20"/>
        </w:rPr>
      </w:pPr>
      <w:r>
        <w:br w:type="column"/>
      </w:r>
      <w:r>
        <w:rPr>
          <w:rFonts w:eastAsia="Times New Roman"/>
          <w:color w:val="000000"/>
          <w:sz w:val="20"/>
        </w:rPr>
        <w:t>hand wash facility shall be provided with hot and cold water delivered via a mixing fauce</w:t>
      </w:r>
      <w:r>
        <w:rPr>
          <w:rFonts w:eastAsia="Times New Roman"/>
          <w:color w:val="000000"/>
          <w:sz w:val="20"/>
        </w:rPr>
        <w:t>t.</w:t>
      </w:r>
    </w:p>
    <w:p w:rsidR="00E5006C" w:rsidRDefault="003B7227">
      <w:pPr>
        <w:spacing w:before="114" w:line="231" w:lineRule="exact"/>
        <w:ind w:right="72" w:firstLine="432"/>
        <w:jc w:val="both"/>
        <w:textAlignment w:val="baseline"/>
        <w:rPr>
          <w:rFonts w:eastAsia="Times New Roman"/>
          <w:color w:val="000000"/>
          <w:sz w:val="20"/>
        </w:rPr>
      </w:pPr>
      <w:r>
        <w:rPr>
          <w:rFonts w:eastAsia="Times New Roman"/>
          <w:color w:val="000000"/>
          <w:sz w:val="20"/>
        </w:rPr>
        <w:t>12. Amend Section 425.2, Flushometer Valves and Tanks.</w:t>
      </w:r>
    </w:p>
    <w:p w:rsidR="00E5006C" w:rsidRDefault="003B7227">
      <w:pPr>
        <w:spacing w:before="122" w:line="230" w:lineRule="exact"/>
        <w:ind w:right="72" w:firstLine="576"/>
        <w:jc w:val="both"/>
        <w:textAlignment w:val="baseline"/>
        <w:rPr>
          <w:rFonts w:eastAsia="Times New Roman"/>
          <w:color w:val="000000"/>
          <w:spacing w:val="1"/>
          <w:sz w:val="20"/>
        </w:rPr>
      </w:pPr>
      <w:r>
        <w:rPr>
          <w:rFonts w:eastAsia="Times New Roman"/>
          <w:color w:val="000000"/>
          <w:spacing w:val="1"/>
          <w:sz w:val="20"/>
        </w:rPr>
        <w:t>a. Flushometer valves and tanks shall comply with ASSE 1037 or CSA B125.3. I Vacuum breakers on flushometer valves shall conform to the performance requirements of ASSE 1001 or CSA B64. 1.1. Flushom</w:t>
      </w:r>
      <w:r>
        <w:rPr>
          <w:rFonts w:eastAsia="Times New Roman"/>
          <w:color w:val="000000"/>
          <w:spacing w:val="1"/>
          <w:sz w:val="20"/>
        </w:rPr>
        <w:t>eter valves shall be equipped with an approved vacuum breaker. The vacuum breaker shall be installed on the discharge side of the flushing valve with the critical level at least 4 inches (102 mm) above the overflow rim of the bowl. Access shall be provided</w:t>
      </w:r>
      <w:r>
        <w:rPr>
          <w:rFonts w:eastAsia="Times New Roman"/>
          <w:color w:val="000000"/>
          <w:spacing w:val="1"/>
          <w:sz w:val="20"/>
        </w:rPr>
        <w:t xml:space="preserve"> to vacuum breakers. Flushometer valves shall be of the water conservation type and shall not be used where the water pressure is lower than the minimum required for normal operation. When operated, the valve shall automatically complete the cycle of opera</w:t>
      </w:r>
      <w:r>
        <w:rPr>
          <w:rFonts w:eastAsia="Times New Roman"/>
          <w:color w:val="000000"/>
          <w:spacing w:val="1"/>
          <w:sz w:val="20"/>
        </w:rPr>
        <w:t>tion, opening fully and closing positively under the water supply pressure. Each flushometer valve shall be provided with a means for regulating the flow through the valve. The trap seal to the fixture shall be automatically refilled after each flushing cy</w:t>
      </w:r>
      <w:r>
        <w:rPr>
          <w:rFonts w:eastAsia="Times New Roman"/>
          <w:color w:val="000000"/>
          <w:spacing w:val="1"/>
          <w:sz w:val="20"/>
        </w:rPr>
        <w:t>cle.</w:t>
      </w:r>
    </w:p>
    <w:p w:rsidR="00E5006C" w:rsidRDefault="003B7227">
      <w:pPr>
        <w:spacing w:before="127" w:line="224" w:lineRule="exact"/>
        <w:ind w:left="216" w:right="72"/>
        <w:textAlignment w:val="baseline"/>
        <w:rPr>
          <w:rFonts w:eastAsia="Times New Roman"/>
          <w:color w:val="000000"/>
          <w:spacing w:val="3"/>
          <w:sz w:val="20"/>
        </w:rPr>
      </w:pPr>
      <w:r>
        <w:rPr>
          <w:rFonts w:eastAsia="Times New Roman"/>
          <w:color w:val="000000"/>
          <w:spacing w:val="3"/>
          <w:sz w:val="20"/>
        </w:rPr>
        <w:t>E. Amend Chapter 5, Water Heaters.</w:t>
      </w:r>
    </w:p>
    <w:p w:rsidR="00E5006C" w:rsidRDefault="003B7227">
      <w:pPr>
        <w:numPr>
          <w:ilvl w:val="0"/>
          <w:numId w:val="48"/>
        </w:numPr>
        <w:tabs>
          <w:tab w:val="clear" w:pos="360"/>
          <w:tab w:val="left" w:pos="792"/>
        </w:tabs>
        <w:spacing w:before="126" w:line="224" w:lineRule="exact"/>
        <w:ind w:left="432" w:right="72"/>
        <w:textAlignment w:val="baseline"/>
        <w:rPr>
          <w:rFonts w:eastAsia="Times New Roman"/>
          <w:color w:val="000000"/>
          <w:spacing w:val="-1"/>
          <w:sz w:val="20"/>
        </w:rPr>
      </w:pPr>
      <w:r>
        <w:rPr>
          <w:rFonts w:eastAsia="Times New Roman"/>
          <w:color w:val="000000"/>
          <w:spacing w:val="-1"/>
          <w:sz w:val="20"/>
        </w:rPr>
        <w:t>Amend Section 503.1, Cold Water Line Valve.</w:t>
      </w:r>
    </w:p>
    <w:p w:rsidR="00E5006C" w:rsidRDefault="003B7227">
      <w:pPr>
        <w:spacing w:before="122" w:line="229" w:lineRule="exact"/>
        <w:ind w:right="72" w:firstLine="576"/>
        <w:jc w:val="both"/>
        <w:textAlignment w:val="baseline"/>
        <w:rPr>
          <w:rFonts w:eastAsia="Times New Roman"/>
          <w:color w:val="000000"/>
          <w:sz w:val="20"/>
        </w:rPr>
      </w:pPr>
      <w:r>
        <w:rPr>
          <w:rFonts w:eastAsia="Times New Roman"/>
          <w:color w:val="000000"/>
          <w:sz w:val="20"/>
        </w:rPr>
        <w:t>a. The cold water branch line from the main water supply line to each hot water storage tank or water heater shall be provided with a full port ball valve, located near the equipment and serving only the hot water storage tank or water heater. The valve sh</w:t>
      </w:r>
      <w:r>
        <w:rPr>
          <w:rFonts w:eastAsia="Times New Roman"/>
          <w:color w:val="000000"/>
          <w:sz w:val="20"/>
        </w:rPr>
        <w:t>all not interfere or cause a disruption of the cold water supply to the remainder of the cold water system. The valve shall be provided with access on the same floor level as the water heater served.</w:t>
      </w:r>
    </w:p>
    <w:p w:rsidR="00E5006C" w:rsidRDefault="003B7227">
      <w:pPr>
        <w:numPr>
          <w:ilvl w:val="0"/>
          <w:numId w:val="48"/>
        </w:numPr>
        <w:tabs>
          <w:tab w:val="clear" w:pos="360"/>
          <w:tab w:val="left" w:pos="792"/>
        </w:tabs>
        <w:spacing w:before="126" w:line="224" w:lineRule="exact"/>
        <w:ind w:left="432" w:right="72"/>
        <w:textAlignment w:val="baseline"/>
        <w:rPr>
          <w:rFonts w:eastAsia="Times New Roman"/>
          <w:color w:val="000000"/>
          <w:sz w:val="20"/>
        </w:rPr>
      </w:pPr>
      <w:r>
        <w:rPr>
          <w:rFonts w:eastAsia="Times New Roman"/>
          <w:color w:val="000000"/>
          <w:sz w:val="20"/>
        </w:rPr>
        <w:t>Amend Section 504.7, Required Pan.</w:t>
      </w:r>
    </w:p>
    <w:p w:rsidR="00E5006C" w:rsidRDefault="003B7227">
      <w:pPr>
        <w:spacing w:before="122" w:line="230" w:lineRule="exact"/>
        <w:ind w:right="72" w:firstLine="576"/>
        <w:jc w:val="both"/>
        <w:textAlignment w:val="baseline"/>
        <w:rPr>
          <w:rFonts w:eastAsia="Times New Roman"/>
          <w:color w:val="000000"/>
          <w:spacing w:val="1"/>
          <w:sz w:val="20"/>
        </w:rPr>
      </w:pPr>
      <w:r>
        <w:rPr>
          <w:rFonts w:eastAsia="Times New Roman"/>
          <w:color w:val="000000"/>
          <w:spacing w:val="1"/>
          <w:sz w:val="20"/>
        </w:rPr>
        <w:t>a. Where a storage ta</w:t>
      </w:r>
      <w:r>
        <w:rPr>
          <w:rFonts w:eastAsia="Times New Roman"/>
          <w:color w:val="000000"/>
          <w:spacing w:val="1"/>
          <w:sz w:val="20"/>
        </w:rPr>
        <w:t>nk-type water heater or a hot water storage tank is installed in a location where water leakage from the tank will cause damage, the tank shall be installed in a galvanized steel pan having a material thickness of not less than 0.0276-inch (0.7 mm), or oth</w:t>
      </w:r>
      <w:r>
        <w:rPr>
          <w:rFonts w:eastAsia="Times New Roman"/>
          <w:color w:val="000000"/>
          <w:spacing w:val="1"/>
          <w:sz w:val="20"/>
        </w:rPr>
        <w:t>er pans approved for such use.</w:t>
      </w:r>
    </w:p>
    <w:p w:rsidR="00E5006C" w:rsidRDefault="003B7227">
      <w:pPr>
        <w:tabs>
          <w:tab w:val="left" w:pos="1080"/>
        </w:tabs>
        <w:spacing w:before="127" w:line="224" w:lineRule="exact"/>
        <w:ind w:left="792" w:right="72"/>
        <w:textAlignment w:val="baseline"/>
        <w:rPr>
          <w:rFonts w:eastAsia="Times New Roman"/>
          <w:color w:val="000000"/>
          <w:spacing w:val="1"/>
          <w:sz w:val="20"/>
        </w:rPr>
      </w:pPr>
      <w:r>
        <w:rPr>
          <w:rFonts w:eastAsia="Times New Roman"/>
          <w:color w:val="000000"/>
          <w:spacing w:val="1"/>
          <w:sz w:val="20"/>
        </w:rPr>
        <w:t>i.</w:t>
      </w:r>
      <w:r>
        <w:rPr>
          <w:rFonts w:eastAsia="Times New Roman"/>
          <w:color w:val="000000"/>
          <w:spacing w:val="1"/>
          <w:sz w:val="20"/>
        </w:rPr>
        <w:tab/>
        <w:t>Exception</w:t>
      </w:r>
    </w:p>
    <w:p w:rsidR="00E5006C" w:rsidRDefault="003B7227">
      <w:pPr>
        <w:spacing w:before="119" w:line="231" w:lineRule="exact"/>
        <w:ind w:right="72" w:firstLine="936"/>
        <w:jc w:val="both"/>
        <w:textAlignment w:val="baseline"/>
        <w:rPr>
          <w:rFonts w:eastAsia="Times New Roman"/>
          <w:color w:val="000000"/>
          <w:sz w:val="20"/>
        </w:rPr>
      </w:pPr>
      <w:r>
        <w:rPr>
          <w:rFonts w:eastAsia="Times New Roman"/>
          <w:color w:val="000000"/>
          <w:sz w:val="20"/>
        </w:rPr>
        <w:t>(a). Electric water heaters may rest in a high impact plastic pan of at least 1/16-inch (1.6 mm) thickness.</w:t>
      </w:r>
    </w:p>
    <w:p w:rsidR="00E5006C" w:rsidRDefault="003B7227">
      <w:pPr>
        <w:numPr>
          <w:ilvl w:val="0"/>
          <w:numId w:val="48"/>
        </w:numPr>
        <w:tabs>
          <w:tab w:val="clear" w:pos="360"/>
          <w:tab w:val="left" w:pos="792"/>
        </w:tabs>
        <w:spacing w:before="121" w:line="224" w:lineRule="exact"/>
        <w:ind w:left="432" w:right="72"/>
        <w:textAlignment w:val="baseline"/>
        <w:rPr>
          <w:rFonts w:eastAsia="Times New Roman"/>
          <w:color w:val="000000"/>
          <w:sz w:val="20"/>
        </w:rPr>
      </w:pPr>
      <w:r>
        <w:rPr>
          <w:rFonts w:eastAsia="Times New Roman"/>
          <w:color w:val="000000"/>
          <w:sz w:val="20"/>
        </w:rPr>
        <w:t>Amend Section 504.7.1, Pan Size and Drain.</w:t>
      </w:r>
    </w:p>
    <w:p w:rsidR="00E5006C" w:rsidRDefault="003B7227">
      <w:pPr>
        <w:spacing w:before="123" w:line="230" w:lineRule="exact"/>
        <w:ind w:right="72" w:firstLine="576"/>
        <w:jc w:val="both"/>
        <w:textAlignment w:val="baseline"/>
        <w:rPr>
          <w:rFonts w:eastAsia="Times New Roman"/>
          <w:color w:val="000000"/>
          <w:sz w:val="20"/>
        </w:rPr>
      </w:pPr>
      <w:r>
        <w:rPr>
          <w:rFonts w:eastAsia="Times New Roman"/>
          <w:color w:val="000000"/>
          <w:sz w:val="20"/>
        </w:rPr>
        <w:t>a. The drain pan shall be a minimum of 2-inches (2”) (50.8 mm) in depth and shall be of sufficient size a</w:t>
      </w:r>
      <w:r>
        <w:rPr>
          <w:rFonts w:eastAsia="Times New Roman"/>
          <w:color w:val="000000"/>
          <w:sz w:val="20"/>
        </w:rPr>
        <w:t>nd shape to receive all dripping or condensate from the tank or water heater. The pan shall be drained by an indirect waste pipe having a diameter of not less than 1-inch (25.4 mm). Piping for safety pan drains shall be of those materials listed in Table 6</w:t>
      </w:r>
      <w:r>
        <w:rPr>
          <w:rFonts w:eastAsia="Times New Roman"/>
          <w:color w:val="000000"/>
          <w:sz w:val="20"/>
        </w:rPr>
        <w:t>05.4.</w:t>
      </w:r>
    </w:p>
    <w:p w:rsidR="00E5006C" w:rsidRDefault="003B7227">
      <w:pPr>
        <w:tabs>
          <w:tab w:val="left" w:pos="576"/>
        </w:tabs>
        <w:spacing w:before="126" w:line="224" w:lineRule="exact"/>
        <w:ind w:left="216" w:right="72"/>
        <w:textAlignment w:val="baseline"/>
        <w:rPr>
          <w:rFonts w:eastAsia="Times New Roman"/>
          <w:color w:val="000000"/>
          <w:sz w:val="20"/>
        </w:rPr>
      </w:pPr>
      <w:r>
        <w:rPr>
          <w:rFonts w:eastAsia="Times New Roman"/>
          <w:color w:val="000000"/>
          <w:sz w:val="20"/>
        </w:rPr>
        <w:t>F.</w:t>
      </w:r>
      <w:r>
        <w:rPr>
          <w:rFonts w:eastAsia="Times New Roman"/>
          <w:color w:val="000000"/>
          <w:sz w:val="20"/>
        </w:rPr>
        <w:tab/>
        <w:t>Amend Chapter 6, Water Supply and Distribution.</w:t>
      </w:r>
    </w:p>
    <w:p w:rsidR="00E5006C" w:rsidRDefault="003B7227">
      <w:pPr>
        <w:tabs>
          <w:tab w:val="left" w:pos="720"/>
        </w:tabs>
        <w:spacing w:before="127" w:line="224" w:lineRule="exact"/>
        <w:ind w:left="432" w:right="72"/>
        <w:textAlignment w:val="baseline"/>
        <w:rPr>
          <w:rFonts w:eastAsia="Times New Roman"/>
          <w:color w:val="000000"/>
          <w:sz w:val="20"/>
        </w:rPr>
      </w:pPr>
      <w:r>
        <w:rPr>
          <w:rFonts w:eastAsia="Times New Roman"/>
          <w:color w:val="000000"/>
          <w:sz w:val="20"/>
        </w:rPr>
        <w:t>1.</w:t>
      </w:r>
      <w:r>
        <w:rPr>
          <w:rFonts w:eastAsia="Times New Roman"/>
          <w:color w:val="000000"/>
          <w:sz w:val="20"/>
        </w:rPr>
        <w:tab/>
        <w:t>Amend Section 602.3, Individual Water Supply.</w:t>
      </w:r>
    </w:p>
    <w:p w:rsidR="00E5006C" w:rsidRDefault="003B7227">
      <w:pPr>
        <w:spacing w:before="124" w:after="2" w:line="226" w:lineRule="exact"/>
        <w:ind w:right="72" w:firstLine="576"/>
        <w:jc w:val="both"/>
        <w:textAlignment w:val="baseline"/>
        <w:rPr>
          <w:rFonts w:eastAsia="Times New Roman"/>
          <w:color w:val="000000"/>
          <w:sz w:val="20"/>
        </w:rPr>
      </w:pPr>
      <w:r>
        <w:rPr>
          <w:rFonts w:eastAsia="Times New Roman"/>
          <w:color w:val="000000"/>
          <w:sz w:val="20"/>
        </w:rPr>
        <w:t>a. Where a potable public water supply is not available, a private water supply meeting the applicable</w:t>
      </w:r>
    </w:p>
    <w:p w:rsidR="00E5006C" w:rsidRDefault="00E5006C">
      <w:pPr>
        <w:spacing w:before="124" w:after="2" w:line="226" w:lineRule="exact"/>
        <w:sectPr w:rsidR="00E5006C">
          <w:type w:val="continuous"/>
          <w:pgSz w:w="12240" w:h="15840"/>
          <w:pgMar w:top="580" w:right="777" w:bottom="170" w:left="802" w:header="720" w:footer="720" w:gutter="0"/>
          <w:cols w:num="2" w:space="0" w:equalWidth="0">
            <w:col w:w="5040" w:space="581"/>
            <w:col w:w="5040" w:space="0"/>
          </w:cols>
        </w:sectPr>
      </w:pPr>
    </w:p>
    <w:p w:rsidR="00E5006C" w:rsidRDefault="003B7227">
      <w:pPr>
        <w:tabs>
          <w:tab w:val="left" w:pos="3024"/>
          <w:tab w:val="right" w:pos="5328"/>
        </w:tabs>
        <w:spacing w:before="152" w:line="224" w:lineRule="exact"/>
        <w:textAlignment w:val="baseline"/>
        <w:rPr>
          <w:rFonts w:ascii="Arial" w:eastAsia="Arial" w:hAnsi="Arial"/>
          <w:i/>
          <w:color w:val="000000"/>
          <w:sz w:val="16"/>
        </w:rPr>
      </w:pPr>
      <w:r>
        <w:rPr>
          <w:rFonts w:ascii="Arial" w:eastAsia="Arial" w:hAnsi="Arial"/>
          <w:i/>
          <w:color w:val="000000"/>
          <w:sz w:val="16"/>
        </w:rPr>
        <w:t>Louisiana Administra</w:t>
      </w:r>
      <w:r>
        <w:rPr>
          <w:rFonts w:ascii="Arial" w:eastAsia="Arial" w:hAnsi="Arial"/>
          <w:i/>
          <w:color w:val="000000"/>
          <w:sz w:val="16"/>
        </w:rPr>
        <w:t>tive Code</w:t>
      </w:r>
      <w:r>
        <w:rPr>
          <w:rFonts w:ascii="Arial" w:eastAsia="Arial" w:hAnsi="Arial"/>
          <w:i/>
          <w:color w:val="000000"/>
          <w:sz w:val="16"/>
        </w:rPr>
        <w:tab/>
        <w:t>October 2016</w:t>
      </w:r>
      <w:r>
        <w:rPr>
          <w:rFonts w:ascii="Arial" w:eastAsia="Arial" w:hAnsi="Arial"/>
          <w:i/>
          <w:color w:val="000000"/>
          <w:sz w:val="16"/>
        </w:rPr>
        <w:tab/>
      </w:r>
      <w:r>
        <w:rPr>
          <w:rFonts w:eastAsia="Times New Roman"/>
          <w:color w:val="000000"/>
          <w:sz w:val="20"/>
        </w:rPr>
        <w:t>14</w:t>
      </w:r>
    </w:p>
    <w:p w:rsidR="00E5006C" w:rsidRDefault="00E5006C">
      <w:pPr>
        <w:sectPr w:rsidR="00E5006C">
          <w:type w:val="continuous"/>
          <w:pgSz w:w="12240" w:h="15840"/>
          <w:pgMar w:top="580" w:right="5971" w:bottom="170" w:left="869" w:header="720" w:footer="720" w:gutter="0"/>
          <w:cols w:space="720"/>
        </w:sectPr>
      </w:pPr>
    </w:p>
    <w:p w:rsidR="00E5006C" w:rsidRDefault="003B7227">
      <w:pPr>
        <w:spacing w:before="9" w:after="123" w:line="224" w:lineRule="exact"/>
        <w:jc w:val="center"/>
        <w:textAlignment w:val="baseline"/>
        <w:rPr>
          <w:rFonts w:eastAsia="Times New Roman"/>
          <w:color w:val="000000"/>
          <w:sz w:val="20"/>
        </w:rPr>
      </w:pPr>
      <w:r>
        <w:rPr>
          <w:rFonts w:eastAsia="Times New Roman"/>
          <w:color w:val="000000"/>
          <w:sz w:val="20"/>
        </w:rPr>
        <w:lastRenderedPageBreak/>
        <w:t>Title 17, Part I</w:t>
      </w:r>
    </w:p>
    <w:p w:rsidR="00E5006C" w:rsidRDefault="00E5006C">
      <w:pPr>
        <w:spacing w:before="9" w:after="123" w:line="224" w:lineRule="exact"/>
        <w:sectPr w:rsidR="00E5006C">
          <w:pgSz w:w="12240" w:h="15840"/>
          <w:pgMar w:top="580" w:right="3417" w:bottom="170" w:left="3423" w:header="720" w:footer="720" w:gutter="0"/>
          <w:cols w:space="720"/>
        </w:sectPr>
      </w:pPr>
    </w:p>
    <w:p w:rsidR="00E5006C" w:rsidRDefault="003B7227">
      <w:pPr>
        <w:spacing w:line="229" w:lineRule="exact"/>
        <w:ind w:left="72" w:right="72"/>
        <w:jc w:val="both"/>
        <w:textAlignment w:val="baseline"/>
        <w:rPr>
          <w:rFonts w:eastAsia="Times New Roman"/>
          <w:color w:val="000000"/>
          <w:sz w:val="20"/>
        </w:rPr>
      </w:pPr>
      <w:r>
        <w:rPr>
          <w:rFonts w:eastAsia="Times New Roman"/>
          <w:color w:val="000000"/>
          <w:sz w:val="20"/>
        </w:rPr>
        <w:t>requirements of LAC 51:XII (Water Supplies) and LAC 56:I (Water Wells) shall be utilized.</w:t>
      </w:r>
    </w:p>
    <w:p w:rsidR="00E5006C" w:rsidRDefault="003B7227">
      <w:pPr>
        <w:spacing w:before="119" w:line="231" w:lineRule="exact"/>
        <w:ind w:left="72" w:right="72" w:firstLine="648"/>
        <w:jc w:val="both"/>
        <w:textAlignment w:val="baseline"/>
        <w:rPr>
          <w:rFonts w:eastAsia="Times New Roman"/>
          <w:color w:val="000000"/>
          <w:sz w:val="20"/>
        </w:rPr>
      </w:pPr>
      <w:r>
        <w:rPr>
          <w:rFonts w:eastAsia="Times New Roman"/>
          <w:color w:val="000000"/>
          <w:sz w:val="20"/>
        </w:rPr>
        <w:t>i.</w:t>
      </w:r>
      <w:r>
        <w:rPr>
          <w:rFonts w:eastAsia="Times New Roman"/>
          <w:color w:val="000000"/>
          <w:sz w:val="20"/>
        </w:rPr>
        <w:tab/>
      </w:r>
      <w:r>
        <w:rPr>
          <w:rFonts w:eastAsia="Times New Roman"/>
          <w:color w:val="000000"/>
          <w:sz w:val="20"/>
        </w:rPr>
        <w:t>Delete and remove Sections 602.3.1, 602.3.2, 602.3.3, 602.3.4, 602.3.5 and 602.3.5.1, Pump Enclosure.</w:t>
      </w:r>
    </w:p>
    <w:p w:rsidR="00E5006C" w:rsidRDefault="003B7227">
      <w:pPr>
        <w:tabs>
          <w:tab w:val="right" w:pos="4968"/>
        </w:tabs>
        <w:spacing w:before="126" w:line="224" w:lineRule="exact"/>
        <w:ind w:left="432" w:right="72"/>
        <w:textAlignment w:val="baseline"/>
        <w:rPr>
          <w:rFonts w:eastAsia="Times New Roman"/>
          <w:color w:val="000000"/>
          <w:sz w:val="20"/>
        </w:rPr>
      </w:pPr>
      <w:r>
        <w:rPr>
          <w:rFonts w:eastAsia="Times New Roman"/>
          <w:color w:val="000000"/>
          <w:sz w:val="20"/>
        </w:rPr>
        <w:t>2.</w:t>
      </w:r>
      <w:r>
        <w:rPr>
          <w:rFonts w:eastAsia="Times New Roman"/>
          <w:color w:val="000000"/>
          <w:sz w:val="20"/>
        </w:rPr>
        <w:tab/>
        <w:t>Amend Section 603.2, Separation of Water Service</w:t>
      </w:r>
    </w:p>
    <w:p w:rsidR="00E5006C" w:rsidRDefault="003B7227">
      <w:pPr>
        <w:spacing w:before="7" w:line="224" w:lineRule="exact"/>
        <w:ind w:left="72" w:right="72"/>
        <w:textAlignment w:val="baseline"/>
        <w:rPr>
          <w:rFonts w:eastAsia="Times New Roman"/>
          <w:color w:val="000000"/>
          <w:spacing w:val="-1"/>
          <w:sz w:val="20"/>
        </w:rPr>
      </w:pPr>
      <w:r>
        <w:rPr>
          <w:rFonts w:eastAsia="Times New Roman"/>
          <w:color w:val="000000"/>
          <w:spacing w:val="-1"/>
          <w:sz w:val="20"/>
        </w:rPr>
        <w:t>and Sewer Lines.</w:t>
      </w:r>
    </w:p>
    <w:p w:rsidR="00E5006C" w:rsidRDefault="003B7227">
      <w:pPr>
        <w:tabs>
          <w:tab w:val="right" w:pos="4968"/>
        </w:tabs>
        <w:spacing w:before="126" w:line="224" w:lineRule="exact"/>
        <w:ind w:left="576" w:right="72"/>
        <w:textAlignment w:val="baseline"/>
        <w:rPr>
          <w:rFonts w:eastAsia="Times New Roman"/>
          <w:color w:val="000000"/>
          <w:sz w:val="20"/>
        </w:rPr>
      </w:pPr>
      <w:r>
        <w:rPr>
          <w:rFonts w:eastAsia="Times New Roman"/>
          <w:color w:val="000000"/>
          <w:sz w:val="20"/>
        </w:rPr>
        <w:t>a.</w:t>
      </w:r>
      <w:r>
        <w:rPr>
          <w:rFonts w:eastAsia="Times New Roman"/>
          <w:color w:val="000000"/>
          <w:sz w:val="20"/>
        </w:rPr>
        <w:tab/>
        <w:t>Underground water service pipe and the building</w:t>
      </w:r>
    </w:p>
    <w:p w:rsidR="00E5006C" w:rsidRDefault="003B7227">
      <w:pPr>
        <w:spacing w:line="228" w:lineRule="exact"/>
        <w:ind w:left="72" w:right="72"/>
        <w:jc w:val="both"/>
        <w:textAlignment w:val="baseline"/>
        <w:rPr>
          <w:rFonts w:eastAsia="Times New Roman"/>
          <w:color w:val="000000"/>
          <w:sz w:val="20"/>
        </w:rPr>
      </w:pPr>
      <w:r>
        <w:rPr>
          <w:rFonts w:eastAsia="Times New Roman"/>
          <w:color w:val="000000"/>
          <w:sz w:val="20"/>
        </w:rPr>
        <w:t>drain or building sewer shall be h</w:t>
      </w:r>
      <w:r>
        <w:rPr>
          <w:rFonts w:eastAsia="Times New Roman"/>
          <w:color w:val="000000"/>
          <w:sz w:val="20"/>
        </w:rPr>
        <w:t>orizontally separated by not less than 5-feet (1524 mm) of undisturbed or compacted earth.</w:t>
      </w:r>
    </w:p>
    <w:p w:rsidR="00E5006C" w:rsidRDefault="003B7227">
      <w:pPr>
        <w:spacing w:before="127" w:line="224" w:lineRule="exact"/>
        <w:ind w:left="720" w:right="72"/>
        <w:textAlignment w:val="baseline"/>
        <w:rPr>
          <w:rFonts w:eastAsia="Times New Roman"/>
          <w:color w:val="000000"/>
          <w:spacing w:val="21"/>
          <w:sz w:val="20"/>
        </w:rPr>
      </w:pPr>
      <w:r>
        <w:rPr>
          <w:rFonts w:eastAsia="Times New Roman"/>
          <w:color w:val="000000"/>
          <w:spacing w:val="21"/>
          <w:sz w:val="20"/>
        </w:rPr>
        <w:t>i.</w:t>
      </w:r>
      <w:r>
        <w:rPr>
          <w:rFonts w:eastAsia="Times New Roman"/>
          <w:color w:val="000000"/>
          <w:spacing w:val="21"/>
          <w:sz w:val="20"/>
        </w:rPr>
        <w:tab/>
        <w:t>Exceptions</w:t>
      </w:r>
    </w:p>
    <w:p w:rsidR="00E5006C" w:rsidRDefault="003B7227">
      <w:pPr>
        <w:numPr>
          <w:ilvl w:val="0"/>
          <w:numId w:val="49"/>
        </w:numPr>
        <w:tabs>
          <w:tab w:val="clear" w:pos="288"/>
          <w:tab w:val="left" w:pos="1296"/>
        </w:tabs>
        <w:spacing w:before="122" w:line="230" w:lineRule="exact"/>
        <w:ind w:left="72" w:right="72" w:firstLine="936"/>
        <w:jc w:val="both"/>
        <w:textAlignment w:val="baseline"/>
        <w:rPr>
          <w:rFonts w:eastAsia="Times New Roman"/>
          <w:color w:val="000000"/>
          <w:sz w:val="20"/>
        </w:rPr>
      </w:pPr>
      <w:r>
        <w:rPr>
          <w:rFonts w:eastAsia="Times New Roman"/>
          <w:color w:val="000000"/>
          <w:sz w:val="20"/>
        </w:rPr>
        <w:t>The required separation distance shall not apply where the bottom of the water service pipe within 5 feet (1524 mm) of the sewer is not less than 12 inches (305 mm) above the top of the highest point of the sewer and the sewer pipe materials conform to Tab</w:t>
      </w:r>
      <w:r>
        <w:rPr>
          <w:rFonts w:eastAsia="Times New Roman"/>
          <w:color w:val="000000"/>
          <w:sz w:val="20"/>
        </w:rPr>
        <w:t>le 702.3.</w:t>
      </w:r>
    </w:p>
    <w:p w:rsidR="00E5006C" w:rsidRDefault="003B7227">
      <w:pPr>
        <w:numPr>
          <w:ilvl w:val="0"/>
          <w:numId w:val="49"/>
        </w:numPr>
        <w:tabs>
          <w:tab w:val="clear" w:pos="288"/>
          <w:tab w:val="left" w:pos="1296"/>
        </w:tabs>
        <w:spacing w:before="126" w:line="229" w:lineRule="exact"/>
        <w:ind w:left="72" w:right="72" w:firstLine="936"/>
        <w:jc w:val="both"/>
        <w:textAlignment w:val="baseline"/>
        <w:rPr>
          <w:rFonts w:eastAsia="Times New Roman"/>
          <w:color w:val="000000"/>
          <w:sz w:val="20"/>
        </w:rPr>
      </w:pPr>
      <w:r>
        <w:rPr>
          <w:rFonts w:eastAsia="Times New Roman"/>
          <w:color w:val="000000"/>
          <w:sz w:val="20"/>
        </w:rPr>
        <w:t>Water service pipe is permitted to be located in the same trench with a building drain or building sewer, provided such sewer is constructed of materials listed in Table 702.2 and the water service pipe is placed on a solid shelf excavated at one</w:t>
      </w:r>
      <w:r>
        <w:rPr>
          <w:rFonts w:eastAsia="Times New Roman"/>
          <w:color w:val="000000"/>
          <w:sz w:val="20"/>
        </w:rPr>
        <w:t xml:space="preserve"> side of the common trench. The bottom of the water service pipe, at all points, shall be at least 12 inches (305 mm) above the top of the sewer line at its highest point.</w:t>
      </w:r>
    </w:p>
    <w:p w:rsidR="00E5006C" w:rsidRDefault="003B7227">
      <w:pPr>
        <w:numPr>
          <w:ilvl w:val="0"/>
          <w:numId w:val="49"/>
        </w:numPr>
        <w:tabs>
          <w:tab w:val="clear" w:pos="288"/>
          <w:tab w:val="left" w:pos="1296"/>
        </w:tabs>
        <w:spacing w:before="128" w:line="229" w:lineRule="exact"/>
        <w:ind w:left="72" w:right="72" w:firstLine="936"/>
        <w:jc w:val="both"/>
        <w:textAlignment w:val="baseline"/>
        <w:rPr>
          <w:rFonts w:eastAsia="Times New Roman"/>
          <w:color w:val="000000"/>
          <w:spacing w:val="1"/>
          <w:sz w:val="20"/>
        </w:rPr>
      </w:pPr>
      <w:r>
        <w:rPr>
          <w:rFonts w:eastAsia="Times New Roman"/>
          <w:color w:val="000000"/>
          <w:spacing w:val="1"/>
          <w:sz w:val="20"/>
        </w:rPr>
        <w:t>Any underground water service pipe which must cross a pipe that conveys sewage (e.g.</w:t>
      </w:r>
      <w:r>
        <w:rPr>
          <w:rFonts w:eastAsia="Times New Roman"/>
          <w:color w:val="000000"/>
          <w:spacing w:val="1"/>
          <w:sz w:val="20"/>
        </w:rPr>
        <w:t>, building drains, building sewers, and other piping conveying sewage) shall have a minimum vertical separation of 12 inches (305 mm) above the top of the sewer. The water service pipe shall be sleeved to a point not less than 5 feet (1524 mm) horizontally</w:t>
      </w:r>
      <w:r>
        <w:rPr>
          <w:rFonts w:eastAsia="Times New Roman"/>
          <w:color w:val="000000"/>
          <w:spacing w:val="1"/>
          <w:sz w:val="20"/>
        </w:rPr>
        <w:t xml:space="preserve"> from the sewer pipe centerline on both sides of such crossing with pipe materials listed in Table 605.3, 702.2 or 702.3.</w:t>
      </w:r>
    </w:p>
    <w:p w:rsidR="00E5006C" w:rsidRDefault="003B7227">
      <w:pPr>
        <w:spacing w:before="122" w:line="230" w:lineRule="exact"/>
        <w:ind w:left="72" w:right="72" w:firstLine="360"/>
        <w:jc w:val="both"/>
        <w:textAlignment w:val="baseline"/>
        <w:rPr>
          <w:rFonts w:eastAsia="Times New Roman"/>
          <w:color w:val="000000"/>
          <w:sz w:val="20"/>
        </w:rPr>
      </w:pPr>
      <w:r>
        <w:rPr>
          <w:rFonts w:eastAsia="Times New Roman"/>
          <w:color w:val="000000"/>
          <w:sz w:val="20"/>
        </w:rPr>
        <w:t>3. Add Section 603.3, Potable Water (Pressure) Lines Near Soil Absorption Trenches, Sand Filter Beds, Oxidation Ponds, and any Effluen</w:t>
      </w:r>
      <w:r>
        <w:rPr>
          <w:rFonts w:eastAsia="Times New Roman"/>
          <w:color w:val="000000"/>
          <w:sz w:val="20"/>
        </w:rPr>
        <w:t>t Reduction Option (Effluent Reduction Fields, Rock Plant Filters, Spray Irrigation Systems, Overland Flow Systems, Mound Systems, or Subsurface Drip Disposal Systems).</w:t>
      </w:r>
    </w:p>
    <w:p w:rsidR="00E5006C" w:rsidRDefault="003B7227">
      <w:pPr>
        <w:spacing w:before="130" w:line="229" w:lineRule="exact"/>
        <w:ind w:left="72" w:right="72" w:firstLine="504"/>
        <w:jc w:val="both"/>
        <w:textAlignment w:val="baseline"/>
        <w:rPr>
          <w:rFonts w:eastAsia="Times New Roman"/>
          <w:color w:val="000000"/>
          <w:sz w:val="20"/>
        </w:rPr>
      </w:pPr>
      <w:r>
        <w:rPr>
          <w:rFonts w:eastAsia="Times New Roman"/>
          <w:color w:val="000000"/>
          <w:sz w:val="20"/>
        </w:rPr>
        <w:t xml:space="preserve">a. Underground potable water (pressure) lines shall not be located within 25 feet (7.6 </w:t>
      </w:r>
      <w:r>
        <w:rPr>
          <w:rFonts w:eastAsia="Times New Roman"/>
          <w:color w:val="000000"/>
          <w:sz w:val="20"/>
        </w:rPr>
        <w:t>m) of any soil absorption trenches, sand filter beds, oxidation ponds, or any effluent reduction option including, but not limited to effluent reduction fields, rock plant filters, spray irrigation systems (from the edge of the spray and its drainage), ove</w:t>
      </w:r>
      <w:r>
        <w:rPr>
          <w:rFonts w:eastAsia="Times New Roman"/>
          <w:color w:val="000000"/>
          <w:sz w:val="20"/>
        </w:rPr>
        <w:t>rland flow systems (from the discharge point and field of flow), mound systems, or subsurface drip disposal systems which have been installed for either the disposal of septic tank effluent or mechanical treatment plant effluent.</w:t>
      </w:r>
    </w:p>
    <w:p w:rsidR="00E5006C" w:rsidRDefault="003B7227">
      <w:pPr>
        <w:spacing w:before="121" w:line="230" w:lineRule="exact"/>
        <w:ind w:left="72" w:right="72" w:firstLine="360"/>
        <w:jc w:val="both"/>
        <w:textAlignment w:val="baseline"/>
        <w:rPr>
          <w:rFonts w:eastAsia="Times New Roman"/>
          <w:color w:val="000000"/>
          <w:sz w:val="20"/>
        </w:rPr>
      </w:pPr>
      <w:r>
        <w:rPr>
          <w:rFonts w:eastAsia="Times New Roman"/>
          <w:color w:val="000000"/>
          <w:sz w:val="20"/>
        </w:rPr>
        <w:t>4. Add Section 603.4, Pota</w:t>
      </w:r>
      <w:r>
        <w:rPr>
          <w:rFonts w:eastAsia="Times New Roman"/>
          <w:color w:val="000000"/>
          <w:sz w:val="20"/>
        </w:rPr>
        <w:t>ble Water (Pressure) Lines Near Septic Tanks, Mechanical Sewage Treatment Plants, and Pump Stations.</w:t>
      </w:r>
    </w:p>
    <w:p w:rsidR="00E5006C" w:rsidRDefault="003B7227">
      <w:pPr>
        <w:spacing w:before="121" w:line="229" w:lineRule="exact"/>
        <w:ind w:left="72" w:right="72" w:firstLine="504"/>
        <w:jc w:val="both"/>
        <w:textAlignment w:val="baseline"/>
        <w:rPr>
          <w:rFonts w:eastAsia="Times New Roman"/>
          <w:color w:val="000000"/>
          <w:sz w:val="20"/>
        </w:rPr>
      </w:pPr>
      <w:r>
        <w:rPr>
          <w:rFonts w:eastAsia="Times New Roman"/>
          <w:color w:val="000000"/>
          <w:sz w:val="20"/>
        </w:rPr>
        <w:t xml:space="preserve">a. Underground potable water (pressure) lines shall not be located within 10 feet (3.0 m) of any septic tank, mechanical sewage treatment plant, or sewage </w:t>
      </w:r>
      <w:r>
        <w:rPr>
          <w:rFonts w:eastAsia="Times New Roman"/>
          <w:color w:val="000000"/>
          <w:sz w:val="20"/>
        </w:rPr>
        <w:t>pump station.</w:t>
      </w:r>
    </w:p>
    <w:p w:rsidR="00E5006C" w:rsidRDefault="003B7227">
      <w:pPr>
        <w:numPr>
          <w:ilvl w:val="0"/>
          <w:numId w:val="50"/>
        </w:numPr>
        <w:tabs>
          <w:tab w:val="clear" w:pos="360"/>
          <w:tab w:val="left" w:pos="792"/>
        </w:tabs>
        <w:spacing w:before="1" w:line="231" w:lineRule="exact"/>
        <w:ind w:left="72" w:right="72" w:firstLine="360"/>
        <w:jc w:val="both"/>
        <w:textAlignment w:val="baseline"/>
        <w:rPr>
          <w:rFonts w:eastAsia="Times New Roman"/>
          <w:color w:val="000000"/>
          <w:sz w:val="20"/>
        </w:rPr>
      </w:pPr>
      <w:r>
        <w:br w:type="column"/>
      </w:r>
      <w:r>
        <w:rPr>
          <w:rFonts w:eastAsia="Times New Roman"/>
          <w:color w:val="000000"/>
          <w:sz w:val="20"/>
        </w:rPr>
        <w:t>Add Section 603.5, Potable Water (Pressure) Lines Near Seepage Pit, Cesspool, or Sanitary Pit Privy.</w:t>
      </w:r>
    </w:p>
    <w:p w:rsidR="00E5006C" w:rsidRDefault="003B7227">
      <w:pPr>
        <w:spacing w:before="116" w:line="230" w:lineRule="exact"/>
        <w:ind w:left="72" w:right="72" w:firstLine="504"/>
        <w:jc w:val="both"/>
        <w:textAlignment w:val="baseline"/>
        <w:rPr>
          <w:rFonts w:eastAsia="Times New Roman"/>
          <w:color w:val="000000"/>
          <w:sz w:val="20"/>
        </w:rPr>
      </w:pPr>
      <w:r>
        <w:rPr>
          <w:rFonts w:eastAsia="Times New Roman"/>
          <w:color w:val="000000"/>
          <w:sz w:val="20"/>
        </w:rPr>
        <w:t>a. Underground potable water (pressure) lines shall not be located within 50 feet (15.2m) of any seepage pit, cesspool, or sanitary pit privy.</w:t>
      </w:r>
    </w:p>
    <w:p w:rsidR="00E5006C" w:rsidRDefault="003B7227">
      <w:pPr>
        <w:numPr>
          <w:ilvl w:val="0"/>
          <w:numId w:val="50"/>
        </w:numPr>
        <w:tabs>
          <w:tab w:val="clear" w:pos="360"/>
          <w:tab w:val="left" w:pos="792"/>
        </w:tabs>
        <w:spacing w:before="127" w:line="224" w:lineRule="exact"/>
        <w:ind w:left="72" w:right="72" w:firstLine="360"/>
        <w:textAlignment w:val="baseline"/>
        <w:rPr>
          <w:rFonts w:eastAsia="Times New Roman"/>
          <w:color w:val="000000"/>
          <w:spacing w:val="-1"/>
          <w:sz w:val="20"/>
        </w:rPr>
      </w:pPr>
      <w:r>
        <w:rPr>
          <w:rFonts w:eastAsia="Times New Roman"/>
          <w:color w:val="000000"/>
          <w:spacing w:val="-1"/>
          <w:sz w:val="20"/>
        </w:rPr>
        <w:t>Add 603.6, Reclaimed Water Lines.</w:t>
      </w:r>
    </w:p>
    <w:p w:rsidR="00E5006C" w:rsidRDefault="003B7227">
      <w:pPr>
        <w:spacing w:before="121" w:line="230" w:lineRule="exact"/>
        <w:ind w:left="72" w:right="72" w:firstLine="504"/>
        <w:jc w:val="both"/>
        <w:textAlignment w:val="baseline"/>
        <w:rPr>
          <w:rFonts w:eastAsia="Times New Roman"/>
          <w:color w:val="000000"/>
          <w:sz w:val="20"/>
        </w:rPr>
      </w:pPr>
      <w:r>
        <w:rPr>
          <w:rFonts w:eastAsia="Times New Roman"/>
          <w:color w:val="000000"/>
          <w:sz w:val="20"/>
        </w:rPr>
        <w:t>a. Reclaimed water lines shall be considered and treated as though they are sew</w:t>
      </w:r>
      <w:r>
        <w:rPr>
          <w:rFonts w:eastAsia="Times New Roman"/>
          <w:color w:val="000000"/>
          <w:sz w:val="20"/>
        </w:rPr>
        <w:t>erage lines and shall be installed in accord with the spacing requirements of this Section for the protection of potable water lines.</w:t>
      </w:r>
    </w:p>
    <w:p w:rsidR="00E5006C" w:rsidRDefault="003B7227">
      <w:pPr>
        <w:numPr>
          <w:ilvl w:val="0"/>
          <w:numId w:val="50"/>
        </w:numPr>
        <w:tabs>
          <w:tab w:val="clear" w:pos="360"/>
          <w:tab w:val="left" w:pos="792"/>
        </w:tabs>
        <w:spacing w:before="121" w:line="230" w:lineRule="exact"/>
        <w:ind w:left="72" w:right="72" w:firstLine="360"/>
        <w:jc w:val="both"/>
        <w:textAlignment w:val="baseline"/>
        <w:rPr>
          <w:rFonts w:eastAsia="Times New Roman"/>
          <w:color w:val="000000"/>
          <w:sz w:val="20"/>
        </w:rPr>
      </w:pPr>
      <w:r>
        <w:rPr>
          <w:rFonts w:eastAsia="Times New Roman"/>
          <w:color w:val="000000"/>
          <w:sz w:val="20"/>
        </w:rPr>
        <w:t>Add Section 603.7, Stop and Waste Valves and Devices.</w:t>
      </w:r>
    </w:p>
    <w:p w:rsidR="00E5006C" w:rsidRDefault="003B7227">
      <w:pPr>
        <w:spacing w:before="126" w:line="229" w:lineRule="exact"/>
        <w:ind w:left="72" w:right="72" w:firstLine="504"/>
        <w:jc w:val="both"/>
        <w:textAlignment w:val="baseline"/>
        <w:rPr>
          <w:rFonts w:eastAsia="Times New Roman"/>
          <w:color w:val="000000"/>
          <w:sz w:val="20"/>
        </w:rPr>
      </w:pPr>
      <w:r>
        <w:rPr>
          <w:rFonts w:eastAsia="Times New Roman"/>
          <w:color w:val="000000"/>
          <w:sz w:val="20"/>
        </w:rPr>
        <w:t>a. Combination stop and waste valves and cocks shall not be installe</w:t>
      </w:r>
      <w:r>
        <w:rPr>
          <w:rFonts w:eastAsia="Times New Roman"/>
          <w:color w:val="000000"/>
          <w:sz w:val="20"/>
        </w:rPr>
        <w:t>d underground in a water service pipe, water supply system, or a water distribution system. Any fixture or device which incorporates a stop and waste feature is prohibited if the waste opening is underground or in any location that waste water or water-bor</w:t>
      </w:r>
      <w:r>
        <w:rPr>
          <w:rFonts w:eastAsia="Times New Roman"/>
          <w:color w:val="000000"/>
          <w:sz w:val="20"/>
        </w:rPr>
        <w:t>ne contaminates may enter the device or water supply from the ground or other source by reversal of flow.</w:t>
      </w:r>
    </w:p>
    <w:p w:rsidR="00E5006C" w:rsidRDefault="003B7227">
      <w:pPr>
        <w:numPr>
          <w:ilvl w:val="0"/>
          <w:numId w:val="50"/>
        </w:numPr>
        <w:tabs>
          <w:tab w:val="clear" w:pos="360"/>
          <w:tab w:val="left" w:pos="792"/>
        </w:tabs>
        <w:spacing w:before="121" w:line="230" w:lineRule="exact"/>
        <w:ind w:left="72" w:right="72" w:firstLine="360"/>
        <w:jc w:val="both"/>
        <w:textAlignment w:val="baseline"/>
        <w:rPr>
          <w:rFonts w:eastAsia="Times New Roman"/>
          <w:color w:val="000000"/>
          <w:sz w:val="20"/>
        </w:rPr>
      </w:pPr>
      <w:r>
        <w:rPr>
          <w:rFonts w:eastAsia="Times New Roman"/>
          <w:color w:val="000000"/>
          <w:sz w:val="20"/>
        </w:rPr>
        <w:t>Amend Table 604.5, Minimum Sizes of Fixture Water Supply Lines.</w:t>
      </w:r>
    </w:p>
    <w:p w:rsidR="00E5006C" w:rsidRDefault="003B7227">
      <w:pPr>
        <w:spacing w:before="135" w:after="89" w:line="230" w:lineRule="exact"/>
        <w:ind w:left="72" w:right="72" w:firstLine="504"/>
        <w:jc w:val="both"/>
        <w:textAlignment w:val="baseline"/>
        <w:rPr>
          <w:rFonts w:eastAsia="Times New Roman"/>
          <w:color w:val="000000"/>
          <w:sz w:val="20"/>
        </w:rPr>
      </w:pPr>
      <w:r>
        <w:rPr>
          <w:rFonts w:eastAsia="Times New Roman"/>
          <w:color w:val="000000"/>
          <w:sz w:val="20"/>
        </w:rPr>
        <w:t>a. Table 604.5</w:t>
      </w:r>
      <w:r>
        <w:rPr>
          <w:rFonts w:ascii="Symbol" w:eastAsia="Symbol" w:hAnsi="Symbol"/>
          <w:color w:val="000000"/>
          <w:sz w:val="20"/>
        </w:rPr>
        <w:t></w:t>
      </w:r>
      <w:r>
        <w:rPr>
          <w:rFonts w:eastAsia="Times New Roman"/>
          <w:color w:val="000000"/>
          <w:sz w:val="20"/>
        </w:rPr>
        <w:t>Minimum Sizes of Fixture Water Supply Pipes</w:t>
      </w:r>
    </w:p>
    <w:tbl>
      <w:tblPr>
        <w:tblW w:w="0" w:type="auto"/>
        <w:tblInd w:w="48" w:type="dxa"/>
        <w:tblLayout w:type="fixed"/>
        <w:tblCellMar>
          <w:left w:w="0" w:type="dxa"/>
          <w:right w:w="0" w:type="dxa"/>
        </w:tblCellMar>
        <w:tblLook w:val="0000" w:firstRow="0" w:lastRow="0" w:firstColumn="0" w:lastColumn="0" w:noHBand="0" w:noVBand="0"/>
      </w:tblPr>
      <w:tblGrid>
        <w:gridCol w:w="2712"/>
        <w:gridCol w:w="2212"/>
      </w:tblGrid>
      <w:tr w:rsidR="00E5006C">
        <w:tblPrEx>
          <w:tblCellMar>
            <w:top w:w="0" w:type="dxa"/>
            <w:bottom w:w="0" w:type="dxa"/>
          </w:tblCellMar>
        </w:tblPrEx>
        <w:trPr>
          <w:trHeight w:hRule="exact" w:val="235"/>
        </w:trPr>
        <w:tc>
          <w:tcPr>
            <w:tcW w:w="2712" w:type="dxa"/>
            <w:tcBorders>
              <w:top w:val="double" w:sz="8" w:space="0" w:color="000000"/>
              <w:left w:val="double" w:sz="8" w:space="0" w:color="000000"/>
              <w:bottom w:val="single" w:sz="7" w:space="0" w:color="000000"/>
              <w:right w:val="single" w:sz="7" w:space="0" w:color="000000"/>
            </w:tcBorders>
            <w:shd w:val="clear" w:color="BEBEBE" w:fill="BEBEBE"/>
            <w:vAlign w:val="center"/>
          </w:tcPr>
          <w:p w:rsidR="00E5006C" w:rsidRDefault="003B7227">
            <w:pPr>
              <w:spacing w:before="49" w:line="176" w:lineRule="exact"/>
              <w:ind w:left="1034"/>
              <w:textAlignment w:val="baseline"/>
              <w:rPr>
                <w:rFonts w:eastAsia="Times New Roman"/>
                <w:b/>
                <w:color w:val="000000"/>
                <w:sz w:val="16"/>
              </w:rPr>
            </w:pPr>
            <w:r>
              <w:rPr>
                <w:rFonts w:eastAsia="Times New Roman"/>
                <w:b/>
                <w:color w:val="000000"/>
                <w:sz w:val="16"/>
              </w:rPr>
              <w:t>Fixture</w:t>
            </w:r>
          </w:p>
        </w:tc>
        <w:tc>
          <w:tcPr>
            <w:tcW w:w="2212" w:type="dxa"/>
            <w:tcBorders>
              <w:top w:val="double" w:sz="8" w:space="0" w:color="000000"/>
              <w:left w:val="single" w:sz="7" w:space="0" w:color="000000"/>
              <w:bottom w:val="single" w:sz="7" w:space="0" w:color="000000"/>
              <w:right w:val="double" w:sz="8" w:space="0" w:color="000000"/>
            </w:tcBorders>
            <w:shd w:val="clear" w:color="BEBEBE" w:fill="BEBEBE"/>
            <w:vAlign w:val="center"/>
          </w:tcPr>
          <w:p w:rsidR="00E5006C" w:rsidRDefault="003B7227">
            <w:pPr>
              <w:spacing w:before="49" w:line="176" w:lineRule="exact"/>
              <w:jc w:val="center"/>
              <w:textAlignment w:val="baseline"/>
              <w:rPr>
                <w:rFonts w:eastAsia="Times New Roman"/>
                <w:b/>
                <w:color w:val="000000"/>
                <w:sz w:val="16"/>
              </w:rPr>
            </w:pPr>
            <w:r>
              <w:rPr>
                <w:rFonts w:eastAsia="Times New Roman"/>
                <w:b/>
                <w:color w:val="000000"/>
                <w:sz w:val="16"/>
              </w:rPr>
              <w:t>Minimum Pipe Size (inch)</w:t>
            </w:r>
          </w:p>
        </w:tc>
      </w:tr>
      <w:tr w:rsidR="00E5006C">
        <w:tblPrEx>
          <w:tblCellMar>
            <w:top w:w="0" w:type="dxa"/>
            <w:bottom w:w="0" w:type="dxa"/>
          </w:tblCellMar>
        </w:tblPrEx>
        <w:trPr>
          <w:trHeight w:hRule="exact" w:val="197"/>
        </w:trPr>
        <w:tc>
          <w:tcPr>
            <w:tcW w:w="2712" w:type="dxa"/>
            <w:tcBorders>
              <w:top w:val="single" w:sz="7" w:space="0" w:color="000000"/>
              <w:left w:val="double" w:sz="8" w:space="0" w:color="000000"/>
              <w:bottom w:val="single" w:sz="7" w:space="0" w:color="000000"/>
              <w:right w:val="single" w:sz="7" w:space="0" w:color="000000"/>
            </w:tcBorders>
            <w:vAlign w:val="center"/>
          </w:tcPr>
          <w:p w:rsidR="00E5006C" w:rsidRDefault="003B7227">
            <w:pPr>
              <w:spacing w:line="192" w:lineRule="exact"/>
              <w:ind w:left="134"/>
              <w:textAlignment w:val="baseline"/>
              <w:rPr>
                <w:rFonts w:eastAsia="Times New Roman"/>
                <w:color w:val="000000"/>
                <w:sz w:val="16"/>
              </w:rPr>
            </w:pPr>
            <w:r>
              <w:rPr>
                <w:rFonts w:eastAsia="Times New Roman"/>
                <w:color w:val="000000"/>
                <w:sz w:val="16"/>
              </w:rPr>
              <w:t>Bathtubs</w:t>
            </w:r>
            <w:r>
              <w:rPr>
                <w:rFonts w:eastAsia="Times New Roman"/>
                <w:color w:val="000000"/>
                <w:sz w:val="16"/>
                <w:vertAlign w:val="superscript"/>
              </w:rPr>
              <w:t>a</w:t>
            </w:r>
            <w:r>
              <w:rPr>
                <w:rFonts w:eastAsia="Times New Roman"/>
                <w:color w:val="000000"/>
                <w:sz w:val="16"/>
              </w:rPr>
              <w:t xml:space="preserve"> (60x 32 and smaller)</w:t>
            </w:r>
          </w:p>
        </w:tc>
        <w:tc>
          <w:tcPr>
            <w:tcW w:w="2212" w:type="dxa"/>
            <w:tcBorders>
              <w:top w:val="single" w:sz="7" w:space="0" w:color="000000"/>
              <w:left w:val="single" w:sz="7" w:space="0" w:color="000000"/>
              <w:bottom w:val="single" w:sz="7" w:space="0" w:color="000000"/>
              <w:right w:val="double" w:sz="8" w:space="0" w:color="000000"/>
            </w:tcBorders>
            <w:vAlign w:val="center"/>
          </w:tcPr>
          <w:p w:rsidR="00E5006C" w:rsidRDefault="003B7227">
            <w:pPr>
              <w:spacing w:line="192" w:lineRule="exact"/>
              <w:jc w:val="center"/>
              <w:textAlignment w:val="baseline"/>
              <w:rPr>
                <w:rFonts w:eastAsia="Times New Roman"/>
                <w:color w:val="000000"/>
                <w:sz w:val="16"/>
              </w:rPr>
            </w:pPr>
            <w:r>
              <w:rPr>
                <w:rFonts w:eastAsia="Times New Roman"/>
                <w:color w:val="000000"/>
                <w:sz w:val="16"/>
              </w:rPr>
              <w:t>1/2</w:t>
            </w:r>
          </w:p>
        </w:tc>
      </w:tr>
      <w:tr w:rsidR="00E5006C">
        <w:tblPrEx>
          <w:tblCellMar>
            <w:top w:w="0" w:type="dxa"/>
            <w:bottom w:w="0" w:type="dxa"/>
          </w:tblCellMar>
        </w:tblPrEx>
        <w:trPr>
          <w:trHeight w:hRule="exact" w:val="202"/>
        </w:trPr>
        <w:tc>
          <w:tcPr>
            <w:tcW w:w="2712" w:type="dxa"/>
            <w:tcBorders>
              <w:top w:val="single" w:sz="7" w:space="0" w:color="000000"/>
              <w:left w:val="double" w:sz="8" w:space="0" w:color="000000"/>
              <w:bottom w:val="single" w:sz="7" w:space="0" w:color="000000"/>
              <w:right w:val="single" w:sz="7" w:space="0" w:color="000000"/>
            </w:tcBorders>
            <w:vAlign w:val="center"/>
          </w:tcPr>
          <w:p w:rsidR="00E5006C" w:rsidRDefault="003B7227">
            <w:pPr>
              <w:spacing w:line="196" w:lineRule="exact"/>
              <w:ind w:left="134"/>
              <w:textAlignment w:val="baseline"/>
              <w:rPr>
                <w:rFonts w:eastAsia="Times New Roman"/>
                <w:color w:val="000000"/>
                <w:sz w:val="16"/>
              </w:rPr>
            </w:pPr>
            <w:r>
              <w:rPr>
                <w:rFonts w:eastAsia="Times New Roman"/>
                <w:color w:val="000000"/>
                <w:sz w:val="16"/>
              </w:rPr>
              <w:t>Bathtubs</w:t>
            </w:r>
            <w:r>
              <w:rPr>
                <w:rFonts w:eastAsia="Times New Roman"/>
                <w:color w:val="000000"/>
                <w:sz w:val="16"/>
                <w:vertAlign w:val="superscript"/>
              </w:rPr>
              <w:t>a</w:t>
            </w:r>
            <w:r>
              <w:rPr>
                <w:rFonts w:eastAsia="Times New Roman"/>
                <w:color w:val="000000"/>
                <w:sz w:val="16"/>
              </w:rPr>
              <w:t xml:space="preserve"> (larger than 60x 32 )</w:t>
            </w:r>
          </w:p>
        </w:tc>
        <w:tc>
          <w:tcPr>
            <w:tcW w:w="2212" w:type="dxa"/>
            <w:tcBorders>
              <w:top w:val="single" w:sz="7" w:space="0" w:color="000000"/>
              <w:left w:val="single" w:sz="7" w:space="0" w:color="000000"/>
              <w:bottom w:val="single" w:sz="7" w:space="0" w:color="000000"/>
              <w:right w:val="double" w:sz="8" w:space="0" w:color="000000"/>
            </w:tcBorders>
            <w:vAlign w:val="center"/>
          </w:tcPr>
          <w:p w:rsidR="00E5006C" w:rsidRDefault="003B7227">
            <w:pPr>
              <w:spacing w:line="195" w:lineRule="exact"/>
              <w:jc w:val="center"/>
              <w:textAlignment w:val="baseline"/>
              <w:rPr>
                <w:rFonts w:eastAsia="Times New Roman"/>
                <w:color w:val="000000"/>
                <w:sz w:val="16"/>
              </w:rPr>
            </w:pPr>
            <w:r>
              <w:rPr>
                <w:rFonts w:eastAsia="Times New Roman"/>
                <w:color w:val="000000"/>
                <w:sz w:val="16"/>
              </w:rPr>
              <w:t>1/2</w:t>
            </w:r>
          </w:p>
        </w:tc>
      </w:tr>
      <w:tr w:rsidR="00E5006C">
        <w:tblPrEx>
          <w:tblCellMar>
            <w:top w:w="0" w:type="dxa"/>
            <w:bottom w:w="0" w:type="dxa"/>
          </w:tblCellMar>
        </w:tblPrEx>
        <w:trPr>
          <w:trHeight w:hRule="exact" w:val="196"/>
        </w:trPr>
        <w:tc>
          <w:tcPr>
            <w:tcW w:w="2712" w:type="dxa"/>
            <w:tcBorders>
              <w:top w:val="single" w:sz="7" w:space="0" w:color="000000"/>
              <w:left w:val="double" w:sz="8" w:space="0" w:color="000000"/>
              <w:bottom w:val="single" w:sz="7" w:space="0" w:color="000000"/>
              <w:right w:val="single" w:sz="7" w:space="0" w:color="000000"/>
            </w:tcBorders>
            <w:vAlign w:val="center"/>
          </w:tcPr>
          <w:p w:rsidR="00E5006C" w:rsidRDefault="003B7227">
            <w:pPr>
              <w:spacing w:line="181" w:lineRule="exact"/>
              <w:ind w:left="134"/>
              <w:textAlignment w:val="baseline"/>
              <w:rPr>
                <w:rFonts w:eastAsia="Times New Roman"/>
                <w:color w:val="000000"/>
                <w:sz w:val="16"/>
              </w:rPr>
            </w:pPr>
            <w:r>
              <w:rPr>
                <w:rFonts w:eastAsia="Times New Roman"/>
                <w:color w:val="000000"/>
                <w:sz w:val="16"/>
              </w:rPr>
              <w:t>Bidet</w:t>
            </w:r>
          </w:p>
        </w:tc>
        <w:tc>
          <w:tcPr>
            <w:tcW w:w="2212" w:type="dxa"/>
            <w:tcBorders>
              <w:top w:val="single" w:sz="7" w:space="0" w:color="000000"/>
              <w:left w:val="single" w:sz="7" w:space="0" w:color="000000"/>
              <w:bottom w:val="single" w:sz="7" w:space="0" w:color="000000"/>
              <w:right w:val="double" w:sz="8" w:space="0" w:color="000000"/>
            </w:tcBorders>
            <w:vAlign w:val="center"/>
          </w:tcPr>
          <w:p w:rsidR="00E5006C" w:rsidRDefault="003B7227">
            <w:pPr>
              <w:spacing w:line="181" w:lineRule="exact"/>
              <w:jc w:val="center"/>
              <w:textAlignment w:val="baseline"/>
              <w:rPr>
                <w:rFonts w:eastAsia="Times New Roman"/>
                <w:color w:val="000000"/>
                <w:sz w:val="16"/>
              </w:rPr>
            </w:pPr>
            <w:r>
              <w:rPr>
                <w:rFonts w:eastAsia="Times New Roman"/>
                <w:color w:val="000000"/>
                <w:sz w:val="16"/>
              </w:rPr>
              <w:t>3/8</w:t>
            </w:r>
          </w:p>
        </w:tc>
      </w:tr>
      <w:tr w:rsidR="00E5006C">
        <w:tblPrEx>
          <w:tblCellMar>
            <w:top w:w="0" w:type="dxa"/>
            <w:bottom w:w="0" w:type="dxa"/>
          </w:tblCellMar>
        </w:tblPrEx>
        <w:trPr>
          <w:trHeight w:hRule="exact" w:val="202"/>
        </w:trPr>
        <w:tc>
          <w:tcPr>
            <w:tcW w:w="2712" w:type="dxa"/>
            <w:tcBorders>
              <w:top w:val="single" w:sz="7" w:space="0" w:color="000000"/>
              <w:left w:val="double" w:sz="8" w:space="0" w:color="000000"/>
              <w:bottom w:val="single" w:sz="7" w:space="0" w:color="000000"/>
              <w:right w:val="single" w:sz="7" w:space="0" w:color="000000"/>
            </w:tcBorders>
            <w:vAlign w:val="center"/>
          </w:tcPr>
          <w:p w:rsidR="00E5006C" w:rsidRDefault="003B7227">
            <w:pPr>
              <w:spacing w:after="2" w:line="197" w:lineRule="exact"/>
              <w:ind w:left="134"/>
              <w:textAlignment w:val="baseline"/>
              <w:rPr>
                <w:rFonts w:eastAsia="Times New Roman"/>
                <w:color w:val="000000"/>
                <w:sz w:val="16"/>
              </w:rPr>
            </w:pPr>
            <w:r>
              <w:rPr>
                <w:rFonts w:eastAsia="Times New Roman"/>
                <w:color w:val="000000"/>
                <w:sz w:val="16"/>
              </w:rPr>
              <w:t>Combination sink and tray</w:t>
            </w:r>
          </w:p>
        </w:tc>
        <w:tc>
          <w:tcPr>
            <w:tcW w:w="2212" w:type="dxa"/>
            <w:tcBorders>
              <w:top w:val="single" w:sz="7" w:space="0" w:color="000000"/>
              <w:left w:val="single" w:sz="7" w:space="0" w:color="000000"/>
              <w:bottom w:val="single" w:sz="7" w:space="0" w:color="000000"/>
              <w:right w:val="double" w:sz="8" w:space="0" w:color="000000"/>
            </w:tcBorders>
            <w:vAlign w:val="center"/>
          </w:tcPr>
          <w:p w:rsidR="00E5006C" w:rsidRDefault="003B7227">
            <w:pPr>
              <w:spacing w:after="2" w:line="197" w:lineRule="exact"/>
              <w:jc w:val="center"/>
              <w:textAlignment w:val="baseline"/>
              <w:rPr>
                <w:rFonts w:eastAsia="Times New Roman"/>
                <w:color w:val="000000"/>
                <w:sz w:val="16"/>
              </w:rPr>
            </w:pPr>
            <w:r>
              <w:rPr>
                <w:rFonts w:eastAsia="Times New Roman"/>
                <w:color w:val="000000"/>
                <w:sz w:val="16"/>
              </w:rPr>
              <w:t>1/2</w:t>
            </w:r>
          </w:p>
        </w:tc>
      </w:tr>
      <w:tr w:rsidR="00E5006C">
        <w:tblPrEx>
          <w:tblCellMar>
            <w:top w:w="0" w:type="dxa"/>
            <w:bottom w:w="0" w:type="dxa"/>
          </w:tblCellMar>
        </w:tblPrEx>
        <w:trPr>
          <w:trHeight w:hRule="exact" w:val="197"/>
        </w:trPr>
        <w:tc>
          <w:tcPr>
            <w:tcW w:w="2712" w:type="dxa"/>
            <w:tcBorders>
              <w:top w:val="single" w:sz="7" w:space="0" w:color="000000"/>
              <w:left w:val="double" w:sz="8" w:space="0" w:color="000000"/>
              <w:bottom w:val="single" w:sz="7" w:space="0" w:color="000000"/>
              <w:right w:val="single" w:sz="7" w:space="0" w:color="000000"/>
            </w:tcBorders>
            <w:vAlign w:val="center"/>
          </w:tcPr>
          <w:p w:rsidR="00E5006C" w:rsidRDefault="003B7227">
            <w:pPr>
              <w:spacing w:line="187" w:lineRule="exact"/>
              <w:ind w:left="134"/>
              <w:textAlignment w:val="baseline"/>
              <w:rPr>
                <w:rFonts w:eastAsia="Times New Roman"/>
                <w:color w:val="000000"/>
                <w:sz w:val="16"/>
              </w:rPr>
            </w:pPr>
            <w:r>
              <w:rPr>
                <w:rFonts w:eastAsia="Times New Roman"/>
                <w:color w:val="000000"/>
                <w:sz w:val="16"/>
              </w:rPr>
              <w:t>Dishwasher, domestic</w:t>
            </w:r>
            <w:r>
              <w:rPr>
                <w:rFonts w:eastAsia="Times New Roman"/>
                <w:color w:val="000000"/>
                <w:sz w:val="16"/>
                <w:vertAlign w:val="superscript"/>
              </w:rPr>
              <w:t>a</w:t>
            </w:r>
            <w:r>
              <w:rPr>
                <w:rFonts w:eastAsia="Times New Roman"/>
                <w:color w:val="000000"/>
                <w:sz w:val="10"/>
              </w:rPr>
              <w:t xml:space="preserve"> </w:t>
            </w:r>
          </w:p>
        </w:tc>
        <w:tc>
          <w:tcPr>
            <w:tcW w:w="2212" w:type="dxa"/>
            <w:tcBorders>
              <w:top w:val="single" w:sz="7" w:space="0" w:color="000000"/>
              <w:left w:val="single" w:sz="7" w:space="0" w:color="000000"/>
              <w:bottom w:val="single" w:sz="7" w:space="0" w:color="000000"/>
              <w:right w:val="double" w:sz="8" w:space="0" w:color="000000"/>
            </w:tcBorders>
            <w:vAlign w:val="center"/>
          </w:tcPr>
          <w:p w:rsidR="00E5006C" w:rsidRDefault="003B7227">
            <w:pPr>
              <w:spacing w:line="187" w:lineRule="exact"/>
              <w:jc w:val="center"/>
              <w:textAlignment w:val="baseline"/>
              <w:rPr>
                <w:rFonts w:eastAsia="Times New Roman"/>
                <w:color w:val="000000"/>
                <w:sz w:val="16"/>
              </w:rPr>
            </w:pPr>
            <w:r>
              <w:rPr>
                <w:rFonts w:eastAsia="Times New Roman"/>
                <w:color w:val="000000"/>
                <w:sz w:val="16"/>
              </w:rPr>
              <w:t>1/2</w:t>
            </w:r>
          </w:p>
        </w:tc>
      </w:tr>
      <w:tr w:rsidR="00E5006C">
        <w:tblPrEx>
          <w:tblCellMar>
            <w:top w:w="0" w:type="dxa"/>
            <w:bottom w:w="0" w:type="dxa"/>
          </w:tblCellMar>
        </w:tblPrEx>
        <w:trPr>
          <w:trHeight w:hRule="exact" w:val="201"/>
        </w:trPr>
        <w:tc>
          <w:tcPr>
            <w:tcW w:w="2712" w:type="dxa"/>
            <w:tcBorders>
              <w:top w:val="single" w:sz="7" w:space="0" w:color="000000"/>
              <w:left w:val="double" w:sz="8" w:space="0" w:color="000000"/>
              <w:bottom w:val="single" w:sz="7" w:space="0" w:color="000000"/>
              <w:right w:val="single" w:sz="7" w:space="0" w:color="000000"/>
            </w:tcBorders>
            <w:vAlign w:val="center"/>
          </w:tcPr>
          <w:p w:rsidR="00E5006C" w:rsidRDefault="003B7227">
            <w:pPr>
              <w:spacing w:line="190" w:lineRule="exact"/>
              <w:ind w:left="134"/>
              <w:textAlignment w:val="baseline"/>
              <w:rPr>
                <w:rFonts w:eastAsia="Times New Roman"/>
                <w:color w:val="000000"/>
                <w:sz w:val="16"/>
              </w:rPr>
            </w:pPr>
            <w:r>
              <w:rPr>
                <w:rFonts w:eastAsia="Times New Roman"/>
                <w:color w:val="000000"/>
                <w:sz w:val="16"/>
              </w:rPr>
              <w:t>Drinking fountain</w:t>
            </w:r>
          </w:p>
        </w:tc>
        <w:tc>
          <w:tcPr>
            <w:tcW w:w="2212" w:type="dxa"/>
            <w:tcBorders>
              <w:top w:val="single" w:sz="7" w:space="0" w:color="000000"/>
              <w:left w:val="single" w:sz="7" w:space="0" w:color="000000"/>
              <w:bottom w:val="single" w:sz="7" w:space="0" w:color="000000"/>
              <w:right w:val="double" w:sz="8" w:space="0" w:color="000000"/>
            </w:tcBorders>
            <w:vAlign w:val="center"/>
          </w:tcPr>
          <w:p w:rsidR="00E5006C" w:rsidRDefault="003B7227">
            <w:pPr>
              <w:spacing w:line="190" w:lineRule="exact"/>
              <w:jc w:val="center"/>
              <w:textAlignment w:val="baseline"/>
              <w:rPr>
                <w:rFonts w:eastAsia="Times New Roman"/>
                <w:color w:val="000000"/>
                <w:sz w:val="16"/>
              </w:rPr>
            </w:pPr>
            <w:r>
              <w:rPr>
                <w:rFonts w:eastAsia="Times New Roman"/>
                <w:color w:val="000000"/>
                <w:sz w:val="16"/>
              </w:rPr>
              <w:t>1/2</w:t>
            </w:r>
          </w:p>
        </w:tc>
      </w:tr>
      <w:tr w:rsidR="00E5006C">
        <w:tblPrEx>
          <w:tblCellMar>
            <w:top w:w="0" w:type="dxa"/>
            <w:bottom w:w="0" w:type="dxa"/>
          </w:tblCellMar>
        </w:tblPrEx>
        <w:trPr>
          <w:trHeight w:hRule="exact" w:val="197"/>
        </w:trPr>
        <w:tc>
          <w:tcPr>
            <w:tcW w:w="2712" w:type="dxa"/>
            <w:tcBorders>
              <w:top w:val="single" w:sz="7" w:space="0" w:color="000000"/>
              <w:left w:val="double" w:sz="8" w:space="0" w:color="000000"/>
              <w:bottom w:val="single" w:sz="7" w:space="0" w:color="000000"/>
              <w:right w:val="single" w:sz="7" w:space="0" w:color="000000"/>
            </w:tcBorders>
            <w:vAlign w:val="center"/>
          </w:tcPr>
          <w:p w:rsidR="00E5006C" w:rsidRDefault="003B7227">
            <w:pPr>
              <w:spacing w:line="192" w:lineRule="exact"/>
              <w:ind w:left="134"/>
              <w:textAlignment w:val="baseline"/>
              <w:rPr>
                <w:rFonts w:eastAsia="Times New Roman"/>
                <w:color w:val="000000"/>
                <w:sz w:val="16"/>
              </w:rPr>
            </w:pPr>
            <w:r>
              <w:rPr>
                <w:rFonts w:eastAsia="Times New Roman"/>
                <w:color w:val="000000"/>
                <w:sz w:val="16"/>
              </w:rPr>
              <w:t>Hose bibbs</w:t>
            </w:r>
          </w:p>
        </w:tc>
        <w:tc>
          <w:tcPr>
            <w:tcW w:w="2212" w:type="dxa"/>
            <w:tcBorders>
              <w:top w:val="single" w:sz="7" w:space="0" w:color="000000"/>
              <w:left w:val="single" w:sz="7" w:space="0" w:color="000000"/>
              <w:bottom w:val="single" w:sz="7" w:space="0" w:color="000000"/>
              <w:right w:val="double" w:sz="8" w:space="0" w:color="000000"/>
            </w:tcBorders>
            <w:vAlign w:val="center"/>
          </w:tcPr>
          <w:p w:rsidR="00E5006C" w:rsidRDefault="003B7227">
            <w:pPr>
              <w:spacing w:line="192" w:lineRule="exact"/>
              <w:jc w:val="center"/>
              <w:textAlignment w:val="baseline"/>
              <w:rPr>
                <w:rFonts w:eastAsia="Times New Roman"/>
                <w:color w:val="000000"/>
                <w:sz w:val="16"/>
              </w:rPr>
            </w:pPr>
            <w:r>
              <w:rPr>
                <w:rFonts w:eastAsia="Times New Roman"/>
                <w:color w:val="000000"/>
                <w:sz w:val="16"/>
              </w:rPr>
              <w:t>1/2</w:t>
            </w:r>
          </w:p>
        </w:tc>
      </w:tr>
      <w:tr w:rsidR="00E5006C">
        <w:tblPrEx>
          <w:tblCellMar>
            <w:top w:w="0" w:type="dxa"/>
            <w:bottom w:w="0" w:type="dxa"/>
          </w:tblCellMar>
        </w:tblPrEx>
        <w:trPr>
          <w:trHeight w:hRule="exact" w:val="202"/>
        </w:trPr>
        <w:tc>
          <w:tcPr>
            <w:tcW w:w="2712" w:type="dxa"/>
            <w:tcBorders>
              <w:top w:val="single" w:sz="7" w:space="0" w:color="000000"/>
              <w:left w:val="double" w:sz="8" w:space="0" w:color="000000"/>
              <w:bottom w:val="single" w:sz="7" w:space="0" w:color="000000"/>
              <w:right w:val="single" w:sz="7" w:space="0" w:color="000000"/>
            </w:tcBorders>
            <w:vAlign w:val="center"/>
          </w:tcPr>
          <w:p w:rsidR="00E5006C" w:rsidRDefault="003B7227">
            <w:pPr>
              <w:spacing w:line="191" w:lineRule="exact"/>
              <w:ind w:left="134"/>
              <w:textAlignment w:val="baseline"/>
              <w:rPr>
                <w:rFonts w:eastAsia="Times New Roman"/>
                <w:color w:val="000000"/>
                <w:sz w:val="16"/>
              </w:rPr>
            </w:pPr>
            <w:r>
              <w:rPr>
                <w:rFonts w:eastAsia="Times New Roman"/>
                <w:color w:val="000000"/>
                <w:sz w:val="16"/>
              </w:rPr>
              <w:t>Kitchen sink</w:t>
            </w:r>
            <w:r>
              <w:rPr>
                <w:rFonts w:eastAsia="Times New Roman"/>
                <w:color w:val="000000"/>
                <w:sz w:val="16"/>
                <w:vertAlign w:val="superscript"/>
              </w:rPr>
              <w:t>a</w:t>
            </w:r>
            <w:r>
              <w:rPr>
                <w:rFonts w:eastAsia="Times New Roman"/>
                <w:color w:val="000000"/>
                <w:sz w:val="10"/>
              </w:rPr>
              <w:t xml:space="preserve"> </w:t>
            </w:r>
          </w:p>
        </w:tc>
        <w:tc>
          <w:tcPr>
            <w:tcW w:w="2212" w:type="dxa"/>
            <w:tcBorders>
              <w:top w:val="single" w:sz="7" w:space="0" w:color="000000"/>
              <w:left w:val="single" w:sz="7" w:space="0" w:color="000000"/>
              <w:bottom w:val="single" w:sz="7" w:space="0" w:color="000000"/>
              <w:right w:val="double" w:sz="8" w:space="0" w:color="000000"/>
            </w:tcBorders>
            <w:vAlign w:val="center"/>
          </w:tcPr>
          <w:p w:rsidR="00E5006C" w:rsidRDefault="003B7227">
            <w:pPr>
              <w:spacing w:line="191" w:lineRule="exact"/>
              <w:jc w:val="center"/>
              <w:textAlignment w:val="baseline"/>
              <w:rPr>
                <w:rFonts w:eastAsia="Times New Roman"/>
                <w:color w:val="000000"/>
                <w:sz w:val="16"/>
              </w:rPr>
            </w:pPr>
            <w:r>
              <w:rPr>
                <w:rFonts w:eastAsia="Times New Roman"/>
                <w:color w:val="000000"/>
                <w:sz w:val="16"/>
              </w:rPr>
              <w:t>1/2</w:t>
            </w:r>
          </w:p>
        </w:tc>
      </w:tr>
      <w:tr w:rsidR="00E5006C">
        <w:tblPrEx>
          <w:tblCellMar>
            <w:top w:w="0" w:type="dxa"/>
            <w:bottom w:w="0" w:type="dxa"/>
          </w:tblCellMar>
        </w:tblPrEx>
        <w:trPr>
          <w:trHeight w:hRule="exact" w:val="197"/>
        </w:trPr>
        <w:tc>
          <w:tcPr>
            <w:tcW w:w="2712" w:type="dxa"/>
            <w:tcBorders>
              <w:top w:val="single" w:sz="7" w:space="0" w:color="000000"/>
              <w:left w:val="double" w:sz="8" w:space="0" w:color="000000"/>
              <w:bottom w:val="single" w:sz="7" w:space="0" w:color="000000"/>
              <w:right w:val="single" w:sz="7" w:space="0" w:color="000000"/>
            </w:tcBorders>
            <w:vAlign w:val="center"/>
          </w:tcPr>
          <w:p w:rsidR="00E5006C" w:rsidRDefault="003B7227">
            <w:pPr>
              <w:spacing w:line="196" w:lineRule="exact"/>
              <w:ind w:left="134"/>
              <w:textAlignment w:val="baseline"/>
              <w:rPr>
                <w:rFonts w:eastAsia="Times New Roman"/>
                <w:color w:val="000000"/>
                <w:sz w:val="16"/>
              </w:rPr>
            </w:pPr>
            <w:r>
              <w:rPr>
                <w:rFonts w:eastAsia="Times New Roman"/>
                <w:color w:val="000000"/>
                <w:sz w:val="16"/>
              </w:rPr>
              <w:t>Kitchen sink , Commercial</w:t>
            </w:r>
          </w:p>
        </w:tc>
        <w:tc>
          <w:tcPr>
            <w:tcW w:w="2212" w:type="dxa"/>
            <w:tcBorders>
              <w:top w:val="single" w:sz="7" w:space="0" w:color="000000"/>
              <w:left w:val="single" w:sz="7" w:space="0" w:color="000000"/>
              <w:bottom w:val="single" w:sz="7" w:space="0" w:color="000000"/>
              <w:right w:val="double" w:sz="8" w:space="0" w:color="000000"/>
            </w:tcBorders>
            <w:vAlign w:val="center"/>
          </w:tcPr>
          <w:p w:rsidR="00E5006C" w:rsidRDefault="003B7227">
            <w:pPr>
              <w:spacing w:line="196" w:lineRule="exact"/>
              <w:jc w:val="center"/>
              <w:textAlignment w:val="baseline"/>
              <w:rPr>
                <w:rFonts w:eastAsia="Times New Roman"/>
                <w:color w:val="000000"/>
                <w:sz w:val="16"/>
              </w:rPr>
            </w:pPr>
            <w:r>
              <w:rPr>
                <w:rFonts w:eastAsia="Times New Roman"/>
                <w:color w:val="000000"/>
                <w:sz w:val="16"/>
              </w:rPr>
              <w:t>3/4</w:t>
            </w:r>
          </w:p>
        </w:tc>
      </w:tr>
      <w:tr w:rsidR="00E5006C">
        <w:tblPrEx>
          <w:tblCellMar>
            <w:top w:w="0" w:type="dxa"/>
            <w:bottom w:w="0" w:type="dxa"/>
          </w:tblCellMar>
        </w:tblPrEx>
        <w:trPr>
          <w:trHeight w:hRule="exact" w:val="196"/>
        </w:trPr>
        <w:tc>
          <w:tcPr>
            <w:tcW w:w="2712" w:type="dxa"/>
            <w:tcBorders>
              <w:top w:val="single" w:sz="7" w:space="0" w:color="000000"/>
              <w:left w:val="double" w:sz="8" w:space="0" w:color="000000"/>
              <w:bottom w:val="single" w:sz="7" w:space="0" w:color="000000"/>
              <w:right w:val="single" w:sz="7" w:space="0" w:color="000000"/>
            </w:tcBorders>
            <w:vAlign w:val="center"/>
          </w:tcPr>
          <w:p w:rsidR="00E5006C" w:rsidRDefault="003B7227">
            <w:pPr>
              <w:spacing w:line="186" w:lineRule="exact"/>
              <w:ind w:left="134"/>
              <w:textAlignment w:val="baseline"/>
              <w:rPr>
                <w:rFonts w:eastAsia="Times New Roman"/>
                <w:color w:val="000000"/>
                <w:sz w:val="16"/>
              </w:rPr>
            </w:pPr>
            <w:r>
              <w:rPr>
                <w:rFonts w:eastAsia="Times New Roman"/>
                <w:color w:val="000000"/>
                <w:sz w:val="16"/>
              </w:rPr>
              <w:t>Lavatory</w:t>
            </w:r>
          </w:p>
        </w:tc>
        <w:tc>
          <w:tcPr>
            <w:tcW w:w="2212" w:type="dxa"/>
            <w:tcBorders>
              <w:top w:val="single" w:sz="7" w:space="0" w:color="000000"/>
              <w:left w:val="single" w:sz="7" w:space="0" w:color="000000"/>
              <w:bottom w:val="single" w:sz="7" w:space="0" w:color="000000"/>
              <w:right w:val="double" w:sz="8" w:space="0" w:color="000000"/>
            </w:tcBorders>
            <w:vAlign w:val="center"/>
          </w:tcPr>
          <w:p w:rsidR="00E5006C" w:rsidRDefault="003B7227">
            <w:pPr>
              <w:spacing w:line="186" w:lineRule="exact"/>
              <w:jc w:val="center"/>
              <w:textAlignment w:val="baseline"/>
              <w:rPr>
                <w:rFonts w:eastAsia="Times New Roman"/>
                <w:color w:val="000000"/>
                <w:sz w:val="16"/>
              </w:rPr>
            </w:pPr>
            <w:r>
              <w:rPr>
                <w:rFonts w:eastAsia="Times New Roman"/>
                <w:color w:val="000000"/>
                <w:sz w:val="16"/>
              </w:rPr>
              <w:t>1/2</w:t>
            </w:r>
          </w:p>
        </w:tc>
      </w:tr>
      <w:tr w:rsidR="00E5006C">
        <w:tblPrEx>
          <w:tblCellMar>
            <w:top w:w="0" w:type="dxa"/>
            <w:bottom w:w="0" w:type="dxa"/>
          </w:tblCellMar>
        </w:tblPrEx>
        <w:trPr>
          <w:trHeight w:hRule="exact" w:val="202"/>
        </w:trPr>
        <w:tc>
          <w:tcPr>
            <w:tcW w:w="2712" w:type="dxa"/>
            <w:tcBorders>
              <w:top w:val="single" w:sz="7" w:space="0" w:color="000000"/>
              <w:left w:val="double" w:sz="8" w:space="0" w:color="000000"/>
              <w:bottom w:val="single" w:sz="7" w:space="0" w:color="000000"/>
              <w:right w:val="single" w:sz="7" w:space="0" w:color="000000"/>
            </w:tcBorders>
            <w:vAlign w:val="center"/>
          </w:tcPr>
          <w:p w:rsidR="00E5006C" w:rsidRDefault="003B7227">
            <w:pPr>
              <w:spacing w:line="187" w:lineRule="exact"/>
              <w:ind w:left="134"/>
              <w:textAlignment w:val="baseline"/>
              <w:rPr>
                <w:rFonts w:eastAsia="Times New Roman"/>
                <w:color w:val="000000"/>
                <w:sz w:val="16"/>
              </w:rPr>
            </w:pPr>
            <w:r>
              <w:rPr>
                <w:rFonts w:eastAsia="Times New Roman"/>
                <w:color w:val="000000"/>
                <w:sz w:val="16"/>
              </w:rPr>
              <w:t>Shower, single head</w:t>
            </w:r>
            <w:r>
              <w:rPr>
                <w:rFonts w:eastAsia="Times New Roman"/>
                <w:color w:val="000000"/>
                <w:sz w:val="16"/>
                <w:vertAlign w:val="superscript"/>
              </w:rPr>
              <w:t>a</w:t>
            </w:r>
            <w:r>
              <w:rPr>
                <w:rFonts w:eastAsia="Times New Roman"/>
                <w:color w:val="000000"/>
                <w:sz w:val="10"/>
              </w:rPr>
              <w:t xml:space="preserve"> </w:t>
            </w:r>
          </w:p>
        </w:tc>
        <w:tc>
          <w:tcPr>
            <w:tcW w:w="2212" w:type="dxa"/>
            <w:tcBorders>
              <w:top w:val="single" w:sz="7" w:space="0" w:color="000000"/>
              <w:left w:val="single" w:sz="7" w:space="0" w:color="000000"/>
              <w:bottom w:val="single" w:sz="7" w:space="0" w:color="000000"/>
              <w:right w:val="double" w:sz="8" w:space="0" w:color="000000"/>
            </w:tcBorders>
            <w:vAlign w:val="center"/>
          </w:tcPr>
          <w:p w:rsidR="00E5006C" w:rsidRDefault="003B7227">
            <w:pPr>
              <w:spacing w:line="190" w:lineRule="exact"/>
              <w:jc w:val="center"/>
              <w:textAlignment w:val="baseline"/>
              <w:rPr>
                <w:rFonts w:eastAsia="Times New Roman"/>
                <w:color w:val="000000"/>
                <w:sz w:val="16"/>
              </w:rPr>
            </w:pPr>
            <w:r>
              <w:rPr>
                <w:rFonts w:eastAsia="Times New Roman"/>
                <w:color w:val="000000"/>
                <w:sz w:val="16"/>
              </w:rPr>
              <w:t>1/2</w:t>
            </w:r>
          </w:p>
        </w:tc>
      </w:tr>
      <w:tr w:rsidR="00E5006C">
        <w:tblPrEx>
          <w:tblCellMar>
            <w:top w:w="0" w:type="dxa"/>
            <w:bottom w:w="0" w:type="dxa"/>
          </w:tblCellMar>
        </w:tblPrEx>
        <w:trPr>
          <w:trHeight w:hRule="exact" w:val="197"/>
        </w:trPr>
        <w:tc>
          <w:tcPr>
            <w:tcW w:w="2712" w:type="dxa"/>
            <w:tcBorders>
              <w:top w:val="single" w:sz="7" w:space="0" w:color="000000"/>
              <w:left w:val="double" w:sz="8" w:space="0" w:color="000000"/>
              <w:bottom w:val="single" w:sz="7" w:space="0" w:color="000000"/>
              <w:right w:val="single" w:sz="7" w:space="0" w:color="000000"/>
            </w:tcBorders>
            <w:vAlign w:val="center"/>
          </w:tcPr>
          <w:p w:rsidR="00E5006C" w:rsidRDefault="003B7227">
            <w:pPr>
              <w:spacing w:line="191" w:lineRule="exact"/>
              <w:ind w:left="134"/>
              <w:textAlignment w:val="baseline"/>
              <w:rPr>
                <w:rFonts w:eastAsia="Times New Roman"/>
                <w:color w:val="000000"/>
                <w:sz w:val="16"/>
              </w:rPr>
            </w:pPr>
            <w:r>
              <w:rPr>
                <w:rFonts w:eastAsia="Times New Roman"/>
                <w:color w:val="000000"/>
                <w:sz w:val="16"/>
              </w:rPr>
              <w:t>Sinks, flushing rim</w:t>
            </w:r>
          </w:p>
        </w:tc>
        <w:tc>
          <w:tcPr>
            <w:tcW w:w="2212" w:type="dxa"/>
            <w:tcBorders>
              <w:top w:val="single" w:sz="7" w:space="0" w:color="000000"/>
              <w:left w:val="single" w:sz="7" w:space="0" w:color="000000"/>
              <w:bottom w:val="single" w:sz="7" w:space="0" w:color="000000"/>
              <w:right w:val="double" w:sz="8" w:space="0" w:color="000000"/>
            </w:tcBorders>
            <w:vAlign w:val="center"/>
          </w:tcPr>
          <w:p w:rsidR="00E5006C" w:rsidRDefault="003B7227">
            <w:pPr>
              <w:spacing w:line="191" w:lineRule="exact"/>
              <w:jc w:val="center"/>
              <w:textAlignment w:val="baseline"/>
              <w:rPr>
                <w:rFonts w:eastAsia="Times New Roman"/>
                <w:color w:val="000000"/>
                <w:sz w:val="16"/>
              </w:rPr>
            </w:pPr>
            <w:r>
              <w:rPr>
                <w:rFonts w:eastAsia="Times New Roman"/>
                <w:color w:val="000000"/>
                <w:sz w:val="16"/>
              </w:rPr>
              <w:t>3/4</w:t>
            </w:r>
          </w:p>
        </w:tc>
      </w:tr>
      <w:tr w:rsidR="00E5006C">
        <w:tblPrEx>
          <w:tblCellMar>
            <w:top w:w="0" w:type="dxa"/>
            <w:bottom w:w="0" w:type="dxa"/>
          </w:tblCellMar>
        </w:tblPrEx>
        <w:trPr>
          <w:trHeight w:hRule="exact" w:val="201"/>
        </w:trPr>
        <w:tc>
          <w:tcPr>
            <w:tcW w:w="2712" w:type="dxa"/>
            <w:tcBorders>
              <w:top w:val="single" w:sz="7" w:space="0" w:color="000000"/>
              <w:left w:val="double" w:sz="8" w:space="0" w:color="000000"/>
              <w:bottom w:val="single" w:sz="7" w:space="0" w:color="000000"/>
              <w:right w:val="single" w:sz="7" w:space="0" w:color="000000"/>
            </w:tcBorders>
            <w:vAlign w:val="center"/>
          </w:tcPr>
          <w:p w:rsidR="00E5006C" w:rsidRDefault="003B7227">
            <w:pPr>
              <w:spacing w:line="192" w:lineRule="exact"/>
              <w:ind w:left="134"/>
              <w:textAlignment w:val="baseline"/>
              <w:rPr>
                <w:rFonts w:eastAsia="Times New Roman"/>
                <w:color w:val="000000"/>
                <w:sz w:val="16"/>
              </w:rPr>
            </w:pPr>
            <w:r>
              <w:rPr>
                <w:rFonts w:eastAsia="Times New Roman"/>
                <w:color w:val="000000"/>
                <w:sz w:val="16"/>
              </w:rPr>
              <w:t>Sinks, service</w:t>
            </w:r>
          </w:p>
        </w:tc>
        <w:tc>
          <w:tcPr>
            <w:tcW w:w="2212" w:type="dxa"/>
            <w:tcBorders>
              <w:top w:val="single" w:sz="7" w:space="0" w:color="000000"/>
              <w:left w:val="single" w:sz="7" w:space="0" w:color="000000"/>
              <w:bottom w:val="single" w:sz="7" w:space="0" w:color="000000"/>
              <w:right w:val="double" w:sz="8" w:space="0" w:color="000000"/>
            </w:tcBorders>
            <w:vAlign w:val="center"/>
          </w:tcPr>
          <w:p w:rsidR="00E5006C" w:rsidRDefault="003B7227">
            <w:pPr>
              <w:spacing w:line="192" w:lineRule="exact"/>
              <w:jc w:val="center"/>
              <w:textAlignment w:val="baseline"/>
              <w:rPr>
                <w:rFonts w:eastAsia="Times New Roman"/>
                <w:color w:val="000000"/>
                <w:sz w:val="16"/>
              </w:rPr>
            </w:pPr>
            <w:r>
              <w:rPr>
                <w:rFonts w:eastAsia="Times New Roman"/>
                <w:color w:val="000000"/>
                <w:sz w:val="16"/>
              </w:rPr>
              <w:t>1/2</w:t>
            </w:r>
          </w:p>
        </w:tc>
      </w:tr>
      <w:tr w:rsidR="00E5006C">
        <w:tblPrEx>
          <w:tblCellMar>
            <w:top w:w="0" w:type="dxa"/>
            <w:bottom w:w="0" w:type="dxa"/>
          </w:tblCellMar>
        </w:tblPrEx>
        <w:trPr>
          <w:trHeight w:hRule="exact" w:val="197"/>
        </w:trPr>
        <w:tc>
          <w:tcPr>
            <w:tcW w:w="2712" w:type="dxa"/>
            <w:tcBorders>
              <w:top w:val="single" w:sz="7" w:space="0" w:color="000000"/>
              <w:left w:val="double" w:sz="8" w:space="0" w:color="000000"/>
              <w:bottom w:val="single" w:sz="7" w:space="0" w:color="000000"/>
              <w:right w:val="single" w:sz="7" w:space="0" w:color="000000"/>
            </w:tcBorders>
            <w:vAlign w:val="center"/>
          </w:tcPr>
          <w:p w:rsidR="00E5006C" w:rsidRDefault="003B7227">
            <w:pPr>
              <w:spacing w:line="197" w:lineRule="exact"/>
              <w:ind w:left="134"/>
              <w:textAlignment w:val="baseline"/>
              <w:rPr>
                <w:rFonts w:eastAsia="Times New Roman"/>
                <w:color w:val="000000"/>
                <w:sz w:val="16"/>
              </w:rPr>
            </w:pPr>
            <w:r>
              <w:rPr>
                <w:rFonts w:eastAsia="Times New Roman"/>
                <w:color w:val="000000"/>
                <w:sz w:val="16"/>
              </w:rPr>
              <w:t>Urinal, flush tank</w:t>
            </w:r>
          </w:p>
        </w:tc>
        <w:tc>
          <w:tcPr>
            <w:tcW w:w="2212" w:type="dxa"/>
            <w:tcBorders>
              <w:top w:val="single" w:sz="7" w:space="0" w:color="000000"/>
              <w:left w:val="single" w:sz="7" w:space="0" w:color="000000"/>
              <w:bottom w:val="single" w:sz="7" w:space="0" w:color="000000"/>
              <w:right w:val="double" w:sz="8" w:space="0" w:color="000000"/>
            </w:tcBorders>
            <w:vAlign w:val="center"/>
          </w:tcPr>
          <w:p w:rsidR="00E5006C" w:rsidRDefault="003B7227">
            <w:pPr>
              <w:spacing w:line="197" w:lineRule="exact"/>
              <w:jc w:val="center"/>
              <w:textAlignment w:val="baseline"/>
              <w:rPr>
                <w:rFonts w:eastAsia="Times New Roman"/>
                <w:color w:val="000000"/>
                <w:sz w:val="16"/>
              </w:rPr>
            </w:pPr>
            <w:r>
              <w:rPr>
                <w:rFonts w:eastAsia="Times New Roman"/>
                <w:color w:val="000000"/>
                <w:sz w:val="16"/>
              </w:rPr>
              <w:t>1/2</w:t>
            </w:r>
          </w:p>
        </w:tc>
      </w:tr>
      <w:tr w:rsidR="00E5006C">
        <w:tblPrEx>
          <w:tblCellMar>
            <w:top w:w="0" w:type="dxa"/>
            <w:bottom w:w="0" w:type="dxa"/>
          </w:tblCellMar>
        </w:tblPrEx>
        <w:trPr>
          <w:trHeight w:hRule="exact" w:val="202"/>
        </w:trPr>
        <w:tc>
          <w:tcPr>
            <w:tcW w:w="2712" w:type="dxa"/>
            <w:tcBorders>
              <w:top w:val="single" w:sz="7" w:space="0" w:color="000000"/>
              <w:left w:val="double" w:sz="8" w:space="0" w:color="000000"/>
              <w:bottom w:val="single" w:sz="7" w:space="0" w:color="000000"/>
              <w:right w:val="single" w:sz="7" w:space="0" w:color="000000"/>
            </w:tcBorders>
            <w:vAlign w:val="center"/>
          </w:tcPr>
          <w:p w:rsidR="00E5006C" w:rsidRDefault="003B7227">
            <w:pPr>
              <w:spacing w:after="3" w:line="197" w:lineRule="exact"/>
              <w:ind w:left="134"/>
              <w:textAlignment w:val="baseline"/>
              <w:rPr>
                <w:rFonts w:eastAsia="Times New Roman"/>
                <w:color w:val="000000"/>
                <w:sz w:val="16"/>
              </w:rPr>
            </w:pPr>
            <w:r>
              <w:rPr>
                <w:rFonts w:eastAsia="Times New Roman"/>
                <w:color w:val="000000"/>
                <w:sz w:val="16"/>
              </w:rPr>
              <w:t>Urinal, flushometer valve</w:t>
            </w:r>
          </w:p>
        </w:tc>
        <w:tc>
          <w:tcPr>
            <w:tcW w:w="2212" w:type="dxa"/>
            <w:tcBorders>
              <w:top w:val="single" w:sz="7" w:space="0" w:color="000000"/>
              <w:left w:val="single" w:sz="7" w:space="0" w:color="000000"/>
              <w:bottom w:val="single" w:sz="7" w:space="0" w:color="000000"/>
              <w:right w:val="double" w:sz="8" w:space="0" w:color="000000"/>
            </w:tcBorders>
            <w:vAlign w:val="center"/>
          </w:tcPr>
          <w:p w:rsidR="00E5006C" w:rsidRDefault="003B7227">
            <w:pPr>
              <w:spacing w:after="3" w:line="197" w:lineRule="exact"/>
              <w:jc w:val="center"/>
              <w:textAlignment w:val="baseline"/>
              <w:rPr>
                <w:rFonts w:eastAsia="Times New Roman"/>
                <w:color w:val="000000"/>
                <w:sz w:val="16"/>
              </w:rPr>
            </w:pPr>
            <w:r>
              <w:rPr>
                <w:rFonts w:eastAsia="Times New Roman"/>
                <w:color w:val="000000"/>
                <w:sz w:val="16"/>
              </w:rPr>
              <w:t>3/4</w:t>
            </w:r>
          </w:p>
        </w:tc>
      </w:tr>
      <w:tr w:rsidR="00E5006C">
        <w:tblPrEx>
          <w:tblCellMar>
            <w:top w:w="0" w:type="dxa"/>
            <w:bottom w:w="0" w:type="dxa"/>
          </w:tblCellMar>
        </w:tblPrEx>
        <w:trPr>
          <w:trHeight w:hRule="exact" w:val="197"/>
        </w:trPr>
        <w:tc>
          <w:tcPr>
            <w:tcW w:w="2712" w:type="dxa"/>
            <w:tcBorders>
              <w:top w:val="single" w:sz="7" w:space="0" w:color="000000"/>
              <w:left w:val="double" w:sz="8" w:space="0" w:color="000000"/>
              <w:bottom w:val="single" w:sz="7" w:space="0" w:color="000000"/>
              <w:right w:val="single" w:sz="7" w:space="0" w:color="000000"/>
            </w:tcBorders>
            <w:vAlign w:val="center"/>
          </w:tcPr>
          <w:p w:rsidR="00E5006C" w:rsidRDefault="003B7227">
            <w:pPr>
              <w:spacing w:line="186" w:lineRule="exact"/>
              <w:ind w:left="134"/>
              <w:textAlignment w:val="baseline"/>
              <w:rPr>
                <w:rFonts w:eastAsia="Times New Roman"/>
                <w:color w:val="000000"/>
                <w:sz w:val="16"/>
              </w:rPr>
            </w:pPr>
            <w:r>
              <w:rPr>
                <w:rFonts w:eastAsia="Times New Roman"/>
                <w:color w:val="000000"/>
                <w:sz w:val="16"/>
              </w:rPr>
              <w:t>Wall hydrant</w:t>
            </w:r>
          </w:p>
        </w:tc>
        <w:tc>
          <w:tcPr>
            <w:tcW w:w="2212" w:type="dxa"/>
            <w:tcBorders>
              <w:top w:val="single" w:sz="7" w:space="0" w:color="000000"/>
              <w:left w:val="single" w:sz="7" w:space="0" w:color="000000"/>
              <w:bottom w:val="single" w:sz="7" w:space="0" w:color="000000"/>
              <w:right w:val="double" w:sz="8" w:space="0" w:color="000000"/>
            </w:tcBorders>
            <w:vAlign w:val="center"/>
          </w:tcPr>
          <w:p w:rsidR="00E5006C" w:rsidRDefault="003B7227">
            <w:pPr>
              <w:spacing w:line="186" w:lineRule="exact"/>
              <w:jc w:val="center"/>
              <w:textAlignment w:val="baseline"/>
              <w:rPr>
                <w:rFonts w:eastAsia="Times New Roman"/>
                <w:color w:val="000000"/>
                <w:sz w:val="16"/>
              </w:rPr>
            </w:pPr>
            <w:r>
              <w:rPr>
                <w:rFonts w:eastAsia="Times New Roman"/>
                <w:color w:val="000000"/>
                <w:sz w:val="16"/>
              </w:rPr>
              <w:t>1/2</w:t>
            </w:r>
          </w:p>
        </w:tc>
      </w:tr>
      <w:tr w:rsidR="00E5006C">
        <w:tblPrEx>
          <w:tblCellMar>
            <w:top w:w="0" w:type="dxa"/>
            <w:bottom w:w="0" w:type="dxa"/>
          </w:tblCellMar>
        </w:tblPrEx>
        <w:trPr>
          <w:trHeight w:hRule="exact" w:val="201"/>
        </w:trPr>
        <w:tc>
          <w:tcPr>
            <w:tcW w:w="2712" w:type="dxa"/>
            <w:tcBorders>
              <w:top w:val="single" w:sz="7" w:space="0" w:color="000000"/>
              <w:left w:val="double" w:sz="8" w:space="0" w:color="000000"/>
              <w:bottom w:val="single" w:sz="7" w:space="0" w:color="000000"/>
              <w:right w:val="single" w:sz="7" w:space="0" w:color="000000"/>
            </w:tcBorders>
            <w:vAlign w:val="center"/>
          </w:tcPr>
          <w:p w:rsidR="00E5006C" w:rsidRDefault="003B7227">
            <w:pPr>
              <w:spacing w:line="187" w:lineRule="exact"/>
              <w:ind w:left="134"/>
              <w:textAlignment w:val="baseline"/>
              <w:rPr>
                <w:rFonts w:eastAsia="Times New Roman"/>
                <w:color w:val="000000"/>
                <w:sz w:val="16"/>
              </w:rPr>
            </w:pPr>
            <w:r>
              <w:rPr>
                <w:rFonts w:eastAsia="Times New Roman"/>
                <w:color w:val="000000"/>
                <w:sz w:val="16"/>
              </w:rPr>
              <w:t>Water closet, flush tank</w:t>
            </w:r>
          </w:p>
        </w:tc>
        <w:tc>
          <w:tcPr>
            <w:tcW w:w="2212" w:type="dxa"/>
            <w:tcBorders>
              <w:top w:val="single" w:sz="7" w:space="0" w:color="000000"/>
              <w:left w:val="single" w:sz="7" w:space="0" w:color="000000"/>
              <w:bottom w:val="single" w:sz="7" w:space="0" w:color="000000"/>
              <w:right w:val="double" w:sz="8" w:space="0" w:color="000000"/>
            </w:tcBorders>
            <w:vAlign w:val="center"/>
          </w:tcPr>
          <w:p w:rsidR="00E5006C" w:rsidRDefault="003B7227">
            <w:pPr>
              <w:spacing w:line="187" w:lineRule="exact"/>
              <w:jc w:val="center"/>
              <w:textAlignment w:val="baseline"/>
              <w:rPr>
                <w:rFonts w:eastAsia="Times New Roman"/>
                <w:color w:val="000000"/>
                <w:sz w:val="16"/>
              </w:rPr>
            </w:pPr>
            <w:r>
              <w:rPr>
                <w:rFonts w:eastAsia="Times New Roman"/>
                <w:color w:val="000000"/>
                <w:sz w:val="16"/>
              </w:rPr>
              <w:t>3/8</w:t>
            </w:r>
          </w:p>
        </w:tc>
      </w:tr>
      <w:tr w:rsidR="00E5006C">
        <w:tblPrEx>
          <w:tblCellMar>
            <w:top w:w="0" w:type="dxa"/>
            <w:bottom w:w="0" w:type="dxa"/>
          </w:tblCellMar>
        </w:tblPrEx>
        <w:trPr>
          <w:trHeight w:hRule="exact" w:val="197"/>
        </w:trPr>
        <w:tc>
          <w:tcPr>
            <w:tcW w:w="2712" w:type="dxa"/>
            <w:tcBorders>
              <w:top w:val="single" w:sz="7" w:space="0" w:color="000000"/>
              <w:left w:val="double" w:sz="8" w:space="0" w:color="000000"/>
              <w:bottom w:val="single" w:sz="7" w:space="0" w:color="000000"/>
              <w:right w:val="single" w:sz="7" w:space="0" w:color="000000"/>
            </w:tcBorders>
            <w:vAlign w:val="center"/>
          </w:tcPr>
          <w:p w:rsidR="00E5006C" w:rsidRDefault="003B7227">
            <w:pPr>
              <w:spacing w:line="192" w:lineRule="exact"/>
              <w:ind w:left="134"/>
              <w:textAlignment w:val="baseline"/>
              <w:rPr>
                <w:rFonts w:eastAsia="Times New Roman"/>
                <w:color w:val="000000"/>
                <w:sz w:val="16"/>
              </w:rPr>
            </w:pPr>
            <w:r>
              <w:rPr>
                <w:rFonts w:eastAsia="Times New Roman"/>
                <w:color w:val="000000"/>
                <w:sz w:val="16"/>
              </w:rPr>
              <w:t>Water closet, flushometer valve</w:t>
            </w:r>
          </w:p>
        </w:tc>
        <w:tc>
          <w:tcPr>
            <w:tcW w:w="2212" w:type="dxa"/>
            <w:tcBorders>
              <w:top w:val="single" w:sz="7" w:space="0" w:color="000000"/>
              <w:left w:val="single" w:sz="7" w:space="0" w:color="000000"/>
              <w:bottom w:val="single" w:sz="7" w:space="0" w:color="000000"/>
              <w:right w:val="double" w:sz="8" w:space="0" w:color="000000"/>
            </w:tcBorders>
            <w:vAlign w:val="center"/>
          </w:tcPr>
          <w:p w:rsidR="00E5006C" w:rsidRDefault="003B7227">
            <w:pPr>
              <w:spacing w:line="192" w:lineRule="exact"/>
              <w:jc w:val="center"/>
              <w:textAlignment w:val="baseline"/>
              <w:rPr>
                <w:rFonts w:eastAsia="Times New Roman"/>
                <w:color w:val="000000"/>
                <w:sz w:val="16"/>
              </w:rPr>
            </w:pPr>
            <w:r>
              <w:rPr>
                <w:rFonts w:eastAsia="Times New Roman"/>
                <w:color w:val="000000"/>
                <w:sz w:val="16"/>
              </w:rPr>
              <w:t>1</w:t>
            </w:r>
          </w:p>
        </w:tc>
      </w:tr>
      <w:tr w:rsidR="00E5006C">
        <w:tblPrEx>
          <w:tblCellMar>
            <w:top w:w="0" w:type="dxa"/>
            <w:bottom w:w="0" w:type="dxa"/>
          </w:tblCellMar>
        </w:tblPrEx>
        <w:trPr>
          <w:trHeight w:hRule="exact" w:val="202"/>
        </w:trPr>
        <w:tc>
          <w:tcPr>
            <w:tcW w:w="2712" w:type="dxa"/>
            <w:tcBorders>
              <w:top w:val="single" w:sz="7" w:space="0" w:color="000000"/>
              <w:left w:val="double" w:sz="8" w:space="0" w:color="000000"/>
              <w:bottom w:val="single" w:sz="7" w:space="0" w:color="000000"/>
              <w:right w:val="single" w:sz="7" w:space="0" w:color="000000"/>
            </w:tcBorders>
            <w:vAlign w:val="center"/>
          </w:tcPr>
          <w:p w:rsidR="00E5006C" w:rsidRDefault="003B7227">
            <w:pPr>
              <w:spacing w:line="191" w:lineRule="exact"/>
              <w:ind w:left="134"/>
              <w:textAlignment w:val="baseline"/>
              <w:rPr>
                <w:rFonts w:eastAsia="Times New Roman"/>
                <w:color w:val="000000"/>
                <w:sz w:val="16"/>
              </w:rPr>
            </w:pPr>
            <w:r>
              <w:rPr>
                <w:rFonts w:eastAsia="Times New Roman"/>
                <w:color w:val="000000"/>
                <w:sz w:val="16"/>
              </w:rPr>
              <w:t>Water closet, flushometer tank</w:t>
            </w:r>
          </w:p>
        </w:tc>
        <w:tc>
          <w:tcPr>
            <w:tcW w:w="2212" w:type="dxa"/>
            <w:tcBorders>
              <w:top w:val="single" w:sz="7" w:space="0" w:color="000000"/>
              <w:left w:val="single" w:sz="7" w:space="0" w:color="000000"/>
              <w:bottom w:val="single" w:sz="7" w:space="0" w:color="000000"/>
              <w:right w:val="double" w:sz="8" w:space="0" w:color="000000"/>
            </w:tcBorders>
            <w:vAlign w:val="center"/>
          </w:tcPr>
          <w:p w:rsidR="00E5006C" w:rsidRDefault="003B7227">
            <w:pPr>
              <w:spacing w:line="191" w:lineRule="exact"/>
              <w:jc w:val="center"/>
              <w:textAlignment w:val="baseline"/>
              <w:rPr>
                <w:rFonts w:eastAsia="Times New Roman"/>
                <w:color w:val="000000"/>
                <w:sz w:val="16"/>
              </w:rPr>
            </w:pPr>
            <w:r>
              <w:rPr>
                <w:rFonts w:eastAsia="Times New Roman"/>
                <w:color w:val="000000"/>
                <w:sz w:val="16"/>
              </w:rPr>
              <w:t>1/2</w:t>
            </w:r>
          </w:p>
        </w:tc>
      </w:tr>
      <w:tr w:rsidR="00E5006C">
        <w:tblPrEx>
          <w:tblCellMar>
            <w:top w:w="0" w:type="dxa"/>
            <w:bottom w:w="0" w:type="dxa"/>
          </w:tblCellMar>
        </w:tblPrEx>
        <w:trPr>
          <w:trHeight w:hRule="exact" w:val="230"/>
        </w:trPr>
        <w:tc>
          <w:tcPr>
            <w:tcW w:w="2712" w:type="dxa"/>
            <w:tcBorders>
              <w:top w:val="single" w:sz="7" w:space="0" w:color="000000"/>
              <w:left w:val="double" w:sz="8" w:space="0" w:color="000000"/>
              <w:bottom w:val="double" w:sz="8" w:space="0" w:color="000000"/>
              <w:right w:val="single" w:sz="7" w:space="0" w:color="000000"/>
            </w:tcBorders>
            <w:vAlign w:val="center"/>
          </w:tcPr>
          <w:p w:rsidR="00E5006C" w:rsidRDefault="003B7227">
            <w:pPr>
              <w:spacing w:after="1" w:line="197" w:lineRule="exact"/>
              <w:ind w:left="134"/>
              <w:textAlignment w:val="baseline"/>
              <w:rPr>
                <w:rFonts w:eastAsia="Times New Roman"/>
                <w:color w:val="000000"/>
                <w:sz w:val="16"/>
              </w:rPr>
            </w:pPr>
            <w:r>
              <w:rPr>
                <w:rFonts w:eastAsia="Times New Roman"/>
                <w:color w:val="000000"/>
                <w:sz w:val="16"/>
              </w:rPr>
              <w:t>Water closet, one piece</w:t>
            </w:r>
            <w:r>
              <w:rPr>
                <w:rFonts w:eastAsia="Times New Roman"/>
                <w:color w:val="000000"/>
                <w:sz w:val="16"/>
                <w:vertAlign w:val="superscript"/>
              </w:rPr>
              <w:t>a</w:t>
            </w:r>
            <w:r>
              <w:rPr>
                <w:rFonts w:eastAsia="Times New Roman"/>
                <w:color w:val="000000"/>
                <w:sz w:val="10"/>
              </w:rPr>
              <w:t xml:space="preserve"> </w:t>
            </w:r>
          </w:p>
        </w:tc>
        <w:tc>
          <w:tcPr>
            <w:tcW w:w="2212" w:type="dxa"/>
            <w:tcBorders>
              <w:top w:val="single" w:sz="7" w:space="0" w:color="000000"/>
              <w:left w:val="single" w:sz="7" w:space="0" w:color="000000"/>
              <w:bottom w:val="double" w:sz="8" w:space="0" w:color="000000"/>
              <w:right w:val="double" w:sz="8" w:space="0" w:color="000000"/>
            </w:tcBorders>
            <w:vAlign w:val="center"/>
          </w:tcPr>
          <w:p w:rsidR="00E5006C" w:rsidRDefault="003B7227">
            <w:pPr>
              <w:spacing w:after="27" w:line="197" w:lineRule="exact"/>
              <w:jc w:val="center"/>
              <w:textAlignment w:val="baseline"/>
              <w:rPr>
                <w:rFonts w:eastAsia="Times New Roman"/>
                <w:color w:val="000000"/>
                <w:sz w:val="16"/>
              </w:rPr>
            </w:pPr>
            <w:r>
              <w:rPr>
                <w:rFonts w:eastAsia="Times New Roman"/>
                <w:color w:val="000000"/>
                <w:sz w:val="16"/>
              </w:rPr>
              <w:t>1/2</w:t>
            </w:r>
          </w:p>
        </w:tc>
      </w:tr>
    </w:tbl>
    <w:p w:rsidR="00E5006C" w:rsidRDefault="00E5006C">
      <w:pPr>
        <w:spacing w:after="23" w:line="20" w:lineRule="exact"/>
      </w:pPr>
    </w:p>
    <w:p w:rsidR="00E5006C" w:rsidRDefault="003B7227">
      <w:pPr>
        <w:spacing w:line="168" w:lineRule="exact"/>
        <w:ind w:left="432" w:right="504"/>
        <w:jc w:val="both"/>
        <w:textAlignment w:val="baseline"/>
        <w:rPr>
          <w:rFonts w:eastAsia="Times New Roman"/>
          <w:color w:val="000000"/>
          <w:sz w:val="16"/>
        </w:rPr>
      </w:pPr>
      <w:r>
        <w:rPr>
          <w:rFonts w:eastAsia="Times New Roman"/>
          <w:color w:val="000000"/>
          <w:sz w:val="16"/>
        </w:rPr>
        <w:t>For SI: 1 inch = 25.4 mm, 1 foot = 304.8 mm, 1 pound per square inch = 6.895 kPa.</w:t>
      </w:r>
    </w:p>
    <w:p w:rsidR="00E5006C" w:rsidRDefault="003B7227">
      <w:pPr>
        <w:tabs>
          <w:tab w:val="left" w:pos="720"/>
        </w:tabs>
        <w:spacing w:line="184" w:lineRule="exact"/>
        <w:ind w:left="432" w:right="504"/>
        <w:jc w:val="both"/>
        <w:textAlignment w:val="baseline"/>
        <w:rPr>
          <w:rFonts w:eastAsia="Times New Roman"/>
          <w:color w:val="000000"/>
          <w:sz w:val="10"/>
          <w:vertAlign w:val="superscript"/>
        </w:rPr>
      </w:pPr>
      <w:r>
        <w:rPr>
          <w:rFonts w:eastAsia="Times New Roman"/>
          <w:color w:val="000000"/>
          <w:sz w:val="10"/>
          <w:vertAlign w:val="superscript"/>
        </w:rPr>
        <w:t>a</w:t>
      </w:r>
      <w:r>
        <w:rPr>
          <w:rFonts w:eastAsia="Times New Roman"/>
          <w:color w:val="000000"/>
          <w:sz w:val="16"/>
        </w:rPr>
        <w:tab/>
        <w:t>Where the developed length of the distribution line is 60 feet or less, and the available pressure at the meter is 35 psi or greater, the minimum size of an individual dist</w:t>
      </w:r>
      <w:r>
        <w:rPr>
          <w:rFonts w:eastAsia="Times New Roman"/>
          <w:color w:val="000000"/>
          <w:sz w:val="16"/>
        </w:rPr>
        <w:t>ribution line supplied from a manifold and installed as part of a parallel water distribution system shall be one nominal tube size smaller than the sizes indicated.</w:t>
      </w:r>
    </w:p>
    <w:p w:rsidR="00E5006C" w:rsidRDefault="003B7227">
      <w:pPr>
        <w:numPr>
          <w:ilvl w:val="0"/>
          <w:numId w:val="50"/>
        </w:numPr>
        <w:tabs>
          <w:tab w:val="clear" w:pos="360"/>
          <w:tab w:val="left" w:pos="792"/>
        </w:tabs>
        <w:spacing w:before="231" w:line="230" w:lineRule="exact"/>
        <w:ind w:left="72" w:right="72" w:firstLine="360"/>
        <w:jc w:val="both"/>
        <w:textAlignment w:val="baseline"/>
        <w:rPr>
          <w:rFonts w:eastAsia="Times New Roman"/>
          <w:color w:val="000000"/>
          <w:sz w:val="20"/>
        </w:rPr>
      </w:pPr>
      <w:r>
        <w:rPr>
          <w:rFonts w:eastAsia="Times New Roman"/>
          <w:color w:val="000000"/>
          <w:sz w:val="20"/>
        </w:rPr>
        <w:t>Amend Section 605.2, Lead content of water supply pipe and fittings.</w:t>
      </w:r>
    </w:p>
    <w:p w:rsidR="00E5006C" w:rsidRDefault="003B7227">
      <w:pPr>
        <w:spacing w:before="122" w:line="227" w:lineRule="exact"/>
        <w:ind w:left="72" w:right="72" w:firstLine="504"/>
        <w:jc w:val="both"/>
        <w:textAlignment w:val="baseline"/>
        <w:rPr>
          <w:rFonts w:eastAsia="Times New Roman"/>
          <w:color w:val="000000"/>
          <w:sz w:val="20"/>
        </w:rPr>
      </w:pPr>
      <w:r>
        <w:rPr>
          <w:rFonts w:eastAsia="Times New Roman"/>
          <w:color w:val="000000"/>
          <w:sz w:val="20"/>
        </w:rPr>
        <w:t>a. Water Piping Quali</w:t>
      </w:r>
      <w:r>
        <w:rPr>
          <w:rFonts w:eastAsia="Times New Roman"/>
          <w:color w:val="000000"/>
          <w:sz w:val="20"/>
        </w:rPr>
        <w:t>ty. All potable water pipes, fittings, valves, and fixtures shall be lead free and shall be evaluated and listed as conforming with NSF/ANSI 372. Any solder or flux which is used in the installation or repair of any public water system or any plumbing in a</w:t>
      </w:r>
      <w:r>
        <w:rPr>
          <w:rFonts w:eastAsia="Times New Roman"/>
          <w:color w:val="000000"/>
          <w:sz w:val="20"/>
        </w:rPr>
        <w:t xml:space="preserve"> residential</w:t>
      </w:r>
    </w:p>
    <w:p w:rsidR="00E5006C" w:rsidRDefault="00E5006C">
      <w:pPr>
        <w:sectPr w:rsidR="00E5006C">
          <w:type w:val="continuous"/>
          <w:pgSz w:w="12240" w:h="15840"/>
          <w:pgMar w:top="580" w:right="782" w:bottom="170" w:left="797" w:header="720" w:footer="720" w:gutter="0"/>
          <w:cols w:num="2" w:space="0" w:equalWidth="0">
            <w:col w:w="5040" w:space="581"/>
            <w:col w:w="5040" w:space="0"/>
          </w:cols>
        </w:sectPr>
      </w:pPr>
    </w:p>
    <w:p w:rsidR="00E5006C" w:rsidRDefault="003B7227">
      <w:pPr>
        <w:tabs>
          <w:tab w:val="left" w:pos="864"/>
          <w:tab w:val="right" w:pos="5328"/>
        </w:tabs>
        <w:spacing w:before="84" w:line="224" w:lineRule="exact"/>
        <w:ind w:left="72"/>
        <w:textAlignment w:val="baseline"/>
        <w:rPr>
          <w:rFonts w:eastAsia="Times New Roman"/>
          <w:color w:val="000000"/>
          <w:sz w:val="20"/>
        </w:rPr>
      </w:pPr>
      <w:r>
        <w:rPr>
          <w:rFonts w:eastAsia="Times New Roman"/>
          <w:color w:val="000000"/>
          <w:sz w:val="20"/>
        </w:rPr>
        <w:t>15</w:t>
      </w:r>
      <w:r>
        <w:rPr>
          <w:rFonts w:eastAsia="Times New Roman"/>
          <w:color w:val="000000"/>
          <w:sz w:val="20"/>
        </w:rPr>
        <w:tab/>
      </w:r>
      <w:r>
        <w:rPr>
          <w:rFonts w:ascii="Arial" w:eastAsia="Arial" w:hAnsi="Arial"/>
          <w:i/>
          <w:color w:val="000000"/>
          <w:sz w:val="16"/>
        </w:rPr>
        <w:t>Louisiana Administrative Code</w:t>
      </w:r>
      <w:r>
        <w:rPr>
          <w:rFonts w:ascii="Arial" w:eastAsia="Arial" w:hAnsi="Arial"/>
          <w:i/>
          <w:color w:val="000000"/>
          <w:sz w:val="16"/>
        </w:rPr>
        <w:tab/>
        <w:t>October 2016</w:t>
      </w:r>
    </w:p>
    <w:p w:rsidR="00E5006C" w:rsidRDefault="00E5006C">
      <w:pPr>
        <w:sectPr w:rsidR="00E5006C">
          <w:type w:val="continuous"/>
          <w:pgSz w:w="12240" w:h="15840"/>
          <w:pgMar w:top="580" w:right="864" w:bottom="170" w:left="5976" w:header="720" w:footer="720" w:gutter="0"/>
          <w:cols w:space="720"/>
        </w:sectPr>
      </w:pPr>
    </w:p>
    <w:p w:rsidR="00E5006C" w:rsidRDefault="003B7227">
      <w:pPr>
        <w:spacing w:before="9" w:after="79" w:line="224" w:lineRule="exact"/>
        <w:jc w:val="center"/>
        <w:textAlignment w:val="baseline"/>
        <w:rPr>
          <w:rFonts w:eastAsia="Times New Roman"/>
          <w:color w:val="000000"/>
          <w:sz w:val="20"/>
        </w:rPr>
      </w:pPr>
      <w:r>
        <w:rPr>
          <w:rFonts w:eastAsia="Times New Roman"/>
          <w:color w:val="000000"/>
          <w:sz w:val="20"/>
        </w:rPr>
        <w:lastRenderedPageBreak/>
        <w:t>CONSTRUCTION</w:t>
      </w:r>
    </w:p>
    <w:p w:rsidR="00E5006C" w:rsidRDefault="00E5006C">
      <w:pPr>
        <w:spacing w:before="9" w:after="79" w:line="224" w:lineRule="exact"/>
        <w:sectPr w:rsidR="00E5006C">
          <w:pgSz w:w="12240" w:h="15840"/>
          <w:pgMar w:top="580" w:right="3415" w:bottom="170" w:left="3425" w:header="720" w:footer="720" w:gutter="0"/>
          <w:cols w:space="720"/>
        </w:sectPr>
      </w:pPr>
    </w:p>
    <w:p w:rsidR="00E5006C" w:rsidRDefault="003B7227">
      <w:pPr>
        <w:spacing w:before="13794" w:line="288" w:lineRule="exact"/>
        <w:textAlignment w:val="baseline"/>
        <w:rPr>
          <w:rFonts w:eastAsia="Times New Roman"/>
          <w:color w:val="000000"/>
          <w:sz w:val="24"/>
        </w:rPr>
      </w:pPr>
      <w:r>
        <w:rPr>
          <w:noProof/>
        </w:rPr>
        <mc:AlternateContent>
          <mc:Choice Requires="wps">
            <w:drawing>
              <wp:anchor distT="0" distB="0" distL="0" distR="0" simplePos="0" relativeHeight="251656192" behindDoc="1" locked="0" layoutInCell="1" allowOverlap="1">
                <wp:simplePos x="0" y="0"/>
                <wp:positionH relativeFrom="column">
                  <wp:posOffset>0</wp:posOffset>
                </wp:positionH>
                <wp:positionV relativeFrom="paragraph">
                  <wp:posOffset>0</wp:posOffset>
                </wp:positionV>
                <wp:extent cx="3251200" cy="8930640"/>
                <wp:effectExtent l="0" t="0" r="0" b="0"/>
                <wp:wrapNone/>
                <wp:docPr id="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893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06C" w:rsidRDefault="003B7227">
                            <w:pPr>
                              <w:spacing w:before="27" w:line="230" w:lineRule="exact"/>
                              <w:ind w:left="72" w:right="72"/>
                              <w:jc w:val="both"/>
                              <w:textAlignment w:val="baseline"/>
                              <w:rPr>
                                <w:rFonts w:eastAsia="Times New Roman"/>
                                <w:color w:val="000000"/>
                                <w:sz w:val="20"/>
                              </w:rPr>
                            </w:pPr>
                            <w:r>
                              <w:rPr>
                                <w:rFonts w:eastAsia="Times New Roman"/>
                                <w:color w:val="000000"/>
                                <w:sz w:val="20"/>
                              </w:rPr>
                              <w:t>or nonresidential facility providing water for human consumption shall be lead free.</w:t>
                            </w:r>
                          </w:p>
                          <w:p w:rsidR="00E5006C" w:rsidRDefault="003B7227">
                            <w:pPr>
                              <w:spacing w:before="119" w:line="231" w:lineRule="exact"/>
                              <w:ind w:left="72" w:right="72" w:firstLine="648"/>
                              <w:jc w:val="both"/>
                              <w:textAlignment w:val="baseline"/>
                              <w:rPr>
                                <w:rFonts w:eastAsia="Times New Roman"/>
                                <w:color w:val="000000"/>
                                <w:sz w:val="20"/>
                              </w:rPr>
                            </w:pPr>
                            <w:r>
                              <w:rPr>
                                <w:rFonts w:eastAsia="Times New Roman"/>
                                <w:color w:val="000000"/>
                                <w:sz w:val="20"/>
                              </w:rPr>
                              <w:t>i. Exception. The lead free requirement above shall not apply to:</w:t>
                            </w:r>
                          </w:p>
                          <w:p w:rsidR="00E5006C" w:rsidRDefault="003B7227">
                            <w:pPr>
                              <w:numPr>
                                <w:ilvl w:val="0"/>
                                <w:numId w:val="51"/>
                              </w:numPr>
                              <w:tabs>
                                <w:tab w:val="clear" w:pos="360"/>
                                <w:tab w:val="left" w:pos="1368"/>
                              </w:tabs>
                              <w:spacing w:before="119" w:line="231" w:lineRule="exact"/>
                              <w:ind w:left="72" w:right="72" w:firstLine="936"/>
                              <w:jc w:val="both"/>
                              <w:textAlignment w:val="baseline"/>
                              <w:rPr>
                                <w:rFonts w:eastAsia="Times New Roman"/>
                                <w:color w:val="000000"/>
                                <w:sz w:val="20"/>
                              </w:rPr>
                            </w:pPr>
                            <w:r>
                              <w:rPr>
                                <w:rFonts w:eastAsia="Times New Roman"/>
                                <w:color w:val="000000"/>
                                <w:sz w:val="20"/>
                              </w:rPr>
                              <w:t>leaded joints necessary for the repair of existing cast iron pipes;</w:t>
                            </w:r>
                          </w:p>
                          <w:p w:rsidR="00E5006C" w:rsidRDefault="003B7227">
                            <w:pPr>
                              <w:numPr>
                                <w:ilvl w:val="0"/>
                                <w:numId w:val="51"/>
                              </w:numPr>
                              <w:tabs>
                                <w:tab w:val="clear" w:pos="360"/>
                                <w:tab w:val="left" w:pos="1368"/>
                              </w:tabs>
                              <w:spacing w:before="123" w:line="229" w:lineRule="exact"/>
                              <w:ind w:left="72" w:right="72" w:firstLine="936"/>
                              <w:jc w:val="both"/>
                              <w:textAlignment w:val="baseline"/>
                              <w:rPr>
                                <w:rFonts w:eastAsia="Times New Roman"/>
                                <w:color w:val="000000"/>
                                <w:sz w:val="20"/>
                              </w:rPr>
                            </w:pPr>
                            <w:r>
                              <w:rPr>
                                <w:rFonts w:eastAsia="Times New Roman"/>
                                <w:color w:val="000000"/>
                                <w:sz w:val="20"/>
                              </w:rPr>
                              <w:t xml:space="preserve">fire hydrants, pipes, pipe fittings, </w:t>
                            </w:r>
                            <w:r>
                              <w:rPr>
                                <w:rFonts w:eastAsia="Times New Roman"/>
                                <w:color w:val="000000"/>
                                <w:sz w:val="20"/>
                              </w:rPr>
                              <w:t>plumbing fittings, or fixtures, including backflow preventers, that are used exclusively for nonpotable services such as manufacturing, industrial processing, irrigation, outdoor watering, or any other uses where the water is not anticipated to be used for</w:t>
                            </w:r>
                            <w:r>
                              <w:rPr>
                                <w:rFonts w:eastAsia="Times New Roman"/>
                                <w:color w:val="000000"/>
                                <w:sz w:val="20"/>
                              </w:rPr>
                              <w:t xml:space="preserve"> human consumption; or</w:t>
                            </w:r>
                          </w:p>
                          <w:p w:rsidR="00E5006C" w:rsidRDefault="003B7227">
                            <w:pPr>
                              <w:numPr>
                                <w:ilvl w:val="0"/>
                                <w:numId w:val="51"/>
                              </w:numPr>
                              <w:tabs>
                                <w:tab w:val="clear" w:pos="360"/>
                                <w:tab w:val="left" w:pos="1368"/>
                                <w:tab w:val="left" w:pos="2952"/>
                                <w:tab w:val="left" w:pos="3888"/>
                                <w:tab w:val="right" w:pos="4968"/>
                              </w:tabs>
                              <w:spacing w:before="122" w:line="230" w:lineRule="exact"/>
                              <w:ind w:left="72" w:right="72" w:firstLine="936"/>
                              <w:jc w:val="both"/>
                              <w:textAlignment w:val="baseline"/>
                              <w:rPr>
                                <w:rFonts w:eastAsia="Times New Roman"/>
                                <w:color w:val="000000"/>
                                <w:spacing w:val="-11"/>
                                <w:sz w:val="20"/>
                              </w:rPr>
                            </w:pPr>
                            <w:r>
                              <w:rPr>
                                <w:rFonts w:eastAsia="Times New Roman"/>
                                <w:color w:val="000000"/>
                                <w:spacing w:val="-11"/>
                                <w:sz w:val="20"/>
                              </w:rPr>
                              <w:t>toilets,</w:t>
                            </w:r>
                            <w:r>
                              <w:rPr>
                                <w:rFonts w:eastAsia="Times New Roman"/>
                                <w:color w:val="000000"/>
                                <w:spacing w:val="-11"/>
                                <w:sz w:val="20"/>
                              </w:rPr>
                              <w:tab/>
                              <w:t>bidets,</w:t>
                            </w:r>
                            <w:r>
                              <w:rPr>
                                <w:rFonts w:eastAsia="Times New Roman"/>
                                <w:color w:val="000000"/>
                                <w:spacing w:val="-11"/>
                                <w:sz w:val="20"/>
                              </w:rPr>
                              <w:tab/>
                              <w:t>urinals,</w:t>
                            </w:r>
                            <w:r>
                              <w:rPr>
                                <w:rFonts w:eastAsia="Times New Roman"/>
                                <w:color w:val="000000"/>
                                <w:spacing w:val="-11"/>
                                <w:sz w:val="20"/>
                              </w:rPr>
                              <w:tab/>
                              <w:t>fill</w:t>
                            </w:r>
                            <w:r>
                              <w:rPr>
                                <w:rFonts w:eastAsia="Times New Roman"/>
                                <w:color w:val="000000"/>
                                <w:spacing w:val="-11"/>
                                <w:sz w:val="20"/>
                              </w:rPr>
                              <w:tab/>
                              <w:t xml:space="preserve">valves, </w:t>
                            </w:r>
                            <w:r>
                              <w:rPr>
                                <w:rFonts w:eastAsia="Times New Roman"/>
                                <w:color w:val="000000"/>
                                <w:spacing w:val="-11"/>
                                <w:sz w:val="20"/>
                              </w:rPr>
                              <w:br/>
                              <w:t>flushometer valves, tub fillers, shower valves, service saddles, or water distribution main gate valves that are 2 inches in diameter or larger.604.</w:t>
                            </w:r>
                          </w:p>
                          <w:p w:rsidR="00E5006C" w:rsidRDefault="003B7227">
                            <w:pPr>
                              <w:spacing w:before="119" w:line="231" w:lineRule="exact"/>
                              <w:ind w:left="72" w:right="72" w:firstLine="360"/>
                              <w:jc w:val="both"/>
                              <w:textAlignment w:val="baseline"/>
                              <w:rPr>
                                <w:rFonts w:eastAsia="Times New Roman"/>
                                <w:color w:val="000000"/>
                                <w:sz w:val="20"/>
                              </w:rPr>
                            </w:pPr>
                            <w:r>
                              <w:rPr>
                                <w:rFonts w:eastAsia="Times New Roman"/>
                                <w:color w:val="000000"/>
                                <w:sz w:val="20"/>
                              </w:rPr>
                              <w:t xml:space="preserve">10. Amend Section 605.3, Water Service Pipe </w:t>
                            </w:r>
                            <w:r>
                              <w:rPr>
                                <w:rFonts w:eastAsia="Times New Roman"/>
                                <w:color w:val="000000"/>
                                <w:sz w:val="20"/>
                              </w:rPr>
                              <w:t>with Corresponding Table 605.3.</w:t>
                            </w:r>
                          </w:p>
                          <w:p w:rsidR="00E5006C" w:rsidRDefault="003B7227">
                            <w:pPr>
                              <w:spacing w:before="120" w:line="230" w:lineRule="exact"/>
                              <w:ind w:left="72" w:right="72" w:firstLine="648"/>
                              <w:jc w:val="both"/>
                              <w:textAlignment w:val="baseline"/>
                              <w:rPr>
                                <w:rFonts w:eastAsia="Times New Roman"/>
                                <w:color w:val="000000"/>
                                <w:sz w:val="20"/>
                              </w:rPr>
                            </w:pPr>
                            <w:r>
                              <w:rPr>
                                <w:rFonts w:eastAsia="Times New Roman"/>
                                <w:color w:val="000000"/>
                                <w:sz w:val="20"/>
                              </w:rPr>
                              <w:t>a. Water service pipe shall conform to NSF 61 and shall conform to one of the standards listed in Table 605.3. Water service pipe or tubing, installed underground and outside of the structure, shall have a working pressure r</w:t>
                            </w:r>
                            <w:r>
                              <w:rPr>
                                <w:rFonts w:eastAsia="Times New Roman"/>
                                <w:color w:val="000000"/>
                                <w:sz w:val="20"/>
                              </w:rPr>
                              <w:t>ating of not less than 160 psi (1100 kPa) at 73.4ºF (23ºC). Where the water pressure exceeds 160 psi (1100 kPa) piping material shall have a working pressure rating not less than the highest available pressure. Water service piping materials not third-part</w:t>
                            </w:r>
                            <w:r>
                              <w:rPr>
                                <w:rFonts w:eastAsia="Times New Roman"/>
                                <w:color w:val="000000"/>
                                <w:sz w:val="20"/>
                              </w:rPr>
                              <w:t>y certified for water distribution shall terminate at or before the full open valve located at the entrance to the structure. All ductile iron water service piping shall be cement mortar lined in accordance with AWWA C104.</w:t>
                            </w:r>
                          </w:p>
                          <w:p w:rsidR="00E5006C" w:rsidRDefault="003B7227">
                            <w:pPr>
                              <w:spacing w:before="117" w:after="77" w:line="250" w:lineRule="exact"/>
                              <w:ind w:left="720" w:right="72"/>
                              <w:textAlignment w:val="baseline"/>
                              <w:rPr>
                                <w:rFonts w:eastAsia="Times New Roman"/>
                                <w:color w:val="000000"/>
                                <w:spacing w:val="11"/>
                                <w:sz w:val="20"/>
                              </w:rPr>
                            </w:pPr>
                            <w:r>
                              <w:rPr>
                                <w:rFonts w:eastAsia="Times New Roman"/>
                                <w:color w:val="000000"/>
                                <w:spacing w:val="11"/>
                                <w:sz w:val="20"/>
                              </w:rPr>
                              <w:t>i.</w:t>
                            </w:r>
                            <w:r>
                              <w:rPr>
                                <w:rFonts w:eastAsia="Times New Roman"/>
                                <w:color w:val="000000"/>
                                <w:spacing w:val="11"/>
                                <w:sz w:val="20"/>
                              </w:rPr>
                              <w:tab/>
                              <w:t>Table 605.3</w:t>
                            </w:r>
                            <w:r>
                              <w:rPr>
                                <w:rFonts w:ascii="Verdana" w:eastAsia="Verdana" w:hAnsi="Verdana"/>
                                <w:color w:val="000000"/>
                                <w:spacing w:val="11"/>
                              </w:rPr>
                              <w:t>-</w:t>
                            </w:r>
                            <w:r>
                              <w:rPr>
                                <w:rFonts w:eastAsia="Times New Roman"/>
                                <w:color w:val="000000"/>
                                <w:spacing w:val="11"/>
                                <w:sz w:val="20"/>
                              </w:rPr>
                              <w:t>Water Service Pipe</w:t>
                            </w:r>
                          </w:p>
                          <w:tbl>
                            <w:tblPr>
                              <w:tblW w:w="0" w:type="auto"/>
                              <w:tblInd w:w="50" w:type="dxa"/>
                              <w:tblLayout w:type="fixed"/>
                              <w:tblCellMar>
                                <w:left w:w="0" w:type="dxa"/>
                                <w:right w:w="0" w:type="dxa"/>
                              </w:tblCellMar>
                              <w:tblLook w:val="0000" w:firstRow="0" w:lastRow="0" w:firstColumn="0" w:lastColumn="0" w:noHBand="0" w:noVBand="0"/>
                            </w:tblPr>
                            <w:tblGrid>
                              <w:gridCol w:w="3120"/>
                              <w:gridCol w:w="1877"/>
                            </w:tblGrid>
                            <w:tr w:rsidR="00E5006C">
                              <w:tblPrEx>
                                <w:tblCellMar>
                                  <w:top w:w="0" w:type="dxa"/>
                                  <w:bottom w:w="0" w:type="dxa"/>
                                </w:tblCellMar>
                              </w:tblPrEx>
                              <w:trPr>
                                <w:trHeight w:hRule="exact" w:val="235"/>
                              </w:trPr>
                              <w:tc>
                                <w:tcPr>
                                  <w:tcW w:w="3120" w:type="dxa"/>
                                  <w:tcBorders>
                                    <w:top w:val="double" w:sz="8" w:space="0" w:color="000000"/>
                                    <w:left w:val="double" w:sz="8" w:space="0" w:color="000000"/>
                                    <w:bottom w:val="single" w:sz="7" w:space="0" w:color="000000"/>
                                    <w:right w:val="single" w:sz="7" w:space="0" w:color="000000"/>
                                  </w:tcBorders>
                                  <w:shd w:val="clear" w:color="BEBEBE" w:fill="BEBEBE"/>
                                  <w:vAlign w:val="center"/>
                                </w:tcPr>
                                <w:p w:rsidR="00E5006C" w:rsidRDefault="003B7227">
                                  <w:pPr>
                                    <w:spacing w:before="54" w:line="176" w:lineRule="exact"/>
                                    <w:ind w:right="1177"/>
                                    <w:jc w:val="right"/>
                                    <w:textAlignment w:val="baseline"/>
                                    <w:rPr>
                                      <w:rFonts w:eastAsia="Times New Roman"/>
                                      <w:b/>
                                      <w:color w:val="000000"/>
                                      <w:sz w:val="16"/>
                                    </w:rPr>
                                  </w:pPr>
                                  <w:r>
                                    <w:rPr>
                                      <w:rFonts w:eastAsia="Times New Roman"/>
                                      <w:b/>
                                      <w:color w:val="000000"/>
                                      <w:sz w:val="16"/>
                                    </w:rPr>
                                    <w:t>Material</w:t>
                                  </w:r>
                                </w:p>
                              </w:tc>
                              <w:tc>
                                <w:tcPr>
                                  <w:tcW w:w="1877" w:type="dxa"/>
                                  <w:tcBorders>
                                    <w:top w:val="double" w:sz="8" w:space="0" w:color="000000"/>
                                    <w:left w:val="single" w:sz="7" w:space="0" w:color="000000"/>
                                    <w:bottom w:val="single" w:sz="7" w:space="0" w:color="000000"/>
                                    <w:right w:val="double" w:sz="8" w:space="0" w:color="000000"/>
                                  </w:tcBorders>
                                  <w:shd w:val="clear" w:color="BEBEBE" w:fill="BEBEBE"/>
                                  <w:vAlign w:val="center"/>
                                </w:tcPr>
                                <w:p w:rsidR="00E5006C" w:rsidRDefault="003B7227">
                                  <w:pPr>
                                    <w:spacing w:before="54" w:line="176" w:lineRule="exact"/>
                                    <w:ind w:right="648"/>
                                    <w:jc w:val="right"/>
                                    <w:textAlignment w:val="baseline"/>
                                    <w:rPr>
                                      <w:rFonts w:eastAsia="Times New Roman"/>
                                      <w:b/>
                                      <w:color w:val="000000"/>
                                      <w:sz w:val="16"/>
                                    </w:rPr>
                                  </w:pPr>
                                  <w:r>
                                    <w:rPr>
                                      <w:rFonts w:eastAsia="Times New Roman"/>
                                      <w:b/>
                                      <w:color w:val="000000"/>
                                      <w:sz w:val="16"/>
                                    </w:rPr>
                                    <w:t>Standard</w:t>
                                  </w:r>
                                </w:p>
                              </w:tc>
                            </w:tr>
                            <w:tr w:rsidR="00E5006C">
                              <w:tblPrEx>
                                <w:tblCellMar>
                                  <w:top w:w="0" w:type="dxa"/>
                                  <w:bottom w:w="0" w:type="dxa"/>
                                </w:tblCellMar>
                              </w:tblPrEx>
                              <w:trPr>
                                <w:trHeight w:hRule="exact" w:val="384"/>
                              </w:trPr>
                              <w:tc>
                                <w:tcPr>
                                  <w:tcW w:w="3120" w:type="dxa"/>
                                  <w:tcBorders>
                                    <w:top w:val="single" w:sz="7" w:space="0" w:color="000000"/>
                                    <w:left w:val="double" w:sz="8" w:space="0" w:color="000000"/>
                                    <w:bottom w:val="single" w:sz="7" w:space="0" w:color="000000"/>
                                    <w:right w:val="single" w:sz="7" w:space="0" w:color="000000"/>
                                  </w:tcBorders>
                                </w:tcPr>
                                <w:p w:rsidR="00E5006C" w:rsidRDefault="003B7227">
                                  <w:pPr>
                                    <w:spacing w:line="187" w:lineRule="exact"/>
                                    <w:ind w:left="288" w:right="540" w:hanging="144"/>
                                    <w:textAlignment w:val="baseline"/>
                                    <w:rPr>
                                      <w:rFonts w:eastAsia="Times New Roman"/>
                                      <w:color w:val="000000"/>
                                      <w:sz w:val="16"/>
                                    </w:rPr>
                                  </w:pPr>
                                  <w:r>
                                    <w:rPr>
                                      <w:rFonts w:eastAsia="Times New Roman"/>
                                      <w:color w:val="000000"/>
                                      <w:sz w:val="16"/>
                                    </w:rPr>
                                    <w:t>Acrylonitrile butadiene styrene (ABS) plastic pipe</w:t>
                                  </w:r>
                                </w:p>
                              </w:tc>
                              <w:tc>
                                <w:tcPr>
                                  <w:tcW w:w="1877" w:type="dxa"/>
                                  <w:tcBorders>
                                    <w:top w:val="single" w:sz="7" w:space="0" w:color="000000"/>
                                    <w:left w:val="single" w:sz="7" w:space="0" w:color="000000"/>
                                    <w:bottom w:val="single" w:sz="7" w:space="0" w:color="000000"/>
                                    <w:right w:val="double" w:sz="8" w:space="0" w:color="000000"/>
                                  </w:tcBorders>
                                </w:tcPr>
                                <w:p w:rsidR="00E5006C" w:rsidRDefault="003B7227">
                                  <w:pPr>
                                    <w:spacing w:line="187" w:lineRule="exact"/>
                                    <w:ind w:left="72"/>
                                    <w:textAlignment w:val="baseline"/>
                                    <w:rPr>
                                      <w:rFonts w:eastAsia="Times New Roman"/>
                                      <w:color w:val="000000"/>
                                      <w:sz w:val="16"/>
                                    </w:rPr>
                                  </w:pPr>
                                  <w:r>
                                    <w:rPr>
                                      <w:rFonts w:eastAsia="Times New Roman"/>
                                      <w:color w:val="000000"/>
                                      <w:sz w:val="16"/>
                                    </w:rPr>
                                    <w:t xml:space="preserve">ASTM D 1527; </w:t>
                                  </w:r>
                                  <w:r>
                                    <w:rPr>
                                      <w:rFonts w:eastAsia="Times New Roman"/>
                                      <w:color w:val="000000"/>
                                      <w:sz w:val="16"/>
                                    </w:rPr>
                                    <w:br/>
                                    <w:t>ASTM D 2282</w:t>
                                  </w:r>
                                </w:p>
                              </w:tc>
                            </w:tr>
                            <w:tr w:rsidR="00E5006C">
                              <w:tblPrEx>
                                <w:tblCellMar>
                                  <w:top w:w="0" w:type="dxa"/>
                                  <w:bottom w:w="0" w:type="dxa"/>
                                </w:tblCellMar>
                              </w:tblPrEx>
                              <w:trPr>
                                <w:trHeight w:hRule="exact" w:val="202"/>
                              </w:trPr>
                              <w:tc>
                                <w:tcPr>
                                  <w:tcW w:w="3120" w:type="dxa"/>
                                  <w:tcBorders>
                                    <w:top w:val="single" w:sz="7" w:space="0" w:color="000000"/>
                                    <w:left w:val="double" w:sz="8" w:space="0" w:color="000000"/>
                                    <w:bottom w:val="single" w:sz="7" w:space="0" w:color="000000"/>
                                    <w:right w:val="single" w:sz="7" w:space="0" w:color="000000"/>
                                  </w:tcBorders>
                                  <w:vAlign w:val="center"/>
                                </w:tcPr>
                                <w:p w:rsidR="00E5006C" w:rsidRDefault="003B7227">
                                  <w:pPr>
                                    <w:spacing w:line="186" w:lineRule="exact"/>
                                    <w:ind w:left="130"/>
                                    <w:textAlignment w:val="baseline"/>
                                    <w:rPr>
                                      <w:rFonts w:eastAsia="Times New Roman"/>
                                      <w:color w:val="000000"/>
                                      <w:sz w:val="16"/>
                                    </w:rPr>
                                  </w:pPr>
                                  <w:r>
                                    <w:rPr>
                                      <w:rFonts w:eastAsia="Times New Roman"/>
                                      <w:color w:val="000000"/>
                                      <w:sz w:val="16"/>
                                    </w:rPr>
                                    <w:t>Brass pipe</w:t>
                                  </w:r>
                                </w:p>
                              </w:tc>
                              <w:tc>
                                <w:tcPr>
                                  <w:tcW w:w="1877" w:type="dxa"/>
                                  <w:tcBorders>
                                    <w:top w:val="single" w:sz="7" w:space="0" w:color="000000"/>
                                    <w:left w:val="single" w:sz="7" w:space="0" w:color="000000"/>
                                    <w:bottom w:val="single" w:sz="7" w:space="0" w:color="000000"/>
                                    <w:right w:val="double" w:sz="8" w:space="0" w:color="000000"/>
                                  </w:tcBorders>
                                  <w:vAlign w:val="center"/>
                                </w:tcPr>
                                <w:p w:rsidR="00E5006C" w:rsidRDefault="003B7227">
                                  <w:pPr>
                                    <w:spacing w:line="186" w:lineRule="exact"/>
                                    <w:ind w:left="106"/>
                                    <w:textAlignment w:val="baseline"/>
                                    <w:rPr>
                                      <w:rFonts w:eastAsia="Times New Roman"/>
                                      <w:color w:val="000000"/>
                                      <w:sz w:val="16"/>
                                    </w:rPr>
                                  </w:pPr>
                                  <w:r>
                                    <w:rPr>
                                      <w:rFonts w:eastAsia="Times New Roman"/>
                                      <w:color w:val="000000"/>
                                      <w:sz w:val="16"/>
                                    </w:rPr>
                                    <w:t>ASTM B 43</w:t>
                                  </w:r>
                                </w:p>
                              </w:tc>
                            </w:tr>
                            <w:tr w:rsidR="00E5006C">
                              <w:tblPrEx>
                                <w:tblCellMar>
                                  <w:top w:w="0" w:type="dxa"/>
                                  <w:bottom w:w="0" w:type="dxa"/>
                                </w:tblCellMar>
                              </w:tblPrEx>
                              <w:trPr>
                                <w:trHeight w:hRule="exact" w:val="749"/>
                              </w:trPr>
                              <w:tc>
                                <w:tcPr>
                                  <w:tcW w:w="3120" w:type="dxa"/>
                                  <w:tcBorders>
                                    <w:top w:val="single" w:sz="7" w:space="0" w:color="000000"/>
                                    <w:left w:val="double" w:sz="8" w:space="0" w:color="000000"/>
                                    <w:bottom w:val="single" w:sz="7" w:space="0" w:color="000000"/>
                                    <w:right w:val="single" w:sz="7" w:space="0" w:color="000000"/>
                                  </w:tcBorders>
                                </w:tcPr>
                                <w:p w:rsidR="00E5006C" w:rsidRDefault="003B7227">
                                  <w:pPr>
                                    <w:spacing w:after="368" w:line="182" w:lineRule="exact"/>
                                    <w:ind w:left="288" w:right="468" w:hanging="144"/>
                                    <w:textAlignment w:val="baseline"/>
                                    <w:rPr>
                                      <w:rFonts w:eastAsia="Times New Roman"/>
                                      <w:color w:val="000000"/>
                                      <w:spacing w:val="-2"/>
                                      <w:sz w:val="16"/>
                                    </w:rPr>
                                  </w:pPr>
                                  <w:r>
                                    <w:rPr>
                                      <w:rFonts w:eastAsia="Times New Roman"/>
                                      <w:color w:val="000000"/>
                                      <w:spacing w:val="-2"/>
                                      <w:sz w:val="16"/>
                                    </w:rPr>
                                    <w:t>Chlorinated polyvinyl chloride (CPVC) plastic pipe</w:t>
                                  </w:r>
                                </w:p>
                              </w:tc>
                              <w:tc>
                                <w:tcPr>
                                  <w:tcW w:w="1877" w:type="dxa"/>
                                  <w:tcBorders>
                                    <w:top w:val="single" w:sz="7" w:space="0" w:color="000000"/>
                                    <w:left w:val="single" w:sz="7" w:space="0" w:color="000000"/>
                                    <w:bottom w:val="single" w:sz="7" w:space="0" w:color="000000"/>
                                    <w:right w:val="double" w:sz="8" w:space="0" w:color="000000"/>
                                  </w:tcBorders>
                                </w:tcPr>
                                <w:p w:rsidR="00E5006C" w:rsidRDefault="003B7227">
                                  <w:pPr>
                                    <w:spacing w:after="3" w:line="182" w:lineRule="exact"/>
                                    <w:ind w:left="108"/>
                                    <w:textAlignment w:val="baseline"/>
                                    <w:rPr>
                                      <w:rFonts w:eastAsia="Times New Roman"/>
                                      <w:color w:val="000000"/>
                                      <w:sz w:val="16"/>
                                    </w:rPr>
                                  </w:pPr>
                                  <w:r>
                                    <w:rPr>
                                      <w:rFonts w:eastAsia="Times New Roman"/>
                                      <w:color w:val="000000"/>
                                      <w:sz w:val="16"/>
                                    </w:rPr>
                                    <w:t xml:space="preserve">ASTM D 2846; </w:t>
                                  </w:r>
                                  <w:r>
                                    <w:rPr>
                                      <w:rFonts w:eastAsia="Times New Roman"/>
                                      <w:color w:val="000000"/>
                                      <w:sz w:val="16"/>
                                    </w:rPr>
                                    <w:br/>
                                    <w:t xml:space="preserve">ASTM F 441; </w:t>
                                  </w:r>
                                  <w:r>
                                    <w:rPr>
                                      <w:rFonts w:eastAsia="Times New Roman"/>
                                      <w:color w:val="000000"/>
                                      <w:sz w:val="16"/>
                                    </w:rPr>
                                    <w:br/>
                                    <w:t xml:space="preserve">ASTM F 442; </w:t>
                                  </w:r>
                                  <w:r>
                                    <w:rPr>
                                      <w:rFonts w:eastAsia="Times New Roman"/>
                                      <w:color w:val="000000"/>
                                      <w:sz w:val="16"/>
                                    </w:rPr>
                                    <w:br/>
                                    <w:t>CSA B137.6</w:t>
                                  </w:r>
                                </w:p>
                              </w:tc>
                            </w:tr>
                            <w:tr w:rsidR="00E5006C">
                              <w:tblPrEx>
                                <w:tblCellMar>
                                  <w:top w:w="0" w:type="dxa"/>
                                  <w:bottom w:w="0" w:type="dxa"/>
                                </w:tblCellMar>
                              </w:tblPrEx>
                              <w:trPr>
                                <w:trHeight w:hRule="exact" w:val="384"/>
                              </w:trPr>
                              <w:tc>
                                <w:tcPr>
                                  <w:tcW w:w="3120" w:type="dxa"/>
                                  <w:tcBorders>
                                    <w:top w:val="single" w:sz="7" w:space="0" w:color="000000"/>
                                    <w:left w:val="double" w:sz="8" w:space="0" w:color="000000"/>
                                    <w:bottom w:val="single" w:sz="7" w:space="0" w:color="000000"/>
                                    <w:right w:val="single" w:sz="7" w:space="0" w:color="000000"/>
                                  </w:tcBorders>
                                </w:tcPr>
                                <w:p w:rsidR="00E5006C" w:rsidRDefault="003B7227">
                                  <w:pPr>
                                    <w:spacing w:after="175" w:line="187" w:lineRule="exact"/>
                                    <w:ind w:left="130"/>
                                    <w:textAlignment w:val="baseline"/>
                                    <w:rPr>
                                      <w:rFonts w:eastAsia="Times New Roman"/>
                                      <w:color w:val="000000"/>
                                      <w:sz w:val="16"/>
                                    </w:rPr>
                                  </w:pPr>
                                  <w:r>
                                    <w:rPr>
                                      <w:rFonts w:eastAsia="Times New Roman"/>
                                      <w:color w:val="000000"/>
                                      <w:sz w:val="16"/>
                                    </w:rPr>
                                    <w:t>Copper or copper-alloy pipe</w:t>
                                  </w:r>
                                </w:p>
                              </w:tc>
                              <w:tc>
                                <w:tcPr>
                                  <w:tcW w:w="1877" w:type="dxa"/>
                                  <w:tcBorders>
                                    <w:top w:val="single" w:sz="7" w:space="0" w:color="000000"/>
                                    <w:left w:val="single" w:sz="7" w:space="0" w:color="000000"/>
                                    <w:bottom w:val="single" w:sz="7" w:space="0" w:color="000000"/>
                                    <w:right w:val="double" w:sz="8" w:space="0" w:color="000000"/>
                                  </w:tcBorders>
                                </w:tcPr>
                                <w:p w:rsidR="00E5006C" w:rsidRDefault="003B7227">
                                  <w:pPr>
                                    <w:spacing w:line="181" w:lineRule="exact"/>
                                    <w:ind w:left="72"/>
                                    <w:textAlignment w:val="baseline"/>
                                    <w:rPr>
                                      <w:rFonts w:eastAsia="Times New Roman"/>
                                      <w:color w:val="000000"/>
                                      <w:sz w:val="16"/>
                                    </w:rPr>
                                  </w:pPr>
                                  <w:r>
                                    <w:rPr>
                                      <w:rFonts w:eastAsia="Times New Roman"/>
                                      <w:color w:val="000000"/>
                                      <w:sz w:val="16"/>
                                    </w:rPr>
                                    <w:t xml:space="preserve">ASTM B 42; </w:t>
                                  </w:r>
                                  <w:r>
                                    <w:rPr>
                                      <w:rFonts w:eastAsia="Times New Roman"/>
                                      <w:color w:val="000000"/>
                                      <w:sz w:val="16"/>
                                    </w:rPr>
                                    <w:br/>
                                    <w:t>ASTM B 302</w:t>
                                  </w:r>
                                </w:p>
                              </w:tc>
                            </w:tr>
                            <w:tr w:rsidR="00E5006C">
                              <w:tblPrEx>
                                <w:tblCellMar>
                                  <w:top w:w="0" w:type="dxa"/>
                                  <w:bottom w:w="0" w:type="dxa"/>
                                </w:tblCellMar>
                              </w:tblPrEx>
                              <w:trPr>
                                <w:trHeight w:hRule="exact" w:val="748"/>
                              </w:trPr>
                              <w:tc>
                                <w:tcPr>
                                  <w:tcW w:w="3120" w:type="dxa"/>
                                  <w:tcBorders>
                                    <w:top w:val="single" w:sz="7" w:space="0" w:color="000000"/>
                                    <w:left w:val="double" w:sz="8" w:space="0" w:color="000000"/>
                                    <w:bottom w:val="single" w:sz="7" w:space="0" w:color="000000"/>
                                    <w:right w:val="single" w:sz="7" w:space="0" w:color="000000"/>
                                  </w:tcBorders>
                                </w:tcPr>
                                <w:p w:rsidR="00E5006C" w:rsidRDefault="003B7227">
                                  <w:pPr>
                                    <w:spacing w:after="175" w:line="182" w:lineRule="exact"/>
                                    <w:ind w:left="288" w:right="216" w:hanging="144"/>
                                    <w:textAlignment w:val="baseline"/>
                                    <w:rPr>
                                      <w:rFonts w:eastAsia="Times New Roman"/>
                                      <w:color w:val="000000"/>
                                      <w:sz w:val="16"/>
                                    </w:rPr>
                                  </w:pPr>
                                  <w:r>
                                    <w:rPr>
                                      <w:rFonts w:eastAsia="Times New Roman"/>
                                      <w:color w:val="000000"/>
                                      <w:sz w:val="16"/>
                                    </w:rPr>
                                    <w:t>Copper or copper-alloy tubing (Type K, WK, L, or WL only. i.e., Type M copper is prohibited.)</w:t>
                                  </w:r>
                                </w:p>
                              </w:tc>
                              <w:tc>
                                <w:tcPr>
                                  <w:tcW w:w="1877" w:type="dxa"/>
                                  <w:tcBorders>
                                    <w:top w:val="single" w:sz="7" w:space="0" w:color="000000"/>
                                    <w:left w:val="single" w:sz="7" w:space="0" w:color="000000"/>
                                    <w:bottom w:val="single" w:sz="7" w:space="0" w:color="000000"/>
                                    <w:right w:val="double" w:sz="8" w:space="0" w:color="000000"/>
                                  </w:tcBorders>
                                </w:tcPr>
                                <w:p w:rsidR="00E5006C" w:rsidRDefault="003B7227">
                                  <w:pPr>
                                    <w:spacing w:line="184" w:lineRule="exact"/>
                                    <w:ind w:left="72"/>
                                    <w:textAlignment w:val="baseline"/>
                                    <w:rPr>
                                      <w:rFonts w:eastAsia="Times New Roman"/>
                                      <w:color w:val="000000"/>
                                      <w:sz w:val="16"/>
                                    </w:rPr>
                                  </w:pPr>
                                  <w:r>
                                    <w:rPr>
                                      <w:rFonts w:eastAsia="Times New Roman"/>
                                      <w:color w:val="000000"/>
                                      <w:sz w:val="16"/>
                                    </w:rPr>
                                    <w:t xml:space="preserve">ASTM B 75; </w:t>
                                  </w:r>
                                  <w:r>
                                    <w:rPr>
                                      <w:rFonts w:eastAsia="Times New Roman"/>
                                      <w:color w:val="000000"/>
                                      <w:sz w:val="16"/>
                                    </w:rPr>
                                    <w:br/>
                                    <w:t xml:space="preserve">ASTM B 88; </w:t>
                                  </w:r>
                                  <w:r>
                                    <w:rPr>
                                      <w:rFonts w:eastAsia="Times New Roman"/>
                                      <w:color w:val="000000"/>
                                      <w:sz w:val="16"/>
                                    </w:rPr>
                                    <w:br/>
                                    <w:t xml:space="preserve">ASTM B 251; </w:t>
                                  </w:r>
                                  <w:r>
                                    <w:rPr>
                                      <w:rFonts w:eastAsia="Times New Roman"/>
                                      <w:color w:val="000000"/>
                                      <w:sz w:val="16"/>
                                    </w:rPr>
                                    <w:br/>
                                    <w:t>ASTM B 447</w:t>
                                  </w:r>
                                </w:p>
                              </w:tc>
                            </w:tr>
                            <w:tr w:rsidR="00E5006C">
                              <w:tblPrEx>
                                <w:tblCellMar>
                                  <w:top w:w="0" w:type="dxa"/>
                                  <w:bottom w:w="0" w:type="dxa"/>
                                </w:tblCellMar>
                              </w:tblPrEx>
                              <w:trPr>
                                <w:trHeight w:hRule="exact" w:val="754"/>
                              </w:trPr>
                              <w:tc>
                                <w:tcPr>
                                  <w:tcW w:w="3120" w:type="dxa"/>
                                  <w:tcBorders>
                                    <w:top w:val="single" w:sz="7" w:space="0" w:color="000000"/>
                                    <w:left w:val="double" w:sz="8" w:space="0" w:color="000000"/>
                                    <w:bottom w:val="single" w:sz="7" w:space="0" w:color="000000"/>
                                    <w:right w:val="single" w:sz="7" w:space="0" w:color="000000"/>
                                  </w:tcBorders>
                                </w:tcPr>
                                <w:p w:rsidR="00E5006C" w:rsidRDefault="003B7227">
                                  <w:pPr>
                                    <w:spacing w:after="367" w:line="187" w:lineRule="exact"/>
                                    <w:ind w:left="288" w:right="396" w:hanging="144"/>
                                    <w:textAlignment w:val="baseline"/>
                                    <w:rPr>
                                      <w:rFonts w:eastAsia="Times New Roman"/>
                                      <w:color w:val="000000"/>
                                      <w:sz w:val="16"/>
                                    </w:rPr>
                                  </w:pPr>
                                  <w:r>
                                    <w:rPr>
                                      <w:rFonts w:eastAsia="Times New Roman"/>
                                      <w:color w:val="000000"/>
                                      <w:sz w:val="16"/>
                                    </w:rPr>
                                    <w:t>Cross-linked polyethylene (PEX) plastic pipe and tubing</w:t>
                                  </w:r>
                                </w:p>
                              </w:tc>
                              <w:tc>
                                <w:tcPr>
                                  <w:tcW w:w="1877" w:type="dxa"/>
                                  <w:tcBorders>
                                    <w:top w:val="single" w:sz="7" w:space="0" w:color="000000"/>
                                    <w:left w:val="single" w:sz="7" w:space="0" w:color="000000"/>
                                    <w:bottom w:val="single" w:sz="7" w:space="0" w:color="000000"/>
                                    <w:right w:val="double" w:sz="8" w:space="0" w:color="000000"/>
                                  </w:tcBorders>
                                </w:tcPr>
                                <w:p w:rsidR="00E5006C" w:rsidRDefault="003B7227">
                                  <w:pPr>
                                    <w:spacing w:after="2" w:line="187" w:lineRule="exact"/>
                                    <w:ind w:left="108"/>
                                    <w:textAlignment w:val="baseline"/>
                                    <w:rPr>
                                      <w:rFonts w:eastAsia="Times New Roman"/>
                                      <w:color w:val="000000"/>
                                      <w:sz w:val="16"/>
                                    </w:rPr>
                                  </w:pPr>
                                  <w:r>
                                    <w:rPr>
                                      <w:rFonts w:eastAsia="Times New Roman"/>
                                      <w:color w:val="000000"/>
                                      <w:sz w:val="16"/>
                                    </w:rPr>
                                    <w:t xml:space="preserve">ASTM F 876; </w:t>
                                  </w:r>
                                  <w:r>
                                    <w:rPr>
                                      <w:rFonts w:eastAsia="Times New Roman"/>
                                      <w:color w:val="000000"/>
                                      <w:sz w:val="16"/>
                                    </w:rPr>
                                    <w:br/>
                                    <w:t xml:space="preserve">ASTM F 877; </w:t>
                                  </w:r>
                                  <w:r>
                                    <w:rPr>
                                      <w:rFonts w:eastAsia="Times New Roman"/>
                                      <w:color w:val="000000"/>
                                      <w:sz w:val="16"/>
                                    </w:rPr>
                                    <w:br/>
                                    <w:t xml:space="preserve">AWWA C904; </w:t>
                                  </w:r>
                                  <w:r>
                                    <w:rPr>
                                      <w:rFonts w:eastAsia="Times New Roman"/>
                                      <w:color w:val="000000"/>
                                      <w:sz w:val="16"/>
                                    </w:rPr>
                                    <w:br/>
                                    <w:t>CSA B137.5</w:t>
                                  </w:r>
                                </w:p>
                              </w:tc>
                            </w:tr>
                            <w:tr w:rsidR="00E5006C">
                              <w:tblPrEx>
                                <w:tblCellMar>
                                  <w:top w:w="0" w:type="dxa"/>
                                  <w:bottom w:w="0" w:type="dxa"/>
                                </w:tblCellMar>
                              </w:tblPrEx>
                              <w:trPr>
                                <w:trHeight w:hRule="exact" w:val="566"/>
                              </w:trPr>
                              <w:tc>
                                <w:tcPr>
                                  <w:tcW w:w="3120" w:type="dxa"/>
                                  <w:tcBorders>
                                    <w:top w:val="single" w:sz="7" w:space="0" w:color="000000"/>
                                    <w:left w:val="double" w:sz="8" w:space="0" w:color="000000"/>
                                    <w:bottom w:val="single" w:sz="7" w:space="0" w:color="000000"/>
                                    <w:right w:val="single" w:sz="7" w:space="0" w:color="000000"/>
                                  </w:tcBorders>
                                </w:tcPr>
                                <w:p w:rsidR="00E5006C" w:rsidRDefault="003B7227">
                                  <w:pPr>
                                    <w:spacing w:after="180" w:line="183" w:lineRule="exact"/>
                                    <w:jc w:val="center"/>
                                    <w:textAlignment w:val="baseline"/>
                                    <w:rPr>
                                      <w:rFonts w:eastAsia="Times New Roman"/>
                                      <w:color w:val="000000"/>
                                      <w:sz w:val="16"/>
                                    </w:rPr>
                                  </w:pPr>
                                  <w:r>
                                    <w:rPr>
                                      <w:rFonts w:eastAsia="Times New Roman"/>
                                      <w:color w:val="000000"/>
                                      <w:sz w:val="16"/>
                                    </w:rPr>
                                    <w:t xml:space="preserve">Cross-linked polyethylene/aluminum/cross- </w:t>
                                  </w:r>
                                  <w:r>
                                    <w:rPr>
                                      <w:rFonts w:eastAsia="Times New Roman"/>
                                      <w:color w:val="000000"/>
                                      <w:sz w:val="16"/>
                                    </w:rPr>
                                    <w:br/>
                                    <w:t>linked polyethylene (PEX-AL-PEX) pipe</w:t>
                                  </w:r>
                                </w:p>
                              </w:tc>
                              <w:tc>
                                <w:tcPr>
                                  <w:tcW w:w="1877" w:type="dxa"/>
                                  <w:tcBorders>
                                    <w:top w:val="single" w:sz="7" w:space="0" w:color="000000"/>
                                    <w:left w:val="single" w:sz="7" w:space="0" w:color="000000"/>
                                    <w:bottom w:val="single" w:sz="7" w:space="0" w:color="000000"/>
                                    <w:right w:val="double" w:sz="8" w:space="0" w:color="000000"/>
                                  </w:tcBorders>
                                </w:tcPr>
                                <w:p w:rsidR="00E5006C" w:rsidRDefault="003B7227">
                                  <w:pPr>
                                    <w:spacing w:line="181" w:lineRule="exact"/>
                                    <w:ind w:left="108"/>
                                    <w:textAlignment w:val="baseline"/>
                                    <w:rPr>
                                      <w:rFonts w:eastAsia="Times New Roman"/>
                                      <w:color w:val="000000"/>
                                      <w:sz w:val="16"/>
                                    </w:rPr>
                                  </w:pPr>
                                  <w:r>
                                    <w:rPr>
                                      <w:rFonts w:eastAsia="Times New Roman"/>
                                      <w:color w:val="000000"/>
                                      <w:sz w:val="16"/>
                                    </w:rPr>
                                    <w:t xml:space="preserve">ASTM F 1281; </w:t>
                                  </w:r>
                                  <w:r>
                                    <w:rPr>
                                      <w:rFonts w:eastAsia="Times New Roman"/>
                                      <w:color w:val="000000"/>
                                      <w:sz w:val="16"/>
                                    </w:rPr>
                                    <w:br/>
                                    <w:t xml:space="preserve">ASTM F 2262; </w:t>
                                  </w:r>
                                  <w:r>
                                    <w:rPr>
                                      <w:rFonts w:eastAsia="Times New Roman"/>
                                      <w:color w:val="000000"/>
                                      <w:sz w:val="16"/>
                                    </w:rPr>
                                    <w:br/>
                                    <w:t>CSA B137.10M</w:t>
                                  </w:r>
                                </w:p>
                              </w:tc>
                            </w:tr>
                            <w:tr w:rsidR="00E5006C">
                              <w:tblPrEx>
                                <w:tblCellMar>
                                  <w:top w:w="0" w:type="dxa"/>
                                  <w:bottom w:w="0" w:type="dxa"/>
                                </w:tblCellMar>
                              </w:tblPrEx>
                              <w:trPr>
                                <w:trHeight w:hRule="exact" w:val="384"/>
                              </w:trPr>
                              <w:tc>
                                <w:tcPr>
                                  <w:tcW w:w="3120" w:type="dxa"/>
                                  <w:tcBorders>
                                    <w:top w:val="single" w:sz="7" w:space="0" w:color="000000"/>
                                    <w:left w:val="double" w:sz="8" w:space="0" w:color="000000"/>
                                    <w:bottom w:val="single" w:sz="7" w:space="0" w:color="000000"/>
                                    <w:right w:val="single" w:sz="7" w:space="0" w:color="000000"/>
                                  </w:tcBorders>
                                </w:tcPr>
                                <w:p w:rsidR="00E5006C" w:rsidRDefault="003B7227">
                                  <w:pPr>
                                    <w:spacing w:line="176" w:lineRule="exact"/>
                                    <w:jc w:val="center"/>
                                    <w:textAlignment w:val="baseline"/>
                                    <w:rPr>
                                      <w:rFonts w:eastAsia="Times New Roman"/>
                                      <w:color w:val="000000"/>
                                      <w:sz w:val="16"/>
                                    </w:rPr>
                                  </w:pPr>
                                  <w:r>
                                    <w:rPr>
                                      <w:rFonts w:eastAsia="Times New Roman"/>
                                      <w:color w:val="000000"/>
                                      <w:sz w:val="16"/>
                                    </w:rPr>
                                    <w:t xml:space="preserve">Cross-linked polyethylene/aluminum/high- </w:t>
                                  </w:r>
                                  <w:r>
                                    <w:rPr>
                                      <w:rFonts w:eastAsia="Times New Roman"/>
                                      <w:color w:val="000000"/>
                                      <w:sz w:val="16"/>
                                    </w:rPr>
                                    <w:br/>
                                    <w:t>density polyethylene (PEX-AL-HDPE)</w:t>
                                  </w:r>
                                </w:p>
                              </w:tc>
                              <w:tc>
                                <w:tcPr>
                                  <w:tcW w:w="1877" w:type="dxa"/>
                                  <w:tcBorders>
                                    <w:top w:val="single" w:sz="7" w:space="0" w:color="000000"/>
                                    <w:left w:val="single" w:sz="7" w:space="0" w:color="000000"/>
                                    <w:bottom w:val="single" w:sz="7" w:space="0" w:color="000000"/>
                                    <w:right w:val="double" w:sz="8" w:space="0" w:color="000000"/>
                                  </w:tcBorders>
                                </w:tcPr>
                                <w:p w:rsidR="00E5006C" w:rsidRDefault="003B7227">
                                  <w:pPr>
                                    <w:spacing w:after="170" w:line="187" w:lineRule="exact"/>
                                    <w:ind w:left="106"/>
                                    <w:textAlignment w:val="baseline"/>
                                    <w:rPr>
                                      <w:rFonts w:eastAsia="Times New Roman"/>
                                      <w:color w:val="000000"/>
                                      <w:sz w:val="16"/>
                                    </w:rPr>
                                  </w:pPr>
                                  <w:r>
                                    <w:rPr>
                                      <w:rFonts w:eastAsia="Times New Roman"/>
                                      <w:color w:val="000000"/>
                                      <w:sz w:val="16"/>
                                    </w:rPr>
                                    <w:t>ASTM F 1986</w:t>
                                  </w:r>
                                </w:p>
                              </w:tc>
                            </w:tr>
                            <w:tr w:rsidR="00E5006C">
                              <w:tblPrEx>
                                <w:tblCellMar>
                                  <w:top w:w="0" w:type="dxa"/>
                                  <w:bottom w:w="0" w:type="dxa"/>
                                </w:tblCellMar>
                              </w:tblPrEx>
                              <w:trPr>
                                <w:trHeight w:hRule="exact" w:val="380"/>
                              </w:trPr>
                              <w:tc>
                                <w:tcPr>
                                  <w:tcW w:w="3120" w:type="dxa"/>
                                  <w:tcBorders>
                                    <w:top w:val="single" w:sz="7" w:space="0" w:color="000000"/>
                                    <w:left w:val="double" w:sz="8" w:space="0" w:color="000000"/>
                                    <w:bottom w:val="single" w:sz="7" w:space="0" w:color="000000"/>
                                    <w:right w:val="single" w:sz="7" w:space="0" w:color="000000"/>
                                  </w:tcBorders>
                                </w:tcPr>
                                <w:p w:rsidR="00E5006C" w:rsidRDefault="003B7227">
                                  <w:pPr>
                                    <w:spacing w:after="175" w:line="187" w:lineRule="exact"/>
                                    <w:ind w:left="130"/>
                                    <w:textAlignment w:val="baseline"/>
                                    <w:rPr>
                                      <w:rFonts w:eastAsia="Times New Roman"/>
                                      <w:color w:val="000000"/>
                                      <w:sz w:val="16"/>
                                    </w:rPr>
                                  </w:pPr>
                                  <w:r>
                                    <w:rPr>
                                      <w:rFonts w:eastAsia="Times New Roman"/>
                                      <w:color w:val="000000"/>
                                      <w:sz w:val="16"/>
                                    </w:rPr>
                                    <w:t>Ductile iron water pipe</w:t>
                                  </w:r>
                                </w:p>
                              </w:tc>
                              <w:tc>
                                <w:tcPr>
                                  <w:tcW w:w="1877" w:type="dxa"/>
                                  <w:tcBorders>
                                    <w:top w:val="single" w:sz="7" w:space="0" w:color="000000"/>
                                    <w:left w:val="single" w:sz="7" w:space="0" w:color="000000"/>
                                    <w:bottom w:val="single" w:sz="7" w:space="0" w:color="000000"/>
                                    <w:right w:val="double" w:sz="8" w:space="0" w:color="000000"/>
                                  </w:tcBorders>
                                </w:tcPr>
                                <w:p w:rsidR="00E5006C" w:rsidRDefault="003B7227">
                                  <w:pPr>
                                    <w:spacing w:line="179" w:lineRule="exact"/>
                                    <w:ind w:left="72"/>
                                    <w:textAlignment w:val="baseline"/>
                                    <w:rPr>
                                      <w:rFonts w:eastAsia="Times New Roman"/>
                                      <w:color w:val="000000"/>
                                      <w:sz w:val="16"/>
                                    </w:rPr>
                                  </w:pPr>
                                  <w:r>
                                    <w:rPr>
                                      <w:rFonts w:eastAsia="Times New Roman"/>
                                      <w:color w:val="000000"/>
                                      <w:sz w:val="16"/>
                                    </w:rPr>
                                    <w:t>AWWA C151/A21.51; AWWA C115/A21.15</w:t>
                                  </w:r>
                                </w:p>
                              </w:tc>
                            </w:tr>
                            <w:tr w:rsidR="00E5006C">
                              <w:tblPrEx>
                                <w:tblCellMar>
                                  <w:top w:w="0" w:type="dxa"/>
                                  <w:bottom w:w="0" w:type="dxa"/>
                                </w:tblCellMar>
                              </w:tblPrEx>
                              <w:trPr>
                                <w:trHeight w:hRule="exact" w:val="201"/>
                              </w:trPr>
                              <w:tc>
                                <w:tcPr>
                                  <w:tcW w:w="3120" w:type="dxa"/>
                                  <w:tcBorders>
                                    <w:top w:val="single" w:sz="7" w:space="0" w:color="000000"/>
                                    <w:left w:val="double" w:sz="8" w:space="0" w:color="000000"/>
                                    <w:bottom w:val="single" w:sz="7" w:space="0" w:color="000000"/>
                                    <w:right w:val="single" w:sz="7" w:space="0" w:color="000000"/>
                                  </w:tcBorders>
                                  <w:vAlign w:val="center"/>
                                </w:tcPr>
                                <w:p w:rsidR="00E5006C" w:rsidRDefault="003B7227">
                                  <w:pPr>
                                    <w:spacing w:line="185" w:lineRule="exact"/>
                                    <w:ind w:left="130"/>
                                    <w:textAlignment w:val="baseline"/>
                                    <w:rPr>
                                      <w:rFonts w:eastAsia="Times New Roman"/>
                                      <w:color w:val="000000"/>
                                      <w:sz w:val="16"/>
                                    </w:rPr>
                                  </w:pPr>
                                  <w:r>
                                    <w:rPr>
                                      <w:rFonts w:eastAsia="Times New Roman"/>
                                      <w:color w:val="000000"/>
                                      <w:sz w:val="16"/>
                                    </w:rPr>
                                    <w:t>Galvanized steel pipe</w:t>
                                  </w:r>
                                </w:p>
                              </w:tc>
                              <w:tc>
                                <w:tcPr>
                                  <w:tcW w:w="1877" w:type="dxa"/>
                                  <w:tcBorders>
                                    <w:top w:val="single" w:sz="7" w:space="0" w:color="000000"/>
                                    <w:left w:val="single" w:sz="7" w:space="0" w:color="000000"/>
                                    <w:bottom w:val="single" w:sz="7" w:space="0" w:color="000000"/>
                                    <w:right w:val="double" w:sz="8" w:space="0" w:color="000000"/>
                                  </w:tcBorders>
                                  <w:vAlign w:val="center"/>
                                </w:tcPr>
                                <w:p w:rsidR="00E5006C" w:rsidRDefault="003B7227">
                                  <w:pPr>
                                    <w:spacing w:line="185" w:lineRule="exact"/>
                                    <w:ind w:left="106"/>
                                    <w:textAlignment w:val="baseline"/>
                                    <w:rPr>
                                      <w:rFonts w:eastAsia="Times New Roman"/>
                                      <w:color w:val="000000"/>
                                      <w:sz w:val="16"/>
                                    </w:rPr>
                                  </w:pPr>
                                  <w:r>
                                    <w:rPr>
                                      <w:rFonts w:eastAsia="Times New Roman"/>
                                      <w:color w:val="000000"/>
                                      <w:sz w:val="16"/>
                                    </w:rPr>
                                    <w:t>ASTM A 53</w:t>
                                  </w:r>
                                </w:p>
                              </w:tc>
                            </w:tr>
                            <w:tr w:rsidR="00E5006C">
                              <w:tblPrEx>
                                <w:tblCellMar>
                                  <w:top w:w="0" w:type="dxa"/>
                                  <w:bottom w:w="0" w:type="dxa"/>
                                </w:tblCellMar>
                              </w:tblPrEx>
                              <w:trPr>
                                <w:trHeight w:hRule="exact" w:val="792"/>
                              </w:trPr>
                              <w:tc>
                                <w:tcPr>
                                  <w:tcW w:w="3120" w:type="dxa"/>
                                  <w:tcBorders>
                                    <w:top w:val="single" w:sz="7" w:space="0" w:color="000000"/>
                                    <w:left w:val="double" w:sz="8" w:space="0" w:color="000000"/>
                                    <w:bottom w:val="double" w:sz="8" w:space="0" w:color="000000"/>
                                    <w:right w:val="single" w:sz="7" w:space="0" w:color="000000"/>
                                  </w:tcBorders>
                                </w:tcPr>
                                <w:p w:rsidR="00E5006C" w:rsidRDefault="003B7227">
                                  <w:pPr>
                                    <w:spacing w:after="589" w:line="187" w:lineRule="exact"/>
                                    <w:ind w:left="130"/>
                                    <w:textAlignment w:val="baseline"/>
                                    <w:rPr>
                                      <w:rFonts w:eastAsia="Times New Roman"/>
                                      <w:color w:val="000000"/>
                                      <w:sz w:val="16"/>
                                    </w:rPr>
                                  </w:pPr>
                                  <w:r>
                                    <w:rPr>
                                      <w:rFonts w:eastAsia="Times New Roman"/>
                                      <w:color w:val="000000"/>
                                      <w:sz w:val="16"/>
                                    </w:rPr>
                                    <w:t>Polyethylene (PE) plastic pipe</w:t>
                                  </w:r>
                                </w:p>
                              </w:tc>
                              <w:tc>
                                <w:tcPr>
                                  <w:tcW w:w="1877" w:type="dxa"/>
                                  <w:tcBorders>
                                    <w:top w:val="single" w:sz="7" w:space="0" w:color="000000"/>
                                    <w:left w:val="single" w:sz="7" w:space="0" w:color="000000"/>
                                    <w:bottom w:val="double" w:sz="8" w:space="0" w:color="000000"/>
                                    <w:right w:val="double" w:sz="8" w:space="0" w:color="000000"/>
                                  </w:tcBorders>
                                </w:tcPr>
                                <w:p w:rsidR="00E5006C" w:rsidRDefault="003B7227">
                                  <w:pPr>
                                    <w:spacing w:after="37" w:line="187" w:lineRule="exact"/>
                                    <w:ind w:left="108"/>
                                    <w:textAlignment w:val="baseline"/>
                                    <w:rPr>
                                      <w:rFonts w:eastAsia="Times New Roman"/>
                                      <w:color w:val="000000"/>
                                      <w:sz w:val="16"/>
                                    </w:rPr>
                                  </w:pPr>
                                  <w:r>
                                    <w:rPr>
                                      <w:rFonts w:eastAsia="Times New Roman"/>
                                      <w:color w:val="000000"/>
                                      <w:sz w:val="16"/>
                                    </w:rPr>
                                    <w:t xml:space="preserve">ASTM D 2239; </w:t>
                                  </w:r>
                                  <w:r>
                                    <w:rPr>
                                      <w:rFonts w:eastAsia="Times New Roman"/>
                                      <w:color w:val="000000"/>
                                      <w:sz w:val="16"/>
                                    </w:rPr>
                                    <w:br/>
                                    <w:t xml:space="preserve">ASTM D 3035; </w:t>
                                  </w:r>
                                  <w:r>
                                    <w:rPr>
                                      <w:rFonts w:eastAsia="Times New Roman"/>
                                      <w:color w:val="000000"/>
                                      <w:sz w:val="16"/>
                                    </w:rPr>
                                    <w:br/>
                                  </w:r>
                                  <w:r>
                                    <w:rPr>
                                      <w:rFonts w:eastAsia="Times New Roman"/>
                                      <w:color w:val="000000"/>
                                      <w:sz w:val="16"/>
                                    </w:rPr>
                                    <w:t xml:space="preserve">AWWA C901; </w:t>
                                  </w:r>
                                  <w:r>
                                    <w:rPr>
                                      <w:rFonts w:eastAsia="Times New Roman"/>
                                      <w:color w:val="000000"/>
                                      <w:sz w:val="16"/>
                                    </w:rPr>
                                    <w:br/>
                                    <w:t>CSA B137.1</w:t>
                                  </w:r>
                                </w:p>
                              </w:tc>
                            </w:tr>
                          </w:tbl>
                          <w:p w:rsidR="00000000" w:rsidRDefault="003B72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0;margin-top:0;width:256pt;height:703.2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" filled="f" stroked="f">
                <v:textbox inset="0,0,0,0">
                  <w:txbxContent>
                    <w:p w:rsidR="00E5006C" w:rsidRDefault="003B7227">
                      <w:pPr>
                        <w:spacing w:before="27" w:line="230" w:lineRule="exact"/>
                        <w:ind w:left="72" w:right="72"/>
                        <w:jc w:val="both"/>
                        <w:textAlignment w:val="baseline"/>
                        <w:rPr>
                          <w:rFonts w:eastAsia="Times New Roman"/>
                          <w:color w:val="000000"/>
                          <w:sz w:val="20"/>
                        </w:rPr>
                      </w:pPr>
                      <w:r>
                        <w:rPr>
                          <w:rFonts w:eastAsia="Times New Roman"/>
                          <w:color w:val="000000"/>
                          <w:sz w:val="20"/>
                        </w:rPr>
                        <w:t>or nonresidential facility providing water for human consumption shall be lead free.</w:t>
                      </w:r>
                    </w:p>
                    <w:p w:rsidR="00E5006C" w:rsidRDefault="003B7227">
                      <w:pPr>
                        <w:spacing w:before="119" w:line="231" w:lineRule="exact"/>
                        <w:ind w:left="72" w:right="72" w:firstLine="648"/>
                        <w:jc w:val="both"/>
                        <w:textAlignment w:val="baseline"/>
                        <w:rPr>
                          <w:rFonts w:eastAsia="Times New Roman"/>
                          <w:color w:val="000000"/>
                          <w:sz w:val="20"/>
                        </w:rPr>
                      </w:pPr>
                      <w:r>
                        <w:rPr>
                          <w:rFonts w:eastAsia="Times New Roman"/>
                          <w:color w:val="000000"/>
                          <w:sz w:val="20"/>
                        </w:rPr>
                        <w:t>i. Exception. The lead free requirement above shall not apply to:</w:t>
                      </w:r>
                    </w:p>
                    <w:p w:rsidR="00E5006C" w:rsidRDefault="003B7227">
                      <w:pPr>
                        <w:numPr>
                          <w:ilvl w:val="0"/>
                          <w:numId w:val="51"/>
                        </w:numPr>
                        <w:tabs>
                          <w:tab w:val="clear" w:pos="360"/>
                          <w:tab w:val="left" w:pos="1368"/>
                        </w:tabs>
                        <w:spacing w:before="119" w:line="231" w:lineRule="exact"/>
                        <w:ind w:left="72" w:right="72" w:firstLine="936"/>
                        <w:jc w:val="both"/>
                        <w:textAlignment w:val="baseline"/>
                        <w:rPr>
                          <w:rFonts w:eastAsia="Times New Roman"/>
                          <w:color w:val="000000"/>
                          <w:sz w:val="20"/>
                        </w:rPr>
                      </w:pPr>
                      <w:r>
                        <w:rPr>
                          <w:rFonts w:eastAsia="Times New Roman"/>
                          <w:color w:val="000000"/>
                          <w:sz w:val="20"/>
                        </w:rPr>
                        <w:t>leaded joints necessary for the repair of existing cast iron pipes;</w:t>
                      </w:r>
                    </w:p>
                    <w:p w:rsidR="00E5006C" w:rsidRDefault="003B7227">
                      <w:pPr>
                        <w:numPr>
                          <w:ilvl w:val="0"/>
                          <w:numId w:val="51"/>
                        </w:numPr>
                        <w:tabs>
                          <w:tab w:val="clear" w:pos="360"/>
                          <w:tab w:val="left" w:pos="1368"/>
                        </w:tabs>
                        <w:spacing w:before="123" w:line="229" w:lineRule="exact"/>
                        <w:ind w:left="72" w:right="72" w:firstLine="936"/>
                        <w:jc w:val="both"/>
                        <w:textAlignment w:val="baseline"/>
                        <w:rPr>
                          <w:rFonts w:eastAsia="Times New Roman"/>
                          <w:color w:val="000000"/>
                          <w:sz w:val="20"/>
                        </w:rPr>
                      </w:pPr>
                      <w:r>
                        <w:rPr>
                          <w:rFonts w:eastAsia="Times New Roman"/>
                          <w:color w:val="000000"/>
                          <w:sz w:val="20"/>
                        </w:rPr>
                        <w:t xml:space="preserve">fire hydrants, pipes, pipe fittings, </w:t>
                      </w:r>
                      <w:r>
                        <w:rPr>
                          <w:rFonts w:eastAsia="Times New Roman"/>
                          <w:color w:val="000000"/>
                          <w:sz w:val="20"/>
                        </w:rPr>
                        <w:t>plumbing fittings, or fixtures, including backflow preventers, that are used exclusively for nonpotable services such as manufacturing, industrial processing, irrigation, outdoor watering, or any other uses where the water is not anticipated to be used for</w:t>
                      </w:r>
                      <w:r>
                        <w:rPr>
                          <w:rFonts w:eastAsia="Times New Roman"/>
                          <w:color w:val="000000"/>
                          <w:sz w:val="20"/>
                        </w:rPr>
                        <w:t xml:space="preserve"> human consumption; or</w:t>
                      </w:r>
                    </w:p>
                    <w:p w:rsidR="00E5006C" w:rsidRDefault="003B7227">
                      <w:pPr>
                        <w:numPr>
                          <w:ilvl w:val="0"/>
                          <w:numId w:val="51"/>
                        </w:numPr>
                        <w:tabs>
                          <w:tab w:val="clear" w:pos="360"/>
                          <w:tab w:val="left" w:pos="1368"/>
                          <w:tab w:val="left" w:pos="2952"/>
                          <w:tab w:val="left" w:pos="3888"/>
                          <w:tab w:val="right" w:pos="4968"/>
                        </w:tabs>
                        <w:spacing w:before="122" w:line="230" w:lineRule="exact"/>
                        <w:ind w:left="72" w:right="72" w:firstLine="936"/>
                        <w:jc w:val="both"/>
                        <w:textAlignment w:val="baseline"/>
                        <w:rPr>
                          <w:rFonts w:eastAsia="Times New Roman"/>
                          <w:color w:val="000000"/>
                          <w:spacing w:val="-11"/>
                          <w:sz w:val="20"/>
                        </w:rPr>
                      </w:pPr>
                      <w:r>
                        <w:rPr>
                          <w:rFonts w:eastAsia="Times New Roman"/>
                          <w:color w:val="000000"/>
                          <w:spacing w:val="-11"/>
                          <w:sz w:val="20"/>
                        </w:rPr>
                        <w:t>toilets,</w:t>
                      </w:r>
                      <w:r>
                        <w:rPr>
                          <w:rFonts w:eastAsia="Times New Roman"/>
                          <w:color w:val="000000"/>
                          <w:spacing w:val="-11"/>
                          <w:sz w:val="20"/>
                        </w:rPr>
                        <w:tab/>
                        <w:t>bidets,</w:t>
                      </w:r>
                      <w:r>
                        <w:rPr>
                          <w:rFonts w:eastAsia="Times New Roman"/>
                          <w:color w:val="000000"/>
                          <w:spacing w:val="-11"/>
                          <w:sz w:val="20"/>
                        </w:rPr>
                        <w:tab/>
                        <w:t>urinals,</w:t>
                      </w:r>
                      <w:r>
                        <w:rPr>
                          <w:rFonts w:eastAsia="Times New Roman"/>
                          <w:color w:val="000000"/>
                          <w:spacing w:val="-11"/>
                          <w:sz w:val="20"/>
                        </w:rPr>
                        <w:tab/>
                        <w:t>fill</w:t>
                      </w:r>
                      <w:r>
                        <w:rPr>
                          <w:rFonts w:eastAsia="Times New Roman"/>
                          <w:color w:val="000000"/>
                          <w:spacing w:val="-11"/>
                          <w:sz w:val="20"/>
                        </w:rPr>
                        <w:tab/>
                        <w:t xml:space="preserve">valves, </w:t>
                      </w:r>
                      <w:r>
                        <w:rPr>
                          <w:rFonts w:eastAsia="Times New Roman"/>
                          <w:color w:val="000000"/>
                          <w:spacing w:val="-11"/>
                          <w:sz w:val="20"/>
                        </w:rPr>
                        <w:br/>
                        <w:t>flushometer valves, tub fillers, shower valves, service saddles, or water distribution main gate valves that are 2 inches in diameter or larger.604.</w:t>
                      </w:r>
                    </w:p>
                    <w:p w:rsidR="00E5006C" w:rsidRDefault="003B7227">
                      <w:pPr>
                        <w:spacing w:before="119" w:line="231" w:lineRule="exact"/>
                        <w:ind w:left="72" w:right="72" w:firstLine="360"/>
                        <w:jc w:val="both"/>
                        <w:textAlignment w:val="baseline"/>
                        <w:rPr>
                          <w:rFonts w:eastAsia="Times New Roman"/>
                          <w:color w:val="000000"/>
                          <w:sz w:val="20"/>
                        </w:rPr>
                      </w:pPr>
                      <w:r>
                        <w:rPr>
                          <w:rFonts w:eastAsia="Times New Roman"/>
                          <w:color w:val="000000"/>
                          <w:sz w:val="20"/>
                        </w:rPr>
                        <w:t xml:space="preserve">10. Amend Section 605.3, Water Service Pipe </w:t>
                      </w:r>
                      <w:r>
                        <w:rPr>
                          <w:rFonts w:eastAsia="Times New Roman"/>
                          <w:color w:val="000000"/>
                          <w:sz w:val="20"/>
                        </w:rPr>
                        <w:t>with Corresponding Table 605.3.</w:t>
                      </w:r>
                    </w:p>
                    <w:p w:rsidR="00E5006C" w:rsidRDefault="003B7227">
                      <w:pPr>
                        <w:spacing w:before="120" w:line="230" w:lineRule="exact"/>
                        <w:ind w:left="72" w:right="72" w:firstLine="648"/>
                        <w:jc w:val="both"/>
                        <w:textAlignment w:val="baseline"/>
                        <w:rPr>
                          <w:rFonts w:eastAsia="Times New Roman"/>
                          <w:color w:val="000000"/>
                          <w:sz w:val="20"/>
                        </w:rPr>
                      </w:pPr>
                      <w:r>
                        <w:rPr>
                          <w:rFonts w:eastAsia="Times New Roman"/>
                          <w:color w:val="000000"/>
                          <w:sz w:val="20"/>
                        </w:rPr>
                        <w:t>a. Water service pipe shall conform to NSF 61 and shall conform to one of the standards listed in Table 605.3. Water service pipe or tubing, installed underground and outside of the structure, shall have a working pressure r</w:t>
                      </w:r>
                      <w:r>
                        <w:rPr>
                          <w:rFonts w:eastAsia="Times New Roman"/>
                          <w:color w:val="000000"/>
                          <w:sz w:val="20"/>
                        </w:rPr>
                        <w:t>ating of not less than 160 psi (1100 kPa) at 73.4ºF (23ºC). Where the water pressure exceeds 160 psi (1100 kPa) piping material shall have a working pressure rating not less than the highest available pressure. Water service piping materials not third-part</w:t>
                      </w:r>
                      <w:r>
                        <w:rPr>
                          <w:rFonts w:eastAsia="Times New Roman"/>
                          <w:color w:val="000000"/>
                          <w:sz w:val="20"/>
                        </w:rPr>
                        <w:t>y certified for water distribution shall terminate at or before the full open valve located at the entrance to the structure. All ductile iron water service piping shall be cement mortar lined in accordance with AWWA C104.</w:t>
                      </w:r>
                    </w:p>
                    <w:p w:rsidR="00E5006C" w:rsidRDefault="003B7227">
                      <w:pPr>
                        <w:spacing w:before="117" w:after="77" w:line="250" w:lineRule="exact"/>
                        <w:ind w:left="720" w:right="72"/>
                        <w:textAlignment w:val="baseline"/>
                        <w:rPr>
                          <w:rFonts w:eastAsia="Times New Roman"/>
                          <w:color w:val="000000"/>
                          <w:spacing w:val="11"/>
                          <w:sz w:val="20"/>
                        </w:rPr>
                      </w:pPr>
                      <w:r>
                        <w:rPr>
                          <w:rFonts w:eastAsia="Times New Roman"/>
                          <w:color w:val="000000"/>
                          <w:spacing w:val="11"/>
                          <w:sz w:val="20"/>
                        </w:rPr>
                        <w:t>i.</w:t>
                      </w:r>
                      <w:r>
                        <w:rPr>
                          <w:rFonts w:eastAsia="Times New Roman"/>
                          <w:color w:val="000000"/>
                          <w:spacing w:val="11"/>
                          <w:sz w:val="20"/>
                        </w:rPr>
                        <w:tab/>
                        <w:t>Table 605.3</w:t>
                      </w:r>
                      <w:r>
                        <w:rPr>
                          <w:rFonts w:ascii="Verdana" w:eastAsia="Verdana" w:hAnsi="Verdana"/>
                          <w:color w:val="000000"/>
                          <w:spacing w:val="11"/>
                        </w:rPr>
                        <w:t>-</w:t>
                      </w:r>
                      <w:r>
                        <w:rPr>
                          <w:rFonts w:eastAsia="Times New Roman"/>
                          <w:color w:val="000000"/>
                          <w:spacing w:val="11"/>
                          <w:sz w:val="20"/>
                        </w:rPr>
                        <w:t>Water Service Pipe</w:t>
                      </w:r>
                    </w:p>
                    <w:tbl>
                      <w:tblPr>
                        <w:tblW w:w="0" w:type="auto"/>
                        <w:tblInd w:w="50" w:type="dxa"/>
                        <w:tblLayout w:type="fixed"/>
                        <w:tblCellMar>
                          <w:left w:w="0" w:type="dxa"/>
                          <w:right w:w="0" w:type="dxa"/>
                        </w:tblCellMar>
                        <w:tblLook w:val="0000" w:firstRow="0" w:lastRow="0" w:firstColumn="0" w:lastColumn="0" w:noHBand="0" w:noVBand="0"/>
                      </w:tblPr>
                      <w:tblGrid>
                        <w:gridCol w:w="3120"/>
                        <w:gridCol w:w="1877"/>
                      </w:tblGrid>
                      <w:tr w:rsidR="00E5006C">
                        <w:tblPrEx>
                          <w:tblCellMar>
                            <w:top w:w="0" w:type="dxa"/>
                            <w:bottom w:w="0" w:type="dxa"/>
                          </w:tblCellMar>
                        </w:tblPrEx>
                        <w:trPr>
                          <w:trHeight w:hRule="exact" w:val="235"/>
                        </w:trPr>
                        <w:tc>
                          <w:tcPr>
                            <w:tcW w:w="3120" w:type="dxa"/>
                            <w:tcBorders>
                              <w:top w:val="double" w:sz="8" w:space="0" w:color="000000"/>
                              <w:left w:val="double" w:sz="8" w:space="0" w:color="000000"/>
                              <w:bottom w:val="single" w:sz="7" w:space="0" w:color="000000"/>
                              <w:right w:val="single" w:sz="7" w:space="0" w:color="000000"/>
                            </w:tcBorders>
                            <w:shd w:val="clear" w:color="BEBEBE" w:fill="BEBEBE"/>
                            <w:vAlign w:val="center"/>
                          </w:tcPr>
                          <w:p w:rsidR="00E5006C" w:rsidRDefault="003B7227">
                            <w:pPr>
                              <w:spacing w:before="54" w:line="176" w:lineRule="exact"/>
                              <w:ind w:right="1177"/>
                              <w:jc w:val="right"/>
                              <w:textAlignment w:val="baseline"/>
                              <w:rPr>
                                <w:rFonts w:eastAsia="Times New Roman"/>
                                <w:b/>
                                <w:color w:val="000000"/>
                                <w:sz w:val="16"/>
                              </w:rPr>
                            </w:pPr>
                            <w:r>
                              <w:rPr>
                                <w:rFonts w:eastAsia="Times New Roman"/>
                                <w:b/>
                                <w:color w:val="000000"/>
                                <w:sz w:val="16"/>
                              </w:rPr>
                              <w:t>Material</w:t>
                            </w:r>
                          </w:p>
                        </w:tc>
                        <w:tc>
                          <w:tcPr>
                            <w:tcW w:w="1877" w:type="dxa"/>
                            <w:tcBorders>
                              <w:top w:val="double" w:sz="8" w:space="0" w:color="000000"/>
                              <w:left w:val="single" w:sz="7" w:space="0" w:color="000000"/>
                              <w:bottom w:val="single" w:sz="7" w:space="0" w:color="000000"/>
                              <w:right w:val="double" w:sz="8" w:space="0" w:color="000000"/>
                            </w:tcBorders>
                            <w:shd w:val="clear" w:color="BEBEBE" w:fill="BEBEBE"/>
                            <w:vAlign w:val="center"/>
                          </w:tcPr>
                          <w:p w:rsidR="00E5006C" w:rsidRDefault="003B7227">
                            <w:pPr>
                              <w:spacing w:before="54" w:line="176" w:lineRule="exact"/>
                              <w:ind w:right="648"/>
                              <w:jc w:val="right"/>
                              <w:textAlignment w:val="baseline"/>
                              <w:rPr>
                                <w:rFonts w:eastAsia="Times New Roman"/>
                                <w:b/>
                                <w:color w:val="000000"/>
                                <w:sz w:val="16"/>
                              </w:rPr>
                            </w:pPr>
                            <w:r>
                              <w:rPr>
                                <w:rFonts w:eastAsia="Times New Roman"/>
                                <w:b/>
                                <w:color w:val="000000"/>
                                <w:sz w:val="16"/>
                              </w:rPr>
                              <w:t>Standard</w:t>
                            </w:r>
                          </w:p>
                        </w:tc>
                      </w:tr>
                      <w:tr w:rsidR="00E5006C">
                        <w:tblPrEx>
                          <w:tblCellMar>
                            <w:top w:w="0" w:type="dxa"/>
                            <w:bottom w:w="0" w:type="dxa"/>
                          </w:tblCellMar>
                        </w:tblPrEx>
                        <w:trPr>
                          <w:trHeight w:hRule="exact" w:val="384"/>
                        </w:trPr>
                        <w:tc>
                          <w:tcPr>
                            <w:tcW w:w="3120" w:type="dxa"/>
                            <w:tcBorders>
                              <w:top w:val="single" w:sz="7" w:space="0" w:color="000000"/>
                              <w:left w:val="double" w:sz="8" w:space="0" w:color="000000"/>
                              <w:bottom w:val="single" w:sz="7" w:space="0" w:color="000000"/>
                              <w:right w:val="single" w:sz="7" w:space="0" w:color="000000"/>
                            </w:tcBorders>
                          </w:tcPr>
                          <w:p w:rsidR="00E5006C" w:rsidRDefault="003B7227">
                            <w:pPr>
                              <w:spacing w:line="187" w:lineRule="exact"/>
                              <w:ind w:left="288" w:right="540" w:hanging="144"/>
                              <w:textAlignment w:val="baseline"/>
                              <w:rPr>
                                <w:rFonts w:eastAsia="Times New Roman"/>
                                <w:color w:val="000000"/>
                                <w:sz w:val="16"/>
                              </w:rPr>
                            </w:pPr>
                            <w:r>
                              <w:rPr>
                                <w:rFonts w:eastAsia="Times New Roman"/>
                                <w:color w:val="000000"/>
                                <w:sz w:val="16"/>
                              </w:rPr>
                              <w:t>Acrylonitrile butadiene styrene (ABS) plastic pipe</w:t>
                            </w:r>
                          </w:p>
                        </w:tc>
                        <w:tc>
                          <w:tcPr>
                            <w:tcW w:w="1877" w:type="dxa"/>
                            <w:tcBorders>
                              <w:top w:val="single" w:sz="7" w:space="0" w:color="000000"/>
                              <w:left w:val="single" w:sz="7" w:space="0" w:color="000000"/>
                              <w:bottom w:val="single" w:sz="7" w:space="0" w:color="000000"/>
                              <w:right w:val="double" w:sz="8" w:space="0" w:color="000000"/>
                            </w:tcBorders>
                          </w:tcPr>
                          <w:p w:rsidR="00E5006C" w:rsidRDefault="003B7227">
                            <w:pPr>
                              <w:spacing w:line="187" w:lineRule="exact"/>
                              <w:ind w:left="72"/>
                              <w:textAlignment w:val="baseline"/>
                              <w:rPr>
                                <w:rFonts w:eastAsia="Times New Roman"/>
                                <w:color w:val="000000"/>
                                <w:sz w:val="16"/>
                              </w:rPr>
                            </w:pPr>
                            <w:r>
                              <w:rPr>
                                <w:rFonts w:eastAsia="Times New Roman"/>
                                <w:color w:val="000000"/>
                                <w:sz w:val="16"/>
                              </w:rPr>
                              <w:t xml:space="preserve">ASTM D 1527; </w:t>
                            </w:r>
                            <w:r>
                              <w:rPr>
                                <w:rFonts w:eastAsia="Times New Roman"/>
                                <w:color w:val="000000"/>
                                <w:sz w:val="16"/>
                              </w:rPr>
                              <w:br/>
                              <w:t>ASTM D 2282</w:t>
                            </w:r>
                          </w:p>
                        </w:tc>
                      </w:tr>
                      <w:tr w:rsidR="00E5006C">
                        <w:tblPrEx>
                          <w:tblCellMar>
                            <w:top w:w="0" w:type="dxa"/>
                            <w:bottom w:w="0" w:type="dxa"/>
                          </w:tblCellMar>
                        </w:tblPrEx>
                        <w:trPr>
                          <w:trHeight w:hRule="exact" w:val="202"/>
                        </w:trPr>
                        <w:tc>
                          <w:tcPr>
                            <w:tcW w:w="3120" w:type="dxa"/>
                            <w:tcBorders>
                              <w:top w:val="single" w:sz="7" w:space="0" w:color="000000"/>
                              <w:left w:val="double" w:sz="8" w:space="0" w:color="000000"/>
                              <w:bottom w:val="single" w:sz="7" w:space="0" w:color="000000"/>
                              <w:right w:val="single" w:sz="7" w:space="0" w:color="000000"/>
                            </w:tcBorders>
                            <w:vAlign w:val="center"/>
                          </w:tcPr>
                          <w:p w:rsidR="00E5006C" w:rsidRDefault="003B7227">
                            <w:pPr>
                              <w:spacing w:line="186" w:lineRule="exact"/>
                              <w:ind w:left="130"/>
                              <w:textAlignment w:val="baseline"/>
                              <w:rPr>
                                <w:rFonts w:eastAsia="Times New Roman"/>
                                <w:color w:val="000000"/>
                                <w:sz w:val="16"/>
                              </w:rPr>
                            </w:pPr>
                            <w:r>
                              <w:rPr>
                                <w:rFonts w:eastAsia="Times New Roman"/>
                                <w:color w:val="000000"/>
                                <w:sz w:val="16"/>
                              </w:rPr>
                              <w:t>Brass pipe</w:t>
                            </w:r>
                          </w:p>
                        </w:tc>
                        <w:tc>
                          <w:tcPr>
                            <w:tcW w:w="1877" w:type="dxa"/>
                            <w:tcBorders>
                              <w:top w:val="single" w:sz="7" w:space="0" w:color="000000"/>
                              <w:left w:val="single" w:sz="7" w:space="0" w:color="000000"/>
                              <w:bottom w:val="single" w:sz="7" w:space="0" w:color="000000"/>
                              <w:right w:val="double" w:sz="8" w:space="0" w:color="000000"/>
                            </w:tcBorders>
                            <w:vAlign w:val="center"/>
                          </w:tcPr>
                          <w:p w:rsidR="00E5006C" w:rsidRDefault="003B7227">
                            <w:pPr>
                              <w:spacing w:line="186" w:lineRule="exact"/>
                              <w:ind w:left="106"/>
                              <w:textAlignment w:val="baseline"/>
                              <w:rPr>
                                <w:rFonts w:eastAsia="Times New Roman"/>
                                <w:color w:val="000000"/>
                                <w:sz w:val="16"/>
                              </w:rPr>
                            </w:pPr>
                            <w:r>
                              <w:rPr>
                                <w:rFonts w:eastAsia="Times New Roman"/>
                                <w:color w:val="000000"/>
                                <w:sz w:val="16"/>
                              </w:rPr>
                              <w:t>ASTM B 43</w:t>
                            </w:r>
                          </w:p>
                        </w:tc>
                      </w:tr>
                      <w:tr w:rsidR="00E5006C">
                        <w:tblPrEx>
                          <w:tblCellMar>
                            <w:top w:w="0" w:type="dxa"/>
                            <w:bottom w:w="0" w:type="dxa"/>
                          </w:tblCellMar>
                        </w:tblPrEx>
                        <w:trPr>
                          <w:trHeight w:hRule="exact" w:val="749"/>
                        </w:trPr>
                        <w:tc>
                          <w:tcPr>
                            <w:tcW w:w="3120" w:type="dxa"/>
                            <w:tcBorders>
                              <w:top w:val="single" w:sz="7" w:space="0" w:color="000000"/>
                              <w:left w:val="double" w:sz="8" w:space="0" w:color="000000"/>
                              <w:bottom w:val="single" w:sz="7" w:space="0" w:color="000000"/>
                              <w:right w:val="single" w:sz="7" w:space="0" w:color="000000"/>
                            </w:tcBorders>
                          </w:tcPr>
                          <w:p w:rsidR="00E5006C" w:rsidRDefault="003B7227">
                            <w:pPr>
                              <w:spacing w:after="368" w:line="182" w:lineRule="exact"/>
                              <w:ind w:left="288" w:right="468" w:hanging="144"/>
                              <w:textAlignment w:val="baseline"/>
                              <w:rPr>
                                <w:rFonts w:eastAsia="Times New Roman"/>
                                <w:color w:val="000000"/>
                                <w:spacing w:val="-2"/>
                                <w:sz w:val="16"/>
                              </w:rPr>
                            </w:pPr>
                            <w:r>
                              <w:rPr>
                                <w:rFonts w:eastAsia="Times New Roman"/>
                                <w:color w:val="000000"/>
                                <w:spacing w:val="-2"/>
                                <w:sz w:val="16"/>
                              </w:rPr>
                              <w:t>Chlorinated polyvinyl chloride (CPVC) plastic pipe</w:t>
                            </w:r>
                          </w:p>
                        </w:tc>
                        <w:tc>
                          <w:tcPr>
                            <w:tcW w:w="1877" w:type="dxa"/>
                            <w:tcBorders>
                              <w:top w:val="single" w:sz="7" w:space="0" w:color="000000"/>
                              <w:left w:val="single" w:sz="7" w:space="0" w:color="000000"/>
                              <w:bottom w:val="single" w:sz="7" w:space="0" w:color="000000"/>
                              <w:right w:val="double" w:sz="8" w:space="0" w:color="000000"/>
                            </w:tcBorders>
                          </w:tcPr>
                          <w:p w:rsidR="00E5006C" w:rsidRDefault="003B7227">
                            <w:pPr>
                              <w:spacing w:after="3" w:line="182" w:lineRule="exact"/>
                              <w:ind w:left="108"/>
                              <w:textAlignment w:val="baseline"/>
                              <w:rPr>
                                <w:rFonts w:eastAsia="Times New Roman"/>
                                <w:color w:val="000000"/>
                                <w:sz w:val="16"/>
                              </w:rPr>
                            </w:pPr>
                            <w:r>
                              <w:rPr>
                                <w:rFonts w:eastAsia="Times New Roman"/>
                                <w:color w:val="000000"/>
                                <w:sz w:val="16"/>
                              </w:rPr>
                              <w:t xml:space="preserve">ASTM D 2846; </w:t>
                            </w:r>
                            <w:r>
                              <w:rPr>
                                <w:rFonts w:eastAsia="Times New Roman"/>
                                <w:color w:val="000000"/>
                                <w:sz w:val="16"/>
                              </w:rPr>
                              <w:br/>
                              <w:t xml:space="preserve">ASTM F 441; </w:t>
                            </w:r>
                            <w:r>
                              <w:rPr>
                                <w:rFonts w:eastAsia="Times New Roman"/>
                                <w:color w:val="000000"/>
                                <w:sz w:val="16"/>
                              </w:rPr>
                              <w:br/>
                              <w:t xml:space="preserve">ASTM F 442; </w:t>
                            </w:r>
                            <w:r>
                              <w:rPr>
                                <w:rFonts w:eastAsia="Times New Roman"/>
                                <w:color w:val="000000"/>
                                <w:sz w:val="16"/>
                              </w:rPr>
                              <w:br/>
                              <w:t>CSA B137.6</w:t>
                            </w:r>
                          </w:p>
                        </w:tc>
                      </w:tr>
                      <w:tr w:rsidR="00E5006C">
                        <w:tblPrEx>
                          <w:tblCellMar>
                            <w:top w:w="0" w:type="dxa"/>
                            <w:bottom w:w="0" w:type="dxa"/>
                          </w:tblCellMar>
                        </w:tblPrEx>
                        <w:trPr>
                          <w:trHeight w:hRule="exact" w:val="384"/>
                        </w:trPr>
                        <w:tc>
                          <w:tcPr>
                            <w:tcW w:w="3120" w:type="dxa"/>
                            <w:tcBorders>
                              <w:top w:val="single" w:sz="7" w:space="0" w:color="000000"/>
                              <w:left w:val="double" w:sz="8" w:space="0" w:color="000000"/>
                              <w:bottom w:val="single" w:sz="7" w:space="0" w:color="000000"/>
                              <w:right w:val="single" w:sz="7" w:space="0" w:color="000000"/>
                            </w:tcBorders>
                          </w:tcPr>
                          <w:p w:rsidR="00E5006C" w:rsidRDefault="003B7227">
                            <w:pPr>
                              <w:spacing w:after="175" w:line="187" w:lineRule="exact"/>
                              <w:ind w:left="130"/>
                              <w:textAlignment w:val="baseline"/>
                              <w:rPr>
                                <w:rFonts w:eastAsia="Times New Roman"/>
                                <w:color w:val="000000"/>
                                <w:sz w:val="16"/>
                              </w:rPr>
                            </w:pPr>
                            <w:r>
                              <w:rPr>
                                <w:rFonts w:eastAsia="Times New Roman"/>
                                <w:color w:val="000000"/>
                                <w:sz w:val="16"/>
                              </w:rPr>
                              <w:t>Copper or copper-alloy pipe</w:t>
                            </w:r>
                          </w:p>
                        </w:tc>
                        <w:tc>
                          <w:tcPr>
                            <w:tcW w:w="1877" w:type="dxa"/>
                            <w:tcBorders>
                              <w:top w:val="single" w:sz="7" w:space="0" w:color="000000"/>
                              <w:left w:val="single" w:sz="7" w:space="0" w:color="000000"/>
                              <w:bottom w:val="single" w:sz="7" w:space="0" w:color="000000"/>
                              <w:right w:val="double" w:sz="8" w:space="0" w:color="000000"/>
                            </w:tcBorders>
                          </w:tcPr>
                          <w:p w:rsidR="00E5006C" w:rsidRDefault="003B7227">
                            <w:pPr>
                              <w:spacing w:line="181" w:lineRule="exact"/>
                              <w:ind w:left="72"/>
                              <w:textAlignment w:val="baseline"/>
                              <w:rPr>
                                <w:rFonts w:eastAsia="Times New Roman"/>
                                <w:color w:val="000000"/>
                                <w:sz w:val="16"/>
                              </w:rPr>
                            </w:pPr>
                            <w:r>
                              <w:rPr>
                                <w:rFonts w:eastAsia="Times New Roman"/>
                                <w:color w:val="000000"/>
                                <w:sz w:val="16"/>
                              </w:rPr>
                              <w:t xml:space="preserve">ASTM B 42; </w:t>
                            </w:r>
                            <w:r>
                              <w:rPr>
                                <w:rFonts w:eastAsia="Times New Roman"/>
                                <w:color w:val="000000"/>
                                <w:sz w:val="16"/>
                              </w:rPr>
                              <w:br/>
                              <w:t>ASTM B 302</w:t>
                            </w:r>
                          </w:p>
                        </w:tc>
                      </w:tr>
                      <w:tr w:rsidR="00E5006C">
                        <w:tblPrEx>
                          <w:tblCellMar>
                            <w:top w:w="0" w:type="dxa"/>
                            <w:bottom w:w="0" w:type="dxa"/>
                          </w:tblCellMar>
                        </w:tblPrEx>
                        <w:trPr>
                          <w:trHeight w:hRule="exact" w:val="748"/>
                        </w:trPr>
                        <w:tc>
                          <w:tcPr>
                            <w:tcW w:w="3120" w:type="dxa"/>
                            <w:tcBorders>
                              <w:top w:val="single" w:sz="7" w:space="0" w:color="000000"/>
                              <w:left w:val="double" w:sz="8" w:space="0" w:color="000000"/>
                              <w:bottom w:val="single" w:sz="7" w:space="0" w:color="000000"/>
                              <w:right w:val="single" w:sz="7" w:space="0" w:color="000000"/>
                            </w:tcBorders>
                          </w:tcPr>
                          <w:p w:rsidR="00E5006C" w:rsidRDefault="003B7227">
                            <w:pPr>
                              <w:spacing w:after="175" w:line="182" w:lineRule="exact"/>
                              <w:ind w:left="288" w:right="216" w:hanging="144"/>
                              <w:textAlignment w:val="baseline"/>
                              <w:rPr>
                                <w:rFonts w:eastAsia="Times New Roman"/>
                                <w:color w:val="000000"/>
                                <w:sz w:val="16"/>
                              </w:rPr>
                            </w:pPr>
                            <w:r>
                              <w:rPr>
                                <w:rFonts w:eastAsia="Times New Roman"/>
                                <w:color w:val="000000"/>
                                <w:sz w:val="16"/>
                              </w:rPr>
                              <w:t>Copper or copper-alloy tubing (Type K, WK, L, or WL only. i.e., Type M copper is prohibited.)</w:t>
                            </w:r>
                          </w:p>
                        </w:tc>
                        <w:tc>
                          <w:tcPr>
                            <w:tcW w:w="1877" w:type="dxa"/>
                            <w:tcBorders>
                              <w:top w:val="single" w:sz="7" w:space="0" w:color="000000"/>
                              <w:left w:val="single" w:sz="7" w:space="0" w:color="000000"/>
                              <w:bottom w:val="single" w:sz="7" w:space="0" w:color="000000"/>
                              <w:right w:val="double" w:sz="8" w:space="0" w:color="000000"/>
                            </w:tcBorders>
                          </w:tcPr>
                          <w:p w:rsidR="00E5006C" w:rsidRDefault="003B7227">
                            <w:pPr>
                              <w:spacing w:line="184" w:lineRule="exact"/>
                              <w:ind w:left="72"/>
                              <w:textAlignment w:val="baseline"/>
                              <w:rPr>
                                <w:rFonts w:eastAsia="Times New Roman"/>
                                <w:color w:val="000000"/>
                                <w:sz w:val="16"/>
                              </w:rPr>
                            </w:pPr>
                            <w:r>
                              <w:rPr>
                                <w:rFonts w:eastAsia="Times New Roman"/>
                                <w:color w:val="000000"/>
                                <w:sz w:val="16"/>
                              </w:rPr>
                              <w:t xml:space="preserve">ASTM B 75; </w:t>
                            </w:r>
                            <w:r>
                              <w:rPr>
                                <w:rFonts w:eastAsia="Times New Roman"/>
                                <w:color w:val="000000"/>
                                <w:sz w:val="16"/>
                              </w:rPr>
                              <w:br/>
                              <w:t xml:space="preserve">ASTM B 88; </w:t>
                            </w:r>
                            <w:r>
                              <w:rPr>
                                <w:rFonts w:eastAsia="Times New Roman"/>
                                <w:color w:val="000000"/>
                                <w:sz w:val="16"/>
                              </w:rPr>
                              <w:br/>
                              <w:t xml:space="preserve">ASTM B 251; </w:t>
                            </w:r>
                            <w:r>
                              <w:rPr>
                                <w:rFonts w:eastAsia="Times New Roman"/>
                                <w:color w:val="000000"/>
                                <w:sz w:val="16"/>
                              </w:rPr>
                              <w:br/>
                              <w:t>ASTM B 447</w:t>
                            </w:r>
                          </w:p>
                        </w:tc>
                      </w:tr>
                      <w:tr w:rsidR="00E5006C">
                        <w:tblPrEx>
                          <w:tblCellMar>
                            <w:top w:w="0" w:type="dxa"/>
                            <w:bottom w:w="0" w:type="dxa"/>
                          </w:tblCellMar>
                        </w:tblPrEx>
                        <w:trPr>
                          <w:trHeight w:hRule="exact" w:val="754"/>
                        </w:trPr>
                        <w:tc>
                          <w:tcPr>
                            <w:tcW w:w="3120" w:type="dxa"/>
                            <w:tcBorders>
                              <w:top w:val="single" w:sz="7" w:space="0" w:color="000000"/>
                              <w:left w:val="double" w:sz="8" w:space="0" w:color="000000"/>
                              <w:bottom w:val="single" w:sz="7" w:space="0" w:color="000000"/>
                              <w:right w:val="single" w:sz="7" w:space="0" w:color="000000"/>
                            </w:tcBorders>
                          </w:tcPr>
                          <w:p w:rsidR="00E5006C" w:rsidRDefault="003B7227">
                            <w:pPr>
                              <w:spacing w:after="367" w:line="187" w:lineRule="exact"/>
                              <w:ind w:left="288" w:right="396" w:hanging="144"/>
                              <w:textAlignment w:val="baseline"/>
                              <w:rPr>
                                <w:rFonts w:eastAsia="Times New Roman"/>
                                <w:color w:val="000000"/>
                                <w:sz w:val="16"/>
                              </w:rPr>
                            </w:pPr>
                            <w:r>
                              <w:rPr>
                                <w:rFonts w:eastAsia="Times New Roman"/>
                                <w:color w:val="000000"/>
                                <w:sz w:val="16"/>
                              </w:rPr>
                              <w:t>Cross-linked polyethylene (PEX) plastic pipe and tubing</w:t>
                            </w:r>
                          </w:p>
                        </w:tc>
                        <w:tc>
                          <w:tcPr>
                            <w:tcW w:w="1877" w:type="dxa"/>
                            <w:tcBorders>
                              <w:top w:val="single" w:sz="7" w:space="0" w:color="000000"/>
                              <w:left w:val="single" w:sz="7" w:space="0" w:color="000000"/>
                              <w:bottom w:val="single" w:sz="7" w:space="0" w:color="000000"/>
                              <w:right w:val="double" w:sz="8" w:space="0" w:color="000000"/>
                            </w:tcBorders>
                          </w:tcPr>
                          <w:p w:rsidR="00E5006C" w:rsidRDefault="003B7227">
                            <w:pPr>
                              <w:spacing w:after="2" w:line="187" w:lineRule="exact"/>
                              <w:ind w:left="108"/>
                              <w:textAlignment w:val="baseline"/>
                              <w:rPr>
                                <w:rFonts w:eastAsia="Times New Roman"/>
                                <w:color w:val="000000"/>
                                <w:sz w:val="16"/>
                              </w:rPr>
                            </w:pPr>
                            <w:r>
                              <w:rPr>
                                <w:rFonts w:eastAsia="Times New Roman"/>
                                <w:color w:val="000000"/>
                                <w:sz w:val="16"/>
                              </w:rPr>
                              <w:t xml:space="preserve">ASTM F 876; </w:t>
                            </w:r>
                            <w:r>
                              <w:rPr>
                                <w:rFonts w:eastAsia="Times New Roman"/>
                                <w:color w:val="000000"/>
                                <w:sz w:val="16"/>
                              </w:rPr>
                              <w:br/>
                              <w:t xml:space="preserve">ASTM F 877; </w:t>
                            </w:r>
                            <w:r>
                              <w:rPr>
                                <w:rFonts w:eastAsia="Times New Roman"/>
                                <w:color w:val="000000"/>
                                <w:sz w:val="16"/>
                              </w:rPr>
                              <w:br/>
                              <w:t xml:space="preserve">AWWA C904; </w:t>
                            </w:r>
                            <w:r>
                              <w:rPr>
                                <w:rFonts w:eastAsia="Times New Roman"/>
                                <w:color w:val="000000"/>
                                <w:sz w:val="16"/>
                              </w:rPr>
                              <w:br/>
                              <w:t>CSA B137.5</w:t>
                            </w:r>
                          </w:p>
                        </w:tc>
                      </w:tr>
                      <w:tr w:rsidR="00E5006C">
                        <w:tblPrEx>
                          <w:tblCellMar>
                            <w:top w:w="0" w:type="dxa"/>
                            <w:bottom w:w="0" w:type="dxa"/>
                          </w:tblCellMar>
                        </w:tblPrEx>
                        <w:trPr>
                          <w:trHeight w:hRule="exact" w:val="566"/>
                        </w:trPr>
                        <w:tc>
                          <w:tcPr>
                            <w:tcW w:w="3120" w:type="dxa"/>
                            <w:tcBorders>
                              <w:top w:val="single" w:sz="7" w:space="0" w:color="000000"/>
                              <w:left w:val="double" w:sz="8" w:space="0" w:color="000000"/>
                              <w:bottom w:val="single" w:sz="7" w:space="0" w:color="000000"/>
                              <w:right w:val="single" w:sz="7" w:space="0" w:color="000000"/>
                            </w:tcBorders>
                          </w:tcPr>
                          <w:p w:rsidR="00E5006C" w:rsidRDefault="003B7227">
                            <w:pPr>
                              <w:spacing w:after="180" w:line="183" w:lineRule="exact"/>
                              <w:jc w:val="center"/>
                              <w:textAlignment w:val="baseline"/>
                              <w:rPr>
                                <w:rFonts w:eastAsia="Times New Roman"/>
                                <w:color w:val="000000"/>
                                <w:sz w:val="16"/>
                              </w:rPr>
                            </w:pPr>
                            <w:r>
                              <w:rPr>
                                <w:rFonts w:eastAsia="Times New Roman"/>
                                <w:color w:val="000000"/>
                                <w:sz w:val="16"/>
                              </w:rPr>
                              <w:t xml:space="preserve">Cross-linked polyethylene/aluminum/cross- </w:t>
                            </w:r>
                            <w:r>
                              <w:rPr>
                                <w:rFonts w:eastAsia="Times New Roman"/>
                                <w:color w:val="000000"/>
                                <w:sz w:val="16"/>
                              </w:rPr>
                              <w:br/>
                              <w:t>linked polyethylene (PEX-AL-PEX) pipe</w:t>
                            </w:r>
                          </w:p>
                        </w:tc>
                        <w:tc>
                          <w:tcPr>
                            <w:tcW w:w="1877" w:type="dxa"/>
                            <w:tcBorders>
                              <w:top w:val="single" w:sz="7" w:space="0" w:color="000000"/>
                              <w:left w:val="single" w:sz="7" w:space="0" w:color="000000"/>
                              <w:bottom w:val="single" w:sz="7" w:space="0" w:color="000000"/>
                              <w:right w:val="double" w:sz="8" w:space="0" w:color="000000"/>
                            </w:tcBorders>
                          </w:tcPr>
                          <w:p w:rsidR="00E5006C" w:rsidRDefault="003B7227">
                            <w:pPr>
                              <w:spacing w:line="181" w:lineRule="exact"/>
                              <w:ind w:left="108"/>
                              <w:textAlignment w:val="baseline"/>
                              <w:rPr>
                                <w:rFonts w:eastAsia="Times New Roman"/>
                                <w:color w:val="000000"/>
                                <w:sz w:val="16"/>
                              </w:rPr>
                            </w:pPr>
                            <w:r>
                              <w:rPr>
                                <w:rFonts w:eastAsia="Times New Roman"/>
                                <w:color w:val="000000"/>
                                <w:sz w:val="16"/>
                              </w:rPr>
                              <w:t xml:space="preserve">ASTM F 1281; </w:t>
                            </w:r>
                            <w:r>
                              <w:rPr>
                                <w:rFonts w:eastAsia="Times New Roman"/>
                                <w:color w:val="000000"/>
                                <w:sz w:val="16"/>
                              </w:rPr>
                              <w:br/>
                              <w:t xml:space="preserve">ASTM F 2262; </w:t>
                            </w:r>
                            <w:r>
                              <w:rPr>
                                <w:rFonts w:eastAsia="Times New Roman"/>
                                <w:color w:val="000000"/>
                                <w:sz w:val="16"/>
                              </w:rPr>
                              <w:br/>
                              <w:t>CSA B137.10M</w:t>
                            </w:r>
                          </w:p>
                        </w:tc>
                      </w:tr>
                      <w:tr w:rsidR="00E5006C">
                        <w:tblPrEx>
                          <w:tblCellMar>
                            <w:top w:w="0" w:type="dxa"/>
                            <w:bottom w:w="0" w:type="dxa"/>
                          </w:tblCellMar>
                        </w:tblPrEx>
                        <w:trPr>
                          <w:trHeight w:hRule="exact" w:val="384"/>
                        </w:trPr>
                        <w:tc>
                          <w:tcPr>
                            <w:tcW w:w="3120" w:type="dxa"/>
                            <w:tcBorders>
                              <w:top w:val="single" w:sz="7" w:space="0" w:color="000000"/>
                              <w:left w:val="double" w:sz="8" w:space="0" w:color="000000"/>
                              <w:bottom w:val="single" w:sz="7" w:space="0" w:color="000000"/>
                              <w:right w:val="single" w:sz="7" w:space="0" w:color="000000"/>
                            </w:tcBorders>
                          </w:tcPr>
                          <w:p w:rsidR="00E5006C" w:rsidRDefault="003B7227">
                            <w:pPr>
                              <w:spacing w:line="176" w:lineRule="exact"/>
                              <w:jc w:val="center"/>
                              <w:textAlignment w:val="baseline"/>
                              <w:rPr>
                                <w:rFonts w:eastAsia="Times New Roman"/>
                                <w:color w:val="000000"/>
                                <w:sz w:val="16"/>
                              </w:rPr>
                            </w:pPr>
                            <w:r>
                              <w:rPr>
                                <w:rFonts w:eastAsia="Times New Roman"/>
                                <w:color w:val="000000"/>
                                <w:sz w:val="16"/>
                              </w:rPr>
                              <w:t xml:space="preserve">Cross-linked polyethylene/aluminum/high- </w:t>
                            </w:r>
                            <w:r>
                              <w:rPr>
                                <w:rFonts w:eastAsia="Times New Roman"/>
                                <w:color w:val="000000"/>
                                <w:sz w:val="16"/>
                              </w:rPr>
                              <w:br/>
                              <w:t>density polyethylene (PEX-AL-HDPE)</w:t>
                            </w:r>
                          </w:p>
                        </w:tc>
                        <w:tc>
                          <w:tcPr>
                            <w:tcW w:w="1877" w:type="dxa"/>
                            <w:tcBorders>
                              <w:top w:val="single" w:sz="7" w:space="0" w:color="000000"/>
                              <w:left w:val="single" w:sz="7" w:space="0" w:color="000000"/>
                              <w:bottom w:val="single" w:sz="7" w:space="0" w:color="000000"/>
                              <w:right w:val="double" w:sz="8" w:space="0" w:color="000000"/>
                            </w:tcBorders>
                          </w:tcPr>
                          <w:p w:rsidR="00E5006C" w:rsidRDefault="003B7227">
                            <w:pPr>
                              <w:spacing w:after="170" w:line="187" w:lineRule="exact"/>
                              <w:ind w:left="106"/>
                              <w:textAlignment w:val="baseline"/>
                              <w:rPr>
                                <w:rFonts w:eastAsia="Times New Roman"/>
                                <w:color w:val="000000"/>
                                <w:sz w:val="16"/>
                              </w:rPr>
                            </w:pPr>
                            <w:r>
                              <w:rPr>
                                <w:rFonts w:eastAsia="Times New Roman"/>
                                <w:color w:val="000000"/>
                                <w:sz w:val="16"/>
                              </w:rPr>
                              <w:t>ASTM F 1986</w:t>
                            </w:r>
                          </w:p>
                        </w:tc>
                      </w:tr>
                      <w:tr w:rsidR="00E5006C">
                        <w:tblPrEx>
                          <w:tblCellMar>
                            <w:top w:w="0" w:type="dxa"/>
                            <w:bottom w:w="0" w:type="dxa"/>
                          </w:tblCellMar>
                        </w:tblPrEx>
                        <w:trPr>
                          <w:trHeight w:hRule="exact" w:val="380"/>
                        </w:trPr>
                        <w:tc>
                          <w:tcPr>
                            <w:tcW w:w="3120" w:type="dxa"/>
                            <w:tcBorders>
                              <w:top w:val="single" w:sz="7" w:space="0" w:color="000000"/>
                              <w:left w:val="double" w:sz="8" w:space="0" w:color="000000"/>
                              <w:bottom w:val="single" w:sz="7" w:space="0" w:color="000000"/>
                              <w:right w:val="single" w:sz="7" w:space="0" w:color="000000"/>
                            </w:tcBorders>
                          </w:tcPr>
                          <w:p w:rsidR="00E5006C" w:rsidRDefault="003B7227">
                            <w:pPr>
                              <w:spacing w:after="175" w:line="187" w:lineRule="exact"/>
                              <w:ind w:left="130"/>
                              <w:textAlignment w:val="baseline"/>
                              <w:rPr>
                                <w:rFonts w:eastAsia="Times New Roman"/>
                                <w:color w:val="000000"/>
                                <w:sz w:val="16"/>
                              </w:rPr>
                            </w:pPr>
                            <w:r>
                              <w:rPr>
                                <w:rFonts w:eastAsia="Times New Roman"/>
                                <w:color w:val="000000"/>
                                <w:sz w:val="16"/>
                              </w:rPr>
                              <w:t>Ductile iron water pipe</w:t>
                            </w:r>
                          </w:p>
                        </w:tc>
                        <w:tc>
                          <w:tcPr>
                            <w:tcW w:w="1877" w:type="dxa"/>
                            <w:tcBorders>
                              <w:top w:val="single" w:sz="7" w:space="0" w:color="000000"/>
                              <w:left w:val="single" w:sz="7" w:space="0" w:color="000000"/>
                              <w:bottom w:val="single" w:sz="7" w:space="0" w:color="000000"/>
                              <w:right w:val="double" w:sz="8" w:space="0" w:color="000000"/>
                            </w:tcBorders>
                          </w:tcPr>
                          <w:p w:rsidR="00E5006C" w:rsidRDefault="003B7227">
                            <w:pPr>
                              <w:spacing w:line="179" w:lineRule="exact"/>
                              <w:ind w:left="72"/>
                              <w:textAlignment w:val="baseline"/>
                              <w:rPr>
                                <w:rFonts w:eastAsia="Times New Roman"/>
                                <w:color w:val="000000"/>
                                <w:sz w:val="16"/>
                              </w:rPr>
                            </w:pPr>
                            <w:r>
                              <w:rPr>
                                <w:rFonts w:eastAsia="Times New Roman"/>
                                <w:color w:val="000000"/>
                                <w:sz w:val="16"/>
                              </w:rPr>
                              <w:t>AWWA C151/A21.51; AWWA C115/A21.15</w:t>
                            </w:r>
                          </w:p>
                        </w:tc>
                      </w:tr>
                      <w:tr w:rsidR="00E5006C">
                        <w:tblPrEx>
                          <w:tblCellMar>
                            <w:top w:w="0" w:type="dxa"/>
                            <w:bottom w:w="0" w:type="dxa"/>
                          </w:tblCellMar>
                        </w:tblPrEx>
                        <w:trPr>
                          <w:trHeight w:hRule="exact" w:val="201"/>
                        </w:trPr>
                        <w:tc>
                          <w:tcPr>
                            <w:tcW w:w="3120" w:type="dxa"/>
                            <w:tcBorders>
                              <w:top w:val="single" w:sz="7" w:space="0" w:color="000000"/>
                              <w:left w:val="double" w:sz="8" w:space="0" w:color="000000"/>
                              <w:bottom w:val="single" w:sz="7" w:space="0" w:color="000000"/>
                              <w:right w:val="single" w:sz="7" w:space="0" w:color="000000"/>
                            </w:tcBorders>
                            <w:vAlign w:val="center"/>
                          </w:tcPr>
                          <w:p w:rsidR="00E5006C" w:rsidRDefault="003B7227">
                            <w:pPr>
                              <w:spacing w:line="185" w:lineRule="exact"/>
                              <w:ind w:left="130"/>
                              <w:textAlignment w:val="baseline"/>
                              <w:rPr>
                                <w:rFonts w:eastAsia="Times New Roman"/>
                                <w:color w:val="000000"/>
                                <w:sz w:val="16"/>
                              </w:rPr>
                            </w:pPr>
                            <w:r>
                              <w:rPr>
                                <w:rFonts w:eastAsia="Times New Roman"/>
                                <w:color w:val="000000"/>
                                <w:sz w:val="16"/>
                              </w:rPr>
                              <w:t>Galvanized steel pipe</w:t>
                            </w:r>
                          </w:p>
                        </w:tc>
                        <w:tc>
                          <w:tcPr>
                            <w:tcW w:w="1877" w:type="dxa"/>
                            <w:tcBorders>
                              <w:top w:val="single" w:sz="7" w:space="0" w:color="000000"/>
                              <w:left w:val="single" w:sz="7" w:space="0" w:color="000000"/>
                              <w:bottom w:val="single" w:sz="7" w:space="0" w:color="000000"/>
                              <w:right w:val="double" w:sz="8" w:space="0" w:color="000000"/>
                            </w:tcBorders>
                            <w:vAlign w:val="center"/>
                          </w:tcPr>
                          <w:p w:rsidR="00E5006C" w:rsidRDefault="003B7227">
                            <w:pPr>
                              <w:spacing w:line="185" w:lineRule="exact"/>
                              <w:ind w:left="106"/>
                              <w:textAlignment w:val="baseline"/>
                              <w:rPr>
                                <w:rFonts w:eastAsia="Times New Roman"/>
                                <w:color w:val="000000"/>
                                <w:sz w:val="16"/>
                              </w:rPr>
                            </w:pPr>
                            <w:r>
                              <w:rPr>
                                <w:rFonts w:eastAsia="Times New Roman"/>
                                <w:color w:val="000000"/>
                                <w:sz w:val="16"/>
                              </w:rPr>
                              <w:t>ASTM A 53</w:t>
                            </w:r>
                          </w:p>
                        </w:tc>
                      </w:tr>
                      <w:tr w:rsidR="00E5006C">
                        <w:tblPrEx>
                          <w:tblCellMar>
                            <w:top w:w="0" w:type="dxa"/>
                            <w:bottom w:w="0" w:type="dxa"/>
                          </w:tblCellMar>
                        </w:tblPrEx>
                        <w:trPr>
                          <w:trHeight w:hRule="exact" w:val="792"/>
                        </w:trPr>
                        <w:tc>
                          <w:tcPr>
                            <w:tcW w:w="3120" w:type="dxa"/>
                            <w:tcBorders>
                              <w:top w:val="single" w:sz="7" w:space="0" w:color="000000"/>
                              <w:left w:val="double" w:sz="8" w:space="0" w:color="000000"/>
                              <w:bottom w:val="double" w:sz="8" w:space="0" w:color="000000"/>
                              <w:right w:val="single" w:sz="7" w:space="0" w:color="000000"/>
                            </w:tcBorders>
                          </w:tcPr>
                          <w:p w:rsidR="00E5006C" w:rsidRDefault="003B7227">
                            <w:pPr>
                              <w:spacing w:after="589" w:line="187" w:lineRule="exact"/>
                              <w:ind w:left="130"/>
                              <w:textAlignment w:val="baseline"/>
                              <w:rPr>
                                <w:rFonts w:eastAsia="Times New Roman"/>
                                <w:color w:val="000000"/>
                                <w:sz w:val="16"/>
                              </w:rPr>
                            </w:pPr>
                            <w:r>
                              <w:rPr>
                                <w:rFonts w:eastAsia="Times New Roman"/>
                                <w:color w:val="000000"/>
                                <w:sz w:val="16"/>
                              </w:rPr>
                              <w:t>Polyethylene (PE) plastic pipe</w:t>
                            </w:r>
                          </w:p>
                        </w:tc>
                        <w:tc>
                          <w:tcPr>
                            <w:tcW w:w="1877" w:type="dxa"/>
                            <w:tcBorders>
                              <w:top w:val="single" w:sz="7" w:space="0" w:color="000000"/>
                              <w:left w:val="single" w:sz="7" w:space="0" w:color="000000"/>
                              <w:bottom w:val="double" w:sz="8" w:space="0" w:color="000000"/>
                              <w:right w:val="double" w:sz="8" w:space="0" w:color="000000"/>
                            </w:tcBorders>
                          </w:tcPr>
                          <w:p w:rsidR="00E5006C" w:rsidRDefault="003B7227">
                            <w:pPr>
                              <w:spacing w:after="37" w:line="187" w:lineRule="exact"/>
                              <w:ind w:left="108"/>
                              <w:textAlignment w:val="baseline"/>
                              <w:rPr>
                                <w:rFonts w:eastAsia="Times New Roman"/>
                                <w:color w:val="000000"/>
                                <w:sz w:val="16"/>
                              </w:rPr>
                            </w:pPr>
                            <w:r>
                              <w:rPr>
                                <w:rFonts w:eastAsia="Times New Roman"/>
                                <w:color w:val="000000"/>
                                <w:sz w:val="16"/>
                              </w:rPr>
                              <w:t xml:space="preserve">ASTM D 2239; </w:t>
                            </w:r>
                            <w:r>
                              <w:rPr>
                                <w:rFonts w:eastAsia="Times New Roman"/>
                                <w:color w:val="000000"/>
                                <w:sz w:val="16"/>
                              </w:rPr>
                              <w:br/>
                              <w:t xml:space="preserve">ASTM D 3035; </w:t>
                            </w:r>
                            <w:r>
                              <w:rPr>
                                <w:rFonts w:eastAsia="Times New Roman"/>
                                <w:color w:val="000000"/>
                                <w:sz w:val="16"/>
                              </w:rPr>
                              <w:br/>
                            </w:r>
                            <w:r>
                              <w:rPr>
                                <w:rFonts w:eastAsia="Times New Roman"/>
                                <w:color w:val="000000"/>
                                <w:sz w:val="16"/>
                              </w:rPr>
                              <w:t xml:space="preserve">AWWA C901; </w:t>
                            </w:r>
                            <w:r>
                              <w:rPr>
                                <w:rFonts w:eastAsia="Times New Roman"/>
                                <w:color w:val="000000"/>
                                <w:sz w:val="16"/>
                              </w:rPr>
                              <w:br/>
                              <w:t>CSA B137.1</w:t>
                            </w:r>
                          </w:p>
                        </w:tc>
                      </w:tr>
                    </w:tbl>
                    <w:p w:rsidR="00000000" w:rsidRDefault="003B7227"/>
                  </w:txbxContent>
                </v:textbox>
              </v:shape>
            </w:pict>
          </mc:Fallback>
        </mc:AlternateContent>
      </w:r>
      <w:r>
        <w:rPr>
          <w:noProof/>
        </w:rPr>
        <mc:AlternateContent>
          <mc:Choice Requires="wps">
            <w:drawing>
              <wp:anchor distT="0" distB="0" distL="0" distR="0" simplePos="0" relativeHeight="251657216" behindDoc="1" locked="0" layoutInCell="1" allowOverlap="1">
                <wp:simplePos x="0" y="0"/>
                <wp:positionH relativeFrom="column">
                  <wp:posOffset>3566160</wp:posOffset>
                </wp:positionH>
                <wp:positionV relativeFrom="paragraph">
                  <wp:posOffset>0</wp:posOffset>
                </wp:positionV>
                <wp:extent cx="3251200" cy="89306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893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5" w:type="dxa"/>
                              <w:tblLayout w:type="fixed"/>
                              <w:tblCellMar>
                                <w:left w:w="0" w:type="dxa"/>
                                <w:right w:w="0" w:type="dxa"/>
                              </w:tblCellMar>
                              <w:tblLook w:val="0000" w:firstRow="0" w:lastRow="0" w:firstColumn="0" w:lastColumn="0" w:noHBand="0" w:noVBand="0"/>
                            </w:tblPr>
                            <w:tblGrid>
                              <w:gridCol w:w="3125"/>
                              <w:gridCol w:w="1877"/>
                            </w:tblGrid>
                            <w:tr w:rsidR="00E5006C">
                              <w:tblPrEx>
                                <w:tblCellMar>
                                  <w:top w:w="0" w:type="dxa"/>
                                  <w:bottom w:w="0" w:type="dxa"/>
                                </w:tblCellMar>
                              </w:tblPrEx>
                              <w:trPr>
                                <w:trHeight w:hRule="exact" w:val="235"/>
                              </w:trPr>
                              <w:tc>
                                <w:tcPr>
                                  <w:tcW w:w="3125" w:type="dxa"/>
                                  <w:tcBorders>
                                    <w:top w:val="double" w:sz="9" w:space="0" w:color="000000"/>
                                    <w:left w:val="double" w:sz="9" w:space="0" w:color="000000"/>
                                    <w:bottom w:val="single" w:sz="7" w:space="0" w:color="000000"/>
                                    <w:right w:val="single" w:sz="7" w:space="0" w:color="000000"/>
                                  </w:tcBorders>
                                  <w:shd w:val="clear" w:color="BEBEBE" w:fill="BEBEBE"/>
                                  <w:vAlign w:val="center"/>
                                </w:tcPr>
                                <w:p w:rsidR="00E5006C" w:rsidRDefault="003B7227">
                                  <w:pPr>
                                    <w:spacing w:before="49" w:line="177" w:lineRule="exact"/>
                                    <w:ind w:right="1231"/>
                                    <w:jc w:val="right"/>
                                    <w:textAlignment w:val="baseline"/>
                                    <w:rPr>
                                      <w:rFonts w:eastAsia="Times New Roman"/>
                                      <w:b/>
                                      <w:color w:val="000000"/>
                                      <w:sz w:val="16"/>
                                    </w:rPr>
                                  </w:pPr>
                                  <w:r>
                                    <w:rPr>
                                      <w:rFonts w:eastAsia="Times New Roman"/>
                                      <w:b/>
                                      <w:color w:val="000000"/>
                                      <w:sz w:val="16"/>
                                    </w:rPr>
                                    <w:t>Material</w:t>
                                  </w:r>
                                </w:p>
                              </w:tc>
                              <w:tc>
                                <w:tcPr>
                                  <w:tcW w:w="1877" w:type="dxa"/>
                                  <w:tcBorders>
                                    <w:top w:val="double" w:sz="9" w:space="0" w:color="000000"/>
                                    <w:left w:val="single" w:sz="7" w:space="0" w:color="000000"/>
                                    <w:bottom w:val="single" w:sz="7" w:space="0" w:color="000000"/>
                                    <w:right w:val="double" w:sz="9" w:space="0" w:color="000000"/>
                                  </w:tcBorders>
                                  <w:shd w:val="clear" w:color="BEBEBE" w:fill="BEBEBE"/>
                                  <w:vAlign w:val="center"/>
                                </w:tcPr>
                                <w:p w:rsidR="00E5006C" w:rsidRDefault="003B7227">
                                  <w:pPr>
                                    <w:spacing w:before="49" w:line="177" w:lineRule="exact"/>
                                    <w:ind w:right="634"/>
                                    <w:jc w:val="right"/>
                                    <w:textAlignment w:val="baseline"/>
                                    <w:rPr>
                                      <w:rFonts w:eastAsia="Times New Roman"/>
                                      <w:b/>
                                      <w:color w:val="000000"/>
                                      <w:sz w:val="16"/>
                                    </w:rPr>
                                  </w:pPr>
                                  <w:r>
                                    <w:rPr>
                                      <w:rFonts w:eastAsia="Times New Roman"/>
                                      <w:b/>
                                      <w:color w:val="000000"/>
                                      <w:sz w:val="16"/>
                                    </w:rPr>
                                    <w:t>Standard</w:t>
                                  </w:r>
                                </w:p>
                              </w:tc>
                            </w:tr>
                            <w:tr w:rsidR="00E5006C">
                              <w:tblPrEx>
                                <w:tblCellMar>
                                  <w:top w:w="0" w:type="dxa"/>
                                  <w:bottom w:w="0" w:type="dxa"/>
                                </w:tblCellMar>
                              </w:tblPrEx>
                              <w:trPr>
                                <w:trHeight w:hRule="exact" w:val="567"/>
                              </w:trPr>
                              <w:tc>
                                <w:tcPr>
                                  <w:tcW w:w="3125" w:type="dxa"/>
                                  <w:tcBorders>
                                    <w:top w:val="single" w:sz="7" w:space="0" w:color="000000"/>
                                    <w:left w:val="double" w:sz="9" w:space="0" w:color="000000"/>
                                    <w:bottom w:val="single" w:sz="7" w:space="0" w:color="000000"/>
                                    <w:right w:val="single" w:sz="7" w:space="0" w:color="000000"/>
                                  </w:tcBorders>
                                </w:tcPr>
                                <w:p w:rsidR="00E5006C" w:rsidRDefault="003B7227">
                                  <w:pPr>
                                    <w:spacing w:after="368" w:line="187" w:lineRule="exact"/>
                                    <w:ind w:left="135"/>
                                    <w:textAlignment w:val="baseline"/>
                                    <w:rPr>
                                      <w:rFonts w:eastAsia="Times New Roman"/>
                                      <w:color w:val="000000"/>
                                      <w:sz w:val="16"/>
                                    </w:rPr>
                                  </w:pPr>
                                  <w:r>
                                    <w:rPr>
                                      <w:rFonts w:eastAsia="Times New Roman"/>
                                      <w:color w:val="000000"/>
                                      <w:sz w:val="16"/>
                                    </w:rPr>
                                    <w:t>Polyethylene (PE) plastic tubing</w:t>
                                  </w:r>
                                </w:p>
                              </w:tc>
                              <w:tc>
                                <w:tcPr>
                                  <w:tcW w:w="1877" w:type="dxa"/>
                                  <w:tcBorders>
                                    <w:top w:val="single" w:sz="7" w:space="0" w:color="000000"/>
                                    <w:left w:val="single" w:sz="7" w:space="0" w:color="000000"/>
                                    <w:bottom w:val="single" w:sz="7" w:space="0" w:color="000000"/>
                                    <w:right w:val="double" w:sz="9" w:space="0" w:color="000000"/>
                                  </w:tcBorders>
                                </w:tcPr>
                                <w:p w:rsidR="00E5006C" w:rsidRDefault="003B7227">
                                  <w:pPr>
                                    <w:spacing w:after="3" w:line="182" w:lineRule="exact"/>
                                    <w:ind w:left="108"/>
                                    <w:textAlignment w:val="baseline"/>
                                    <w:rPr>
                                      <w:rFonts w:eastAsia="Times New Roman"/>
                                      <w:color w:val="000000"/>
                                      <w:sz w:val="16"/>
                                    </w:rPr>
                                  </w:pPr>
                                  <w:r>
                                    <w:rPr>
                                      <w:rFonts w:eastAsia="Times New Roman"/>
                                      <w:color w:val="000000"/>
                                      <w:sz w:val="16"/>
                                    </w:rPr>
                                    <w:t xml:space="preserve">ASTM D 2737; </w:t>
                                  </w:r>
                                  <w:r>
                                    <w:rPr>
                                      <w:rFonts w:eastAsia="Times New Roman"/>
                                      <w:color w:val="000000"/>
                                      <w:sz w:val="16"/>
                                    </w:rPr>
                                    <w:br/>
                                    <w:t xml:space="preserve">AWWA C901; </w:t>
                                  </w:r>
                                  <w:r>
                                    <w:rPr>
                                      <w:rFonts w:eastAsia="Times New Roman"/>
                                      <w:color w:val="000000"/>
                                      <w:sz w:val="16"/>
                                    </w:rPr>
                                    <w:br/>
                                    <w:t>CSA B137.1</w:t>
                                  </w:r>
                                </w:p>
                              </w:tc>
                            </w:tr>
                            <w:tr w:rsidR="00E5006C">
                              <w:tblPrEx>
                                <w:tblCellMar>
                                  <w:top w:w="0" w:type="dxa"/>
                                  <w:bottom w:w="0" w:type="dxa"/>
                                </w:tblCellMar>
                              </w:tblPrEx>
                              <w:trPr>
                                <w:trHeight w:hRule="exact" w:val="384"/>
                              </w:trPr>
                              <w:tc>
                                <w:tcPr>
                                  <w:tcW w:w="3125" w:type="dxa"/>
                                  <w:tcBorders>
                                    <w:top w:val="single" w:sz="7" w:space="0" w:color="000000"/>
                                    <w:left w:val="double" w:sz="9" w:space="0" w:color="000000"/>
                                    <w:bottom w:val="single" w:sz="7" w:space="0" w:color="000000"/>
                                    <w:right w:val="single" w:sz="7" w:space="0" w:color="000000"/>
                                  </w:tcBorders>
                                </w:tcPr>
                                <w:p w:rsidR="00E5006C" w:rsidRDefault="003B7227">
                                  <w:pPr>
                                    <w:spacing w:line="182" w:lineRule="exact"/>
                                    <w:ind w:left="108"/>
                                    <w:textAlignment w:val="baseline"/>
                                    <w:rPr>
                                      <w:rFonts w:eastAsia="Times New Roman"/>
                                      <w:color w:val="000000"/>
                                      <w:spacing w:val="7"/>
                                      <w:sz w:val="16"/>
                                    </w:rPr>
                                  </w:pPr>
                                  <w:r>
                                    <w:rPr>
                                      <w:rFonts w:eastAsia="Times New Roman"/>
                                      <w:color w:val="000000"/>
                                      <w:spacing w:val="7"/>
                                      <w:sz w:val="16"/>
                                    </w:rPr>
                                    <w:t>Polyethylene/aluminum/polyethylene (PE-AL-PE) pipe</w:t>
                                  </w:r>
                                </w:p>
                              </w:tc>
                              <w:tc>
                                <w:tcPr>
                                  <w:tcW w:w="1877" w:type="dxa"/>
                                  <w:tcBorders>
                                    <w:top w:val="single" w:sz="7" w:space="0" w:color="000000"/>
                                    <w:left w:val="single" w:sz="7" w:space="0" w:color="000000"/>
                                    <w:bottom w:val="single" w:sz="7" w:space="0" w:color="000000"/>
                                    <w:right w:val="double" w:sz="9" w:space="0" w:color="000000"/>
                                  </w:tcBorders>
                                </w:tcPr>
                                <w:p w:rsidR="00E5006C" w:rsidRDefault="003B7227">
                                  <w:pPr>
                                    <w:spacing w:line="182" w:lineRule="exact"/>
                                    <w:ind w:left="108"/>
                                    <w:textAlignment w:val="baseline"/>
                                    <w:rPr>
                                      <w:rFonts w:eastAsia="Times New Roman"/>
                                      <w:color w:val="000000"/>
                                      <w:sz w:val="16"/>
                                    </w:rPr>
                                  </w:pPr>
                                  <w:r>
                                    <w:rPr>
                                      <w:rFonts w:eastAsia="Times New Roman"/>
                                      <w:color w:val="000000"/>
                                      <w:sz w:val="16"/>
                                    </w:rPr>
                                    <w:t xml:space="preserve">ASTM F 1282; </w:t>
                                  </w:r>
                                  <w:r>
                                    <w:rPr>
                                      <w:rFonts w:eastAsia="Times New Roman"/>
                                      <w:color w:val="000000"/>
                                      <w:sz w:val="16"/>
                                    </w:rPr>
                                    <w:br/>
                                    <w:t>CSA B137.9</w:t>
                                  </w:r>
                                </w:p>
                              </w:tc>
                            </w:tr>
                            <w:tr w:rsidR="00E5006C">
                              <w:tblPrEx>
                                <w:tblCellMar>
                                  <w:top w:w="0" w:type="dxa"/>
                                  <w:bottom w:w="0" w:type="dxa"/>
                                </w:tblCellMar>
                              </w:tblPrEx>
                              <w:trPr>
                                <w:trHeight w:hRule="exact" w:val="384"/>
                              </w:trPr>
                              <w:tc>
                                <w:tcPr>
                                  <w:tcW w:w="3125" w:type="dxa"/>
                                  <w:tcBorders>
                                    <w:top w:val="single" w:sz="7" w:space="0" w:color="000000"/>
                                    <w:left w:val="double" w:sz="9" w:space="0" w:color="000000"/>
                                    <w:bottom w:val="single" w:sz="7" w:space="0" w:color="000000"/>
                                    <w:right w:val="single" w:sz="7" w:space="0" w:color="000000"/>
                                  </w:tcBorders>
                                </w:tcPr>
                                <w:p w:rsidR="00E5006C" w:rsidRDefault="003B7227">
                                  <w:pPr>
                                    <w:spacing w:line="182" w:lineRule="exact"/>
                                    <w:ind w:left="288" w:right="756" w:hanging="144"/>
                                    <w:textAlignment w:val="baseline"/>
                                    <w:rPr>
                                      <w:rFonts w:eastAsia="Times New Roman"/>
                                      <w:color w:val="000000"/>
                                      <w:spacing w:val="-2"/>
                                      <w:sz w:val="16"/>
                                    </w:rPr>
                                  </w:pPr>
                                  <w:r>
                                    <w:rPr>
                                      <w:rFonts w:eastAsia="Times New Roman"/>
                                      <w:color w:val="000000"/>
                                      <w:spacing w:val="-2"/>
                                      <w:sz w:val="16"/>
                                    </w:rPr>
                                    <w:t>Polyethylene of raised temperature (PE-RT) plastic tubing</w:t>
                                  </w:r>
                                </w:p>
                              </w:tc>
                              <w:tc>
                                <w:tcPr>
                                  <w:tcW w:w="1877" w:type="dxa"/>
                                  <w:tcBorders>
                                    <w:top w:val="single" w:sz="7" w:space="0" w:color="000000"/>
                                    <w:left w:val="single" w:sz="7" w:space="0" w:color="000000"/>
                                    <w:bottom w:val="single" w:sz="7" w:space="0" w:color="000000"/>
                                    <w:right w:val="double" w:sz="9" w:space="0" w:color="000000"/>
                                  </w:tcBorders>
                                </w:tcPr>
                                <w:p w:rsidR="00E5006C" w:rsidRDefault="003B7227">
                                  <w:pPr>
                                    <w:spacing w:after="181" w:line="187" w:lineRule="exact"/>
                                    <w:ind w:left="106"/>
                                    <w:textAlignment w:val="baseline"/>
                                    <w:rPr>
                                      <w:rFonts w:eastAsia="Times New Roman"/>
                                      <w:color w:val="000000"/>
                                      <w:sz w:val="16"/>
                                    </w:rPr>
                                  </w:pPr>
                                  <w:r>
                                    <w:rPr>
                                      <w:rFonts w:eastAsia="Times New Roman"/>
                                      <w:color w:val="000000"/>
                                      <w:sz w:val="16"/>
                                    </w:rPr>
                                    <w:t>ASTM F 2769</w:t>
                                  </w:r>
                                </w:p>
                              </w:tc>
                            </w:tr>
                            <w:tr w:rsidR="00E5006C">
                              <w:tblPrEx>
                                <w:tblCellMar>
                                  <w:top w:w="0" w:type="dxa"/>
                                  <w:bottom w:w="0" w:type="dxa"/>
                                </w:tblCellMar>
                              </w:tblPrEx>
                              <w:trPr>
                                <w:trHeight w:hRule="exact" w:val="379"/>
                              </w:trPr>
                              <w:tc>
                                <w:tcPr>
                                  <w:tcW w:w="3125" w:type="dxa"/>
                                  <w:tcBorders>
                                    <w:top w:val="single" w:sz="7" w:space="0" w:color="000000"/>
                                    <w:left w:val="double" w:sz="9" w:space="0" w:color="000000"/>
                                    <w:bottom w:val="single" w:sz="7" w:space="0" w:color="000000"/>
                                    <w:right w:val="single" w:sz="7" w:space="0" w:color="000000"/>
                                  </w:tcBorders>
                                </w:tcPr>
                                <w:p w:rsidR="00E5006C" w:rsidRDefault="003B7227">
                                  <w:pPr>
                                    <w:spacing w:after="171" w:line="187" w:lineRule="exact"/>
                                    <w:ind w:left="135"/>
                                    <w:textAlignment w:val="baseline"/>
                                    <w:rPr>
                                      <w:rFonts w:eastAsia="Times New Roman"/>
                                      <w:color w:val="000000"/>
                                      <w:sz w:val="16"/>
                                    </w:rPr>
                                  </w:pPr>
                                  <w:r>
                                    <w:rPr>
                                      <w:rFonts w:eastAsia="Times New Roman"/>
                                      <w:color w:val="000000"/>
                                      <w:sz w:val="16"/>
                                    </w:rPr>
                                    <w:t>Polypropylene (PP) plastic pipe or tubing</w:t>
                                  </w:r>
                                </w:p>
                              </w:tc>
                              <w:tc>
                                <w:tcPr>
                                  <w:tcW w:w="1877" w:type="dxa"/>
                                  <w:tcBorders>
                                    <w:top w:val="single" w:sz="7" w:space="0" w:color="000000"/>
                                    <w:left w:val="single" w:sz="7" w:space="0" w:color="000000"/>
                                    <w:bottom w:val="single" w:sz="7" w:space="0" w:color="000000"/>
                                    <w:right w:val="double" w:sz="9" w:space="0" w:color="000000"/>
                                  </w:tcBorders>
                                </w:tcPr>
                                <w:p w:rsidR="00E5006C" w:rsidRDefault="003B7227">
                                  <w:pPr>
                                    <w:spacing w:line="178" w:lineRule="exact"/>
                                    <w:ind w:left="108"/>
                                    <w:textAlignment w:val="baseline"/>
                                    <w:rPr>
                                      <w:rFonts w:eastAsia="Times New Roman"/>
                                      <w:color w:val="000000"/>
                                      <w:sz w:val="16"/>
                                    </w:rPr>
                                  </w:pPr>
                                  <w:r>
                                    <w:rPr>
                                      <w:rFonts w:eastAsia="Times New Roman"/>
                                      <w:color w:val="000000"/>
                                      <w:sz w:val="16"/>
                                    </w:rPr>
                                    <w:t xml:space="preserve">ASTM F 2389; </w:t>
                                  </w:r>
                                  <w:r>
                                    <w:rPr>
                                      <w:rFonts w:eastAsia="Times New Roman"/>
                                      <w:color w:val="000000"/>
                                      <w:sz w:val="16"/>
                                    </w:rPr>
                                    <w:br/>
                                    <w:t>CSA B137.11</w:t>
                                  </w:r>
                                </w:p>
                              </w:tc>
                            </w:tr>
                            <w:tr w:rsidR="00E5006C">
                              <w:tblPrEx>
                                <w:tblCellMar>
                                  <w:top w:w="0" w:type="dxa"/>
                                  <w:bottom w:w="0" w:type="dxa"/>
                                </w:tblCellMar>
                              </w:tblPrEx>
                              <w:trPr>
                                <w:trHeight w:hRule="exact" w:val="753"/>
                              </w:trPr>
                              <w:tc>
                                <w:tcPr>
                                  <w:tcW w:w="3125" w:type="dxa"/>
                                  <w:tcBorders>
                                    <w:top w:val="single" w:sz="7" w:space="0" w:color="000000"/>
                                    <w:left w:val="double" w:sz="9" w:space="0" w:color="000000"/>
                                    <w:bottom w:val="single" w:sz="7" w:space="0" w:color="000000"/>
                                    <w:right w:val="single" w:sz="7" w:space="0" w:color="000000"/>
                                  </w:tcBorders>
                                </w:tcPr>
                                <w:p w:rsidR="00E5006C" w:rsidRDefault="003B7227">
                                  <w:pPr>
                                    <w:spacing w:after="540" w:line="187" w:lineRule="exact"/>
                                    <w:ind w:left="135"/>
                                    <w:textAlignment w:val="baseline"/>
                                    <w:rPr>
                                      <w:rFonts w:eastAsia="Times New Roman"/>
                                      <w:color w:val="000000"/>
                                      <w:sz w:val="16"/>
                                    </w:rPr>
                                  </w:pPr>
                                  <w:r>
                                    <w:rPr>
                                      <w:rFonts w:eastAsia="Times New Roman"/>
                                      <w:color w:val="000000"/>
                                      <w:sz w:val="16"/>
                                    </w:rPr>
                                    <w:t>Polyvinyl chloride (PVC) plastic pipe</w:t>
                                  </w:r>
                                </w:p>
                              </w:tc>
                              <w:tc>
                                <w:tcPr>
                                  <w:tcW w:w="1877" w:type="dxa"/>
                                  <w:tcBorders>
                                    <w:top w:val="single" w:sz="7" w:space="0" w:color="000000"/>
                                    <w:left w:val="single" w:sz="7" w:space="0" w:color="000000"/>
                                    <w:bottom w:val="single" w:sz="7" w:space="0" w:color="000000"/>
                                    <w:right w:val="double" w:sz="9" w:space="0" w:color="000000"/>
                                  </w:tcBorders>
                                </w:tcPr>
                                <w:p w:rsidR="00E5006C" w:rsidRDefault="003B7227">
                                  <w:pPr>
                                    <w:spacing w:line="184" w:lineRule="exact"/>
                                    <w:ind w:left="108"/>
                                    <w:textAlignment w:val="baseline"/>
                                    <w:rPr>
                                      <w:rFonts w:eastAsia="Times New Roman"/>
                                      <w:color w:val="000000"/>
                                      <w:sz w:val="16"/>
                                    </w:rPr>
                                  </w:pPr>
                                  <w:r>
                                    <w:rPr>
                                      <w:rFonts w:eastAsia="Times New Roman"/>
                                      <w:color w:val="000000"/>
                                      <w:sz w:val="16"/>
                                    </w:rPr>
                                    <w:t xml:space="preserve">ASTM D 1785; </w:t>
                                  </w:r>
                                  <w:r>
                                    <w:rPr>
                                      <w:rFonts w:eastAsia="Times New Roman"/>
                                      <w:color w:val="000000"/>
                                      <w:sz w:val="16"/>
                                    </w:rPr>
                                    <w:br/>
                                    <w:t xml:space="preserve">ASTM D 2241; </w:t>
                                  </w:r>
                                  <w:r>
                                    <w:rPr>
                                      <w:rFonts w:eastAsia="Times New Roman"/>
                                      <w:color w:val="000000"/>
                                      <w:sz w:val="16"/>
                                    </w:rPr>
                                    <w:br/>
                                    <w:t xml:space="preserve">ASTM D 2672; </w:t>
                                  </w:r>
                                  <w:r>
                                    <w:rPr>
                                      <w:rFonts w:eastAsia="Times New Roman"/>
                                      <w:color w:val="000000"/>
                                      <w:sz w:val="16"/>
                                    </w:rPr>
                                    <w:br/>
                                    <w:t>CSA B137.3</w:t>
                                  </w:r>
                                </w:p>
                              </w:tc>
                            </w:tr>
                            <w:tr w:rsidR="00E5006C">
                              <w:tblPrEx>
                                <w:tblCellMar>
                                  <w:top w:w="0" w:type="dxa"/>
                                  <w:bottom w:w="0" w:type="dxa"/>
                                </w:tblCellMar>
                              </w:tblPrEx>
                              <w:trPr>
                                <w:trHeight w:hRule="exact" w:val="384"/>
                              </w:trPr>
                              <w:tc>
                                <w:tcPr>
                                  <w:tcW w:w="3125" w:type="dxa"/>
                                  <w:tcBorders>
                                    <w:top w:val="single" w:sz="7" w:space="0" w:color="000000"/>
                                    <w:left w:val="double" w:sz="9" w:space="0" w:color="000000"/>
                                    <w:bottom w:val="single" w:sz="7" w:space="0" w:color="000000"/>
                                    <w:right w:val="single" w:sz="7" w:space="0" w:color="000000"/>
                                  </w:tcBorders>
                                </w:tcPr>
                                <w:p w:rsidR="00E5006C" w:rsidRDefault="003B7227">
                                  <w:pPr>
                                    <w:spacing w:after="176" w:line="187" w:lineRule="exact"/>
                                    <w:ind w:left="135"/>
                                    <w:textAlignment w:val="baseline"/>
                                    <w:rPr>
                                      <w:rFonts w:eastAsia="Times New Roman"/>
                                      <w:color w:val="000000"/>
                                      <w:sz w:val="16"/>
                                    </w:rPr>
                                  </w:pPr>
                                  <w:r>
                                    <w:rPr>
                                      <w:rFonts w:eastAsia="Times New Roman"/>
                                      <w:color w:val="000000"/>
                                      <w:sz w:val="16"/>
                                    </w:rPr>
                                    <w:t>Stainless steel pipe (Type 304/304L)</w:t>
                                  </w:r>
                                </w:p>
                              </w:tc>
                              <w:tc>
                                <w:tcPr>
                                  <w:tcW w:w="1877" w:type="dxa"/>
                                  <w:tcBorders>
                                    <w:top w:val="single" w:sz="7" w:space="0" w:color="000000"/>
                                    <w:left w:val="single" w:sz="7" w:space="0" w:color="000000"/>
                                    <w:bottom w:val="single" w:sz="7" w:space="0" w:color="000000"/>
                                    <w:right w:val="double" w:sz="9" w:space="0" w:color="000000"/>
                                  </w:tcBorders>
                                </w:tcPr>
                                <w:p w:rsidR="00E5006C" w:rsidRDefault="003B7227">
                                  <w:pPr>
                                    <w:spacing w:line="182" w:lineRule="exact"/>
                                    <w:ind w:left="72"/>
                                    <w:textAlignment w:val="baseline"/>
                                    <w:rPr>
                                      <w:rFonts w:eastAsia="Times New Roman"/>
                                      <w:color w:val="000000"/>
                                      <w:sz w:val="16"/>
                                    </w:rPr>
                                  </w:pPr>
                                  <w:r>
                                    <w:rPr>
                                      <w:rFonts w:eastAsia="Times New Roman"/>
                                      <w:color w:val="000000"/>
                                      <w:sz w:val="16"/>
                                    </w:rPr>
                                    <w:t xml:space="preserve">ASTM A 312; </w:t>
                                  </w:r>
                                  <w:r>
                                    <w:rPr>
                                      <w:rFonts w:eastAsia="Times New Roman"/>
                                      <w:color w:val="000000"/>
                                      <w:sz w:val="16"/>
                                    </w:rPr>
                                    <w:br/>
                                    <w:t>ASTM A 778</w:t>
                                  </w:r>
                                </w:p>
                              </w:tc>
                            </w:tr>
                            <w:tr w:rsidR="00E5006C">
                              <w:tblPrEx>
                                <w:tblCellMar>
                                  <w:top w:w="0" w:type="dxa"/>
                                  <w:bottom w:w="0" w:type="dxa"/>
                                </w:tblCellMar>
                              </w:tblPrEx>
                              <w:trPr>
                                <w:trHeight w:hRule="exact" w:val="423"/>
                              </w:trPr>
                              <w:tc>
                                <w:tcPr>
                                  <w:tcW w:w="3125" w:type="dxa"/>
                                  <w:tcBorders>
                                    <w:top w:val="single" w:sz="7" w:space="0" w:color="000000"/>
                                    <w:left w:val="double" w:sz="9" w:space="0" w:color="000000"/>
                                    <w:bottom w:val="double" w:sz="9" w:space="0" w:color="000000"/>
                                    <w:right w:val="single" w:sz="7" w:space="0" w:color="000000"/>
                                  </w:tcBorders>
                                </w:tcPr>
                                <w:p w:rsidR="00E5006C" w:rsidRDefault="003B7227">
                                  <w:pPr>
                                    <w:spacing w:after="209" w:line="187" w:lineRule="exact"/>
                                    <w:ind w:left="135"/>
                                    <w:textAlignment w:val="baseline"/>
                                    <w:rPr>
                                      <w:rFonts w:eastAsia="Times New Roman"/>
                                      <w:color w:val="000000"/>
                                      <w:sz w:val="16"/>
                                    </w:rPr>
                                  </w:pPr>
                                  <w:r>
                                    <w:rPr>
                                      <w:rFonts w:eastAsia="Times New Roman"/>
                                      <w:color w:val="000000"/>
                                      <w:sz w:val="16"/>
                                    </w:rPr>
                                    <w:t>Stainless steel pipe (Type 316/316L)</w:t>
                                  </w:r>
                                </w:p>
                              </w:tc>
                              <w:tc>
                                <w:tcPr>
                                  <w:tcW w:w="1877" w:type="dxa"/>
                                  <w:tcBorders>
                                    <w:top w:val="single" w:sz="7" w:space="0" w:color="000000"/>
                                    <w:left w:val="single" w:sz="7" w:space="0" w:color="000000"/>
                                    <w:bottom w:val="double" w:sz="9" w:space="0" w:color="000000"/>
                                    <w:right w:val="double" w:sz="9" w:space="0" w:color="000000"/>
                                  </w:tcBorders>
                                </w:tcPr>
                                <w:p w:rsidR="00E5006C" w:rsidRDefault="003B7227">
                                  <w:pPr>
                                    <w:spacing w:after="26" w:line="183" w:lineRule="exact"/>
                                    <w:ind w:left="72"/>
                                    <w:textAlignment w:val="baseline"/>
                                    <w:rPr>
                                      <w:rFonts w:eastAsia="Times New Roman"/>
                                      <w:color w:val="000000"/>
                                      <w:sz w:val="16"/>
                                    </w:rPr>
                                  </w:pPr>
                                  <w:r>
                                    <w:rPr>
                                      <w:rFonts w:eastAsia="Times New Roman"/>
                                      <w:color w:val="000000"/>
                                      <w:sz w:val="16"/>
                                    </w:rPr>
                                    <w:t xml:space="preserve">ASTM A 312; </w:t>
                                  </w:r>
                                  <w:r>
                                    <w:rPr>
                                      <w:rFonts w:eastAsia="Times New Roman"/>
                                      <w:color w:val="000000"/>
                                      <w:sz w:val="16"/>
                                    </w:rPr>
                                    <w:br/>
                                    <w:t>ASTM A 778</w:t>
                                  </w:r>
                                </w:p>
                              </w:tc>
                            </w:tr>
                          </w:tbl>
                          <w:p w:rsidR="00E5006C" w:rsidRDefault="00E5006C">
                            <w:pPr>
                              <w:spacing w:after="220" w:line="20" w:lineRule="exact"/>
                            </w:pPr>
                          </w:p>
                          <w:p w:rsidR="00E5006C" w:rsidRDefault="003B7227">
                            <w:pPr>
                              <w:numPr>
                                <w:ilvl w:val="0"/>
                                <w:numId w:val="52"/>
                              </w:numPr>
                              <w:tabs>
                                <w:tab w:val="clear" w:pos="288"/>
                                <w:tab w:val="left" w:pos="792"/>
                              </w:tabs>
                              <w:spacing w:line="229" w:lineRule="exact"/>
                              <w:ind w:left="72" w:right="72" w:firstLine="432"/>
                              <w:jc w:val="both"/>
                              <w:textAlignment w:val="baseline"/>
                              <w:rPr>
                                <w:rFonts w:eastAsia="Times New Roman"/>
                                <w:color w:val="000000"/>
                                <w:sz w:val="20"/>
                              </w:rPr>
                            </w:pPr>
                            <w:r>
                              <w:rPr>
                                <w:rFonts w:eastAsia="Times New Roman"/>
                                <w:color w:val="000000"/>
                                <w:sz w:val="20"/>
                              </w:rPr>
                              <w:t>Amend Section 605.3.1, Dual check-valve-type backflow preventer.</w:t>
                            </w:r>
                          </w:p>
                          <w:p w:rsidR="00E5006C" w:rsidRDefault="003B7227">
                            <w:pPr>
                              <w:spacing w:before="119" w:line="230" w:lineRule="exact"/>
                              <w:ind w:left="72" w:right="72" w:firstLine="576"/>
                              <w:jc w:val="both"/>
                              <w:textAlignment w:val="baseline"/>
                              <w:rPr>
                                <w:rFonts w:eastAsia="Times New Roman"/>
                                <w:color w:val="000000"/>
                                <w:sz w:val="20"/>
                              </w:rPr>
                            </w:pPr>
                            <w:r>
                              <w:rPr>
                                <w:rFonts w:eastAsia="Times New Roman"/>
                                <w:color w:val="000000"/>
                                <w:sz w:val="20"/>
                              </w:rPr>
                              <w:t>a. Dual check-valve backflow preventers installed on the water supply system shall comply with ASSE 1024 or CSA B64.6. These devices, which are commonly installed immediately downstream of water meters by water suppliers, are not approved backflow preventi</w:t>
                            </w:r>
                            <w:r>
                              <w:rPr>
                                <w:rFonts w:eastAsia="Times New Roman"/>
                                <w:color w:val="000000"/>
                                <w:sz w:val="20"/>
                              </w:rPr>
                              <w:t>on devices and are only allowed to be installed when no cross connections exist downstream of the device or when all downstream cross connections are properly protected by approved backflow prevention devices, assemblies, or methods in accordance with Sect</w:t>
                            </w:r>
                            <w:r>
                              <w:rPr>
                                <w:rFonts w:eastAsia="Times New Roman"/>
                                <w:color w:val="000000"/>
                                <w:sz w:val="20"/>
                              </w:rPr>
                              <w:t>ion 608 of this code.</w:t>
                            </w:r>
                          </w:p>
                          <w:p w:rsidR="00E5006C" w:rsidRDefault="003B7227">
                            <w:pPr>
                              <w:numPr>
                                <w:ilvl w:val="0"/>
                                <w:numId w:val="52"/>
                              </w:numPr>
                              <w:tabs>
                                <w:tab w:val="clear" w:pos="288"/>
                                <w:tab w:val="left" w:pos="792"/>
                              </w:tabs>
                              <w:spacing w:before="127" w:line="224" w:lineRule="exact"/>
                              <w:ind w:left="72" w:firstLine="432"/>
                              <w:textAlignment w:val="baseline"/>
                              <w:rPr>
                                <w:rFonts w:eastAsia="Times New Roman"/>
                                <w:color w:val="000000"/>
                                <w:sz w:val="20"/>
                              </w:rPr>
                            </w:pPr>
                            <w:r>
                              <w:rPr>
                                <w:rFonts w:eastAsia="Times New Roman"/>
                                <w:color w:val="000000"/>
                                <w:sz w:val="20"/>
                              </w:rPr>
                              <w:t>Amend Table 605.4, Water Distribution Pipe.</w:t>
                            </w:r>
                          </w:p>
                          <w:p w:rsidR="00E5006C" w:rsidRDefault="003B7227">
                            <w:pPr>
                              <w:tabs>
                                <w:tab w:val="left" w:pos="1008"/>
                              </w:tabs>
                              <w:spacing w:before="118" w:after="81" w:line="250" w:lineRule="exact"/>
                              <w:ind w:left="648"/>
                              <w:textAlignment w:val="baseline"/>
                              <w:rPr>
                                <w:rFonts w:eastAsia="Times New Roman"/>
                                <w:color w:val="000000"/>
                                <w:spacing w:val="1"/>
                                <w:sz w:val="20"/>
                              </w:rPr>
                            </w:pPr>
                            <w:r>
                              <w:rPr>
                                <w:rFonts w:eastAsia="Times New Roman"/>
                                <w:color w:val="000000"/>
                                <w:spacing w:val="1"/>
                                <w:sz w:val="20"/>
                              </w:rPr>
                              <w:t>a.</w:t>
                            </w:r>
                            <w:r>
                              <w:rPr>
                                <w:rFonts w:eastAsia="Times New Roman"/>
                                <w:color w:val="000000"/>
                                <w:spacing w:val="1"/>
                                <w:sz w:val="20"/>
                              </w:rPr>
                              <w:tab/>
                              <w:t>Table 605.4</w:t>
                            </w:r>
                            <w:r>
                              <w:rPr>
                                <w:rFonts w:ascii="Verdana" w:eastAsia="Verdana" w:hAnsi="Verdana"/>
                                <w:color w:val="000000"/>
                                <w:spacing w:val="1"/>
                              </w:rPr>
                              <w:t>-</w:t>
                            </w:r>
                            <w:r>
                              <w:rPr>
                                <w:rFonts w:eastAsia="Times New Roman"/>
                                <w:color w:val="000000"/>
                                <w:spacing w:val="1"/>
                                <w:sz w:val="20"/>
                              </w:rPr>
                              <w:t>Water Distribution Pipe</w:t>
                            </w:r>
                          </w:p>
                          <w:tbl>
                            <w:tblPr>
                              <w:tblW w:w="0" w:type="auto"/>
                              <w:tblInd w:w="21" w:type="dxa"/>
                              <w:tblLayout w:type="fixed"/>
                              <w:tblCellMar>
                                <w:left w:w="0" w:type="dxa"/>
                                <w:right w:w="0" w:type="dxa"/>
                              </w:tblCellMar>
                              <w:tblLook w:val="0000" w:firstRow="0" w:lastRow="0" w:firstColumn="0" w:lastColumn="0" w:noHBand="0" w:noVBand="0"/>
                            </w:tblPr>
                            <w:tblGrid>
                              <w:gridCol w:w="3173"/>
                              <w:gridCol w:w="1882"/>
                            </w:tblGrid>
                            <w:tr w:rsidR="00E5006C">
                              <w:tblPrEx>
                                <w:tblCellMar>
                                  <w:top w:w="0" w:type="dxa"/>
                                  <w:bottom w:w="0" w:type="dxa"/>
                                </w:tblCellMar>
                              </w:tblPrEx>
                              <w:trPr>
                                <w:trHeight w:hRule="exact" w:val="235"/>
                              </w:trPr>
                              <w:tc>
                                <w:tcPr>
                                  <w:tcW w:w="3173" w:type="dxa"/>
                                  <w:tcBorders>
                                    <w:top w:val="double" w:sz="8" w:space="0" w:color="000000"/>
                                    <w:left w:val="double" w:sz="8" w:space="0" w:color="000000"/>
                                    <w:bottom w:val="single" w:sz="7" w:space="0" w:color="000000"/>
                                    <w:right w:val="single" w:sz="7" w:space="0" w:color="000000"/>
                                  </w:tcBorders>
                                  <w:shd w:val="clear" w:color="BEBEBE" w:fill="BEBEBE"/>
                                  <w:vAlign w:val="center"/>
                                </w:tcPr>
                                <w:p w:rsidR="00E5006C" w:rsidRDefault="003B7227">
                                  <w:pPr>
                                    <w:spacing w:before="54" w:line="166" w:lineRule="exact"/>
                                    <w:jc w:val="center"/>
                                    <w:textAlignment w:val="baseline"/>
                                    <w:rPr>
                                      <w:rFonts w:eastAsia="Times New Roman"/>
                                      <w:b/>
                                      <w:color w:val="000000"/>
                                      <w:sz w:val="16"/>
                                    </w:rPr>
                                  </w:pPr>
                                  <w:r>
                                    <w:rPr>
                                      <w:rFonts w:eastAsia="Times New Roman"/>
                                      <w:b/>
                                      <w:color w:val="000000"/>
                                      <w:sz w:val="16"/>
                                    </w:rPr>
                                    <w:t>Material</w:t>
                                  </w:r>
                                </w:p>
                              </w:tc>
                              <w:tc>
                                <w:tcPr>
                                  <w:tcW w:w="1882" w:type="dxa"/>
                                  <w:tcBorders>
                                    <w:top w:val="double" w:sz="8" w:space="0" w:color="000000"/>
                                    <w:left w:val="single" w:sz="7" w:space="0" w:color="000000"/>
                                    <w:bottom w:val="single" w:sz="7" w:space="0" w:color="000000"/>
                                    <w:right w:val="double" w:sz="8" w:space="0" w:color="000000"/>
                                  </w:tcBorders>
                                  <w:shd w:val="clear" w:color="BEBEBE" w:fill="BEBEBE"/>
                                  <w:vAlign w:val="center"/>
                                </w:tcPr>
                                <w:p w:rsidR="00E5006C" w:rsidRDefault="003B7227">
                                  <w:pPr>
                                    <w:spacing w:before="54" w:line="166" w:lineRule="exact"/>
                                    <w:ind w:right="653"/>
                                    <w:jc w:val="right"/>
                                    <w:textAlignment w:val="baseline"/>
                                    <w:rPr>
                                      <w:rFonts w:eastAsia="Times New Roman"/>
                                      <w:b/>
                                      <w:color w:val="000000"/>
                                      <w:sz w:val="16"/>
                                    </w:rPr>
                                  </w:pPr>
                                  <w:r>
                                    <w:rPr>
                                      <w:rFonts w:eastAsia="Times New Roman"/>
                                      <w:b/>
                                      <w:color w:val="000000"/>
                                      <w:sz w:val="16"/>
                                    </w:rPr>
                                    <w:t>Standard</w:t>
                                  </w:r>
                                </w:p>
                              </w:tc>
                            </w:tr>
                            <w:tr w:rsidR="00E5006C">
                              <w:tblPrEx>
                                <w:tblCellMar>
                                  <w:top w:w="0" w:type="dxa"/>
                                  <w:bottom w:w="0" w:type="dxa"/>
                                </w:tblCellMar>
                              </w:tblPrEx>
                              <w:trPr>
                                <w:trHeight w:hRule="exact" w:val="202"/>
                              </w:trPr>
                              <w:tc>
                                <w:tcPr>
                                  <w:tcW w:w="3173" w:type="dxa"/>
                                  <w:tcBorders>
                                    <w:top w:val="single" w:sz="7" w:space="0" w:color="000000"/>
                                    <w:left w:val="double" w:sz="8" w:space="0" w:color="000000"/>
                                    <w:bottom w:val="single" w:sz="7" w:space="0" w:color="000000"/>
                                    <w:right w:val="single" w:sz="7" w:space="0" w:color="000000"/>
                                  </w:tcBorders>
                                  <w:vAlign w:val="center"/>
                                </w:tcPr>
                                <w:p w:rsidR="00E5006C" w:rsidRDefault="003B7227">
                                  <w:pPr>
                                    <w:spacing w:after="2" w:line="187" w:lineRule="exact"/>
                                    <w:ind w:left="130"/>
                                    <w:textAlignment w:val="baseline"/>
                                    <w:rPr>
                                      <w:rFonts w:eastAsia="Times New Roman"/>
                                      <w:color w:val="000000"/>
                                      <w:sz w:val="16"/>
                                    </w:rPr>
                                  </w:pPr>
                                  <w:r>
                                    <w:rPr>
                                      <w:rFonts w:eastAsia="Times New Roman"/>
                                      <w:color w:val="000000"/>
                                      <w:sz w:val="16"/>
                                    </w:rPr>
                                    <w:t>Brass pipe</w:t>
                                  </w:r>
                                </w:p>
                              </w:tc>
                              <w:tc>
                                <w:tcPr>
                                  <w:tcW w:w="1882" w:type="dxa"/>
                                  <w:tcBorders>
                                    <w:top w:val="single" w:sz="7" w:space="0" w:color="000000"/>
                                    <w:left w:val="single" w:sz="7" w:space="0" w:color="000000"/>
                                    <w:bottom w:val="single" w:sz="7" w:space="0" w:color="000000"/>
                                    <w:right w:val="double" w:sz="8" w:space="0" w:color="000000"/>
                                  </w:tcBorders>
                                  <w:vAlign w:val="center"/>
                                </w:tcPr>
                                <w:p w:rsidR="00E5006C" w:rsidRDefault="003B7227">
                                  <w:pPr>
                                    <w:spacing w:after="2" w:line="187" w:lineRule="exact"/>
                                    <w:ind w:left="106"/>
                                    <w:textAlignment w:val="baseline"/>
                                    <w:rPr>
                                      <w:rFonts w:eastAsia="Times New Roman"/>
                                      <w:color w:val="000000"/>
                                      <w:sz w:val="16"/>
                                    </w:rPr>
                                  </w:pPr>
                                  <w:r>
                                    <w:rPr>
                                      <w:rFonts w:eastAsia="Times New Roman"/>
                                      <w:color w:val="000000"/>
                                      <w:sz w:val="16"/>
                                    </w:rPr>
                                    <w:t>ASTM B 43</w:t>
                                  </w:r>
                                </w:p>
                              </w:tc>
                            </w:tr>
                            <w:tr w:rsidR="00E5006C">
                              <w:tblPrEx>
                                <w:tblCellMar>
                                  <w:top w:w="0" w:type="dxa"/>
                                  <w:bottom w:w="0" w:type="dxa"/>
                                </w:tblCellMar>
                              </w:tblPrEx>
                              <w:trPr>
                                <w:trHeight w:hRule="exact" w:val="749"/>
                              </w:trPr>
                              <w:tc>
                                <w:tcPr>
                                  <w:tcW w:w="3173" w:type="dxa"/>
                                  <w:tcBorders>
                                    <w:top w:val="single" w:sz="7" w:space="0" w:color="000000"/>
                                    <w:left w:val="double" w:sz="8" w:space="0" w:color="000000"/>
                                    <w:bottom w:val="single" w:sz="7" w:space="0" w:color="000000"/>
                                    <w:right w:val="single" w:sz="7" w:space="0" w:color="000000"/>
                                  </w:tcBorders>
                                </w:tcPr>
                                <w:p w:rsidR="00E5006C" w:rsidRDefault="003B7227">
                                  <w:pPr>
                                    <w:spacing w:after="367" w:line="183" w:lineRule="exact"/>
                                    <w:ind w:left="108" w:right="504"/>
                                    <w:textAlignment w:val="baseline"/>
                                    <w:rPr>
                                      <w:rFonts w:eastAsia="Times New Roman"/>
                                      <w:color w:val="000000"/>
                                      <w:sz w:val="16"/>
                                    </w:rPr>
                                  </w:pPr>
                                  <w:r>
                                    <w:rPr>
                                      <w:rFonts w:eastAsia="Times New Roman"/>
                                      <w:color w:val="000000"/>
                                      <w:sz w:val="16"/>
                                    </w:rPr>
                                    <w:t>Chlorinated polyvinyl chloride (CPVC) plastic pipe and tubing</w:t>
                                  </w:r>
                                </w:p>
                              </w:tc>
                              <w:tc>
                                <w:tcPr>
                                  <w:tcW w:w="1882" w:type="dxa"/>
                                  <w:tcBorders>
                                    <w:top w:val="single" w:sz="7" w:space="0" w:color="000000"/>
                                    <w:left w:val="single" w:sz="7" w:space="0" w:color="000000"/>
                                    <w:bottom w:val="single" w:sz="7" w:space="0" w:color="000000"/>
                                    <w:right w:val="double" w:sz="8" w:space="0" w:color="000000"/>
                                  </w:tcBorders>
                                </w:tcPr>
                                <w:p w:rsidR="00E5006C" w:rsidRDefault="003B7227">
                                  <w:pPr>
                                    <w:spacing w:line="186" w:lineRule="exact"/>
                                    <w:ind w:left="108"/>
                                    <w:textAlignment w:val="baseline"/>
                                    <w:rPr>
                                      <w:rFonts w:eastAsia="Times New Roman"/>
                                      <w:color w:val="000000"/>
                                      <w:sz w:val="16"/>
                                    </w:rPr>
                                  </w:pPr>
                                  <w:r>
                                    <w:rPr>
                                      <w:rFonts w:eastAsia="Times New Roman"/>
                                      <w:color w:val="000000"/>
                                      <w:sz w:val="16"/>
                                    </w:rPr>
                                    <w:t xml:space="preserve">ASTM D 2846; </w:t>
                                  </w:r>
                                  <w:r>
                                    <w:rPr>
                                      <w:rFonts w:eastAsia="Times New Roman"/>
                                      <w:color w:val="000000"/>
                                      <w:sz w:val="16"/>
                                    </w:rPr>
                                    <w:br/>
                                    <w:t xml:space="preserve">ASTM F 441; </w:t>
                                  </w:r>
                                  <w:r>
                                    <w:rPr>
                                      <w:rFonts w:eastAsia="Times New Roman"/>
                                      <w:color w:val="000000"/>
                                      <w:sz w:val="16"/>
                                    </w:rPr>
                                    <w:br/>
                                    <w:t xml:space="preserve">ASTM F 442; </w:t>
                                  </w:r>
                                  <w:r>
                                    <w:rPr>
                                      <w:rFonts w:eastAsia="Times New Roman"/>
                                      <w:color w:val="000000"/>
                                      <w:sz w:val="16"/>
                                    </w:rPr>
                                    <w:br/>
                                    <w:t>CSA B137.6</w:t>
                                  </w:r>
                                </w:p>
                              </w:tc>
                            </w:tr>
                            <w:tr w:rsidR="00E5006C">
                              <w:tblPrEx>
                                <w:tblCellMar>
                                  <w:top w:w="0" w:type="dxa"/>
                                  <w:bottom w:w="0" w:type="dxa"/>
                                </w:tblCellMar>
                              </w:tblPrEx>
                              <w:trPr>
                                <w:trHeight w:hRule="exact" w:val="384"/>
                              </w:trPr>
                              <w:tc>
                                <w:tcPr>
                                  <w:tcW w:w="3173" w:type="dxa"/>
                                  <w:tcBorders>
                                    <w:top w:val="single" w:sz="7" w:space="0" w:color="000000"/>
                                    <w:left w:val="double" w:sz="8" w:space="0" w:color="000000"/>
                                    <w:bottom w:val="single" w:sz="7" w:space="0" w:color="000000"/>
                                    <w:right w:val="single" w:sz="7" w:space="0" w:color="000000"/>
                                  </w:tcBorders>
                                </w:tcPr>
                                <w:p w:rsidR="00E5006C" w:rsidRDefault="003B7227">
                                  <w:pPr>
                                    <w:spacing w:after="171" w:line="187" w:lineRule="exact"/>
                                    <w:ind w:left="130"/>
                                    <w:textAlignment w:val="baseline"/>
                                    <w:rPr>
                                      <w:rFonts w:eastAsia="Times New Roman"/>
                                      <w:color w:val="000000"/>
                                      <w:sz w:val="16"/>
                                    </w:rPr>
                                  </w:pPr>
                                  <w:r>
                                    <w:rPr>
                                      <w:rFonts w:eastAsia="Times New Roman"/>
                                      <w:color w:val="000000"/>
                                      <w:sz w:val="16"/>
                                    </w:rPr>
                                    <w:t>Copper or copper-alloy pipe</w:t>
                                  </w:r>
                                </w:p>
                              </w:tc>
                              <w:tc>
                                <w:tcPr>
                                  <w:tcW w:w="1882" w:type="dxa"/>
                                  <w:tcBorders>
                                    <w:top w:val="single" w:sz="7" w:space="0" w:color="000000"/>
                                    <w:left w:val="single" w:sz="7" w:space="0" w:color="000000"/>
                                    <w:bottom w:val="single" w:sz="7" w:space="0" w:color="000000"/>
                                    <w:right w:val="double" w:sz="8" w:space="0" w:color="000000"/>
                                  </w:tcBorders>
                                </w:tcPr>
                                <w:p w:rsidR="00E5006C" w:rsidRDefault="003B7227">
                                  <w:pPr>
                                    <w:spacing w:line="174" w:lineRule="exact"/>
                                    <w:ind w:left="72"/>
                                    <w:textAlignment w:val="baseline"/>
                                    <w:rPr>
                                      <w:rFonts w:eastAsia="Times New Roman"/>
                                      <w:color w:val="000000"/>
                                      <w:sz w:val="16"/>
                                    </w:rPr>
                                  </w:pPr>
                                  <w:r>
                                    <w:rPr>
                                      <w:rFonts w:eastAsia="Times New Roman"/>
                                      <w:color w:val="000000"/>
                                      <w:sz w:val="16"/>
                                    </w:rPr>
                                    <w:t xml:space="preserve">ASTM B 42; </w:t>
                                  </w:r>
                                  <w:r>
                                    <w:rPr>
                                      <w:rFonts w:eastAsia="Times New Roman"/>
                                      <w:color w:val="000000"/>
                                      <w:sz w:val="16"/>
                                    </w:rPr>
                                    <w:br/>
                                    <w:t>ASTM B 302</w:t>
                                  </w:r>
                                </w:p>
                              </w:tc>
                            </w:tr>
                            <w:tr w:rsidR="00E5006C">
                              <w:tblPrEx>
                                <w:tblCellMar>
                                  <w:top w:w="0" w:type="dxa"/>
                                  <w:bottom w:w="0" w:type="dxa"/>
                                </w:tblCellMar>
                              </w:tblPrEx>
                              <w:trPr>
                                <w:trHeight w:hRule="exact" w:val="748"/>
                              </w:trPr>
                              <w:tc>
                                <w:tcPr>
                                  <w:tcW w:w="3173" w:type="dxa"/>
                                  <w:tcBorders>
                                    <w:top w:val="single" w:sz="7" w:space="0" w:color="000000"/>
                                    <w:left w:val="double" w:sz="8" w:space="0" w:color="000000"/>
                                    <w:bottom w:val="single" w:sz="7" w:space="0" w:color="000000"/>
                                    <w:right w:val="single" w:sz="7" w:space="0" w:color="000000"/>
                                  </w:tcBorders>
                                </w:tcPr>
                                <w:p w:rsidR="00E5006C" w:rsidRDefault="003B7227">
                                  <w:pPr>
                                    <w:spacing w:after="170" w:line="187" w:lineRule="exact"/>
                                    <w:ind w:left="108" w:right="144"/>
                                    <w:textAlignment w:val="baseline"/>
                                    <w:rPr>
                                      <w:rFonts w:eastAsia="Times New Roman"/>
                                      <w:color w:val="000000"/>
                                      <w:sz w:val="16"/>
                                    </w:rPr>
                                  </w:pPr>
                                  <w:r>
                                    <w:rPr>
                                      <w:rFonts w:eastAsia="Times New Roman"/>
                                      <w:color w:val="000000"/>
                                      <w:sz w:val="16"/>
                                    </w:rPr>
                                    <w:t>Copper or copper-alloy tubing (Type K, WK, L, or WL only</w:t>
                                  </w:r>
                                  <w:r>
                                    <w:rPr>
                                      <w:rFonts w:eastAsia="Times New Roman"/>
                                      <w:i/>
                                      <w:color w:val="000000"/>
                                      <w:sz w:val="16"/>
                                    </w:rPr>
                                    <w:t>. i.e.</w:t>
                                  </w:r>
                                  <w:r>
                                    <w:rPr>
                                      <w:rFonts w:eastAsia="Times New Roman"/>
                                      <w:color w:val="000000"/>
                                      <w:sz w:val="16"/>
                                    </w:rPr>
                                    <w:t>, Type M copper is prohibited.)</w:t>
                                  </w:r>
                                </w:p>
                              </w:tc>
                              <w:tc>
                                <w:tcPr>
                                  <w:tcW w:w="1882" w:type="dxa"/>
                                  <w:tcBorders>
                                    <w:top w:val="single" w:sz="7" w:space="0" w:color="000000"/>
                                    <w:left w:val="single" w:sz="7" w:space="0" w:color="000000"/>
                                    <w:bottom w:val="single" w:sz="7" w:space="0" w:color="000000"/>
                                    <w:right w:val="double" w:sz="8" w:space="0" w:color="000000"/>
                                  </w:tcBorders>
                                </w:tcPr>
                                <w:p w:rsidR="00E5006C" w:rsidRDefault="003B7227">
                                  <w:pPr>
                                    <w:spacing w:line="184" w:lineRule="exact"/>
                                    <w:ind w:left="72"/>
                                    <w:textAlignment w:val="baseline"/>
                                    <w:rPr>
                                      <w:rFonts w:eastAsia="Times New Roman"/>
                                      <w:color w:val="000000"/>
                                      <w:sz w:val="16"/>
                                    </w:rPr>
                                  </w:pPr>
                                  <w:r>
                                    <w:rPr>
                                      <w:rFonts w:eastAsia="Times New Roman"/>
                                      <w:color w:val="000000"/>
                                      <w:sz w:val="16"/>
                                    </w:rPr>
                                    <w:t xml:space="preserve">ASTM B 75; </w:t>
                                  </w:r>
                                  <w:r>
                                    <w:rPr>
                                      <w:rFonts w:eastAsia="Times New Roman"/>
                                      <w:color w:val="000000"/>
                                      <w:sz w:val="16"/>
                                    </w:rPr>
                                    <w:br/>
                                    <w:t xml:space="preserve">ASTM B 88; </w:t>
                                  </w:r>
                                  <w:r>
                                    <w:rPr>
                                      <w:rFonts w:eastAsia="Times New Roman"/>
                                      <w:color w:val="000000"/>
                                      <w:sz w:val="16"/>
                                    </w:rPr>
                                    <w:br/>
                                    <w:t xml:space="preserve">ASTM B 251; </w:t>
                                  </w:r>
                                  <w:r>
                                    <w:rPr>
                                      <w:rFonts w:eastAsia="Times New Roman"/>
                                      <w:color w:val="000000"/>
                                      <w:sz w:val="16"/>
                                    </w:rPr>
                                    <w:br/>
                                    <w:t>ASTM B 447</w:t>
                                  </w:r>
                                </w:p>
                              </w:tc>
                            </w:tr>
                            <w:tr w:rsidR="00E5006C">
                              <w:tblPrEx>
                                <w:tblCellMar>
                                  <w:top w:w="0" w:type="dxa"/>
                                  <w:bottom w:w="0" w:type="dxa"/>
                                </w:tblCellMar>
                              </w:tblPrEx>
                              <w:trPr>
                                <w:trHeight w:hRule="exact" w:val="567"/>
                              </w:trPr>
                              <w:tc>
                                <w:tcPr>
                                  <w:tcW w:w="3173" w:type="dxa"/>
                                  <w:tcBorders>
                                    <w:top w:val="single" w:sz="7" w:space="0" w:color="000000"/>
                                    <w:left w:val="double" w:sz="8" w:space="0" w:color="000000"/>
                                    <w:bottom w:val="single" w:sz="7" w:space="0" w:color="000000"/>
                                    <w:right w:val="single" w:sz="7" w:space="0" w:color="000000"/>
                                  </w:tcBorders>
                                </w:tcPr>
                                <w:p w:rsidR="00E5006C" w:rsidRDefault="003B7227">
                                  <w:pPr>
                                    <w:spacing w:after="180" w:line="187" w:lineRule="exact"/>
                                    <w:ind w:left="108" w:right="468"/>
                                    <w:textAlignment w:val="baseline"/>
                                    <w:rPr>
                                      <w:rFonts w:eastAsia="Times New Roman"/>
                                      <w:color w:val="000000"/>
                                      <w:sz w:val="16"/>
                                    </w:rPr>
                                  </w:pPr>
                                  <w:r>
                                    <w:rPr>
                                      <w:rFonts w:eastAsia="Times New Roman"/>
                                      <w:color w:val="000000"/>
                                      <w:sz w:val="16"/>
                                    </w:rPr>
                                    <w:t>Cross-linked polyethylene (PEX) plastic tubing</w:t>
                                  </w:r>
                                </w:p>
                              </w:tc>
                              <w:tc>
                                <w:tcPr>
                                  <w:tcW w:w="1882" w:type="dxa"/>
                                  <w:tcBorders>
                                    <w:top w:val="single" w:sz="7" w:space="0" w:color="000000"/>
                                    <w:left w:val="single" w:sz="7" w:space="0" w:color="000000"/>
                                    <w:bottom w:val="single" w:sz="7" w:space="0" w:color="000000"/>
                                    <w:right w:val="double" w:sz="8" w:space="0" w:color="000000"/>
                                  </w:tcBorders>
                                </w:tcPr>
                                <w:p w:rsidR="00E5006C" w:rsidRDefault="003B7227">
                                  <w:pPr>
                                    <w:spacing w:line="186" w:lineRule="exact"/>
                                    <w:ind w:left="108"/>
                                    <w:textAlignment w:val="baseline"/>
                                    <w:rPr>
                                      <w:rFonts w:eastAsia="Times New Roman"/>
                                      <w:color w:val="000000"/>
                                      <w:sz w:val="16"/>
                                    </w:rPr>
                                  </w:pPr>
                                  <w:r>
                                    <w:rPr>
                                      <w:rFonts w:eastAsia="Times New Roman"/>
                                      <w:color w:val="000000"/>
                                      <w:sz w:val="16"/>
                                    </w:rPr>
                                    <w:t xml:space="preserve">ASTM F 876; </w:t>
                                  </w:r>
                                  <w:r>
                                    <w:rPr>
                                      <w:rFonts w:eastAsia="Times New Roman"/>
                                      <w:color w:val="000000"/>
                                      <w:sz w:val="16"/>
                                    </w:rPr>
                                    <w:br/>
                                    <w:t xml:space="preserve">ASTM F 877; </w:t>
                                  </w:r>
                                  <w:r>
                                    <w:rPr>
                                      <w:rFonts w:eastAsia="Times New Roman"/>
                                      <w:color w:val="000000"/>
                                      <w:sz w:val="16"/>
                                    </w:rPr>
                                    <w:br/>
                                    <w:t>CSA B137.5</w:t>
                                  </w:r>
                                </w:p>
                              </w:tc>
                            </w:tr>
                            <w:tr w:rsidR="00E5006C">
                              <w:tblPrEx>
                                <w:tblCellMar>
                                  <w:top w:w="0" w:type="dxa"/>
                                  <w:bottom w:w="0" w:type="dxa"/>
                                </w:tblCellMar>
                              </w:tblPrEx>
                              <w:trPr>
                                <w:trHeight w:hRule="exact" w:val="571"/>
                              </w:trPr>
                              <w:tc>
                                <w:tcPr>
                                  <w:tcW w:w="3173" w:type="dxa"/>
                                  <w:tcBorders>
                                    <w:top w:val="single" w:sz="7" w:space="0" w:color="000000"/>
                                    <w:left w:val="double" w:sz="8" w:space="0" w:color="000000"/>
                                    <w:bottom w:val="single" w:sz="7" w:space="0" w:color="000000"/>
                                    <w:right w:val="single" w:sz="7" w:space="0" w:color="000000"/>
                                  </w:tcBorders>
                                </w:tcPr>
                                <w:p w:rsidR="00E5006C" w:rsidRDefault="003B7227">
                                  <w:pPr>
                                    <w:spacing w:line="187" w:lineRule="exact"/>
                                    <w:ind w:left="216"/>
                                    <w:textAlignment w:val="baseline"/>
                                    <w:rPr>
                                      <w:rFonts w:eastAsia="Times New Roman"/>
                                      <w:color w:val="000000"/>
                                      <w:sz w:val="16"/>
                                    </w:rPr>
                                  </w:pPr>
                                  <w:r>
                                    <w:rPr>
                                      <w:rFonts w:eastAsia="Times New Roman"/>
                                      <w:color w:val="000000"/>
                                      <w:sz w:val="16"/>
                                    </w:rPr>
                                    <w:t>Cross-linked polyethylene/aluminum/cross-</w:t>
                                  </w:r>
                                </w:p>
                                <w:p w:rsidR="00E5006C" w:rsidRDefault="003B7227">
                                  <w:pPr>
                                    <w:spacing w:line="182" w:lineRule="exact"/>
                                    <w:ind w:left="216"/>
                                    <w:textAlignment w:val="baseline"/>
                                    <w:rPr>
                                      <w:rFonts w:eastAsia="Times New Roman"/>
                                      <w:color w:val="000000"/>
                                      <w:sz w:val="16"/>
                                    </w:rPr>
                                  </w:pPr>
                                  <w:r>
                                    <w:rPr>
                                      <w:rFonts w:eastAsia="Times New Roman"/>
                                      <w:color w:val="000000"/>
                                      <w:sz w:val="16"/>
                                    </w:rPr>
                                    <w:t>linked polyethylene</w:t>
                                  </w:r>
                                </w:p>
                                <w:p w:rsidR="00E5006C" w:rsidRDefault="003B7227">
                                  <w:pPr>
                                    <w:spacing w:line="176" w:lineRule="exact"/>
                                    <w:ind w:left="216"/>
                                    <w:textAlignment w:val="baseline"/>
                                    <w:rPr>
                                      <w:rFonts w:eastAsia="Times New Roman"/>
                                      <w:color w:val="000000"/>
                                      <w:sz w:val="16"/>
                                    </w:rPr>
                                  </w:pPr>
                                  <w:r>
                                    <w:rPr>
                                      <w:rFonts w:eastAsia="Times New Roman"/>
                                      <w:color w:val="000000"/>
                                      <w:sz w:val="16"/>
                                    </w:rPr>
                                    <w:t>(PEX-AL-PEX) pipe</w:t>
                                  </w:r>
                                </w:p>
                              </w:tc>
                              <w:tc>
                                <w:tcPr>
                                  <w:tcW w:w="1882" w:type="dxa"/>
                                  <w:tcBorders>
                                    <w:top w:val="single" w:sz="7" w:space="0" w:color="000000"/>
                                    <w:left w:val="single" w:sz="7" w:space="0" w:color="000000"/>
                                    <w:bottom w:val="single" w:sz="7" w:space="0" w:color="000000"/>
                                    <w:right w:val="double" w:sz="8" w:space="0" w:color="000000"/>
                                  </w:tcBorders>
                                </w:tcPr>
                                <w:p w:rsidR="00E5006C" w:rsidRDefault="003B7227">
                                  <w:pPr>
                                    <w:spacing w:line="183" w:lineRule="exact"/>
                                    <w:ind w:left="108"/>
                                    <w:textAlignment w:val="baseline"/>
                                    <w:rPr>
                                      <w:rFonts w:eastAsia="Times New Roman"/>
                                      <w:color w:val="000000"/>
                                      <w:sz w:val="16"/>
                                    </w:rPr>
                                  </w:pPr>
                                  <w:r>
                                    <w:rPr>
                                      <w:rFonts w:eastAsia="Times New Roman"/>
                                      <w:color w:val="000000"/>
                                      <w:sz w:val="16"/>
                                    </w:rPr>
                                    <w:t xml:space="preserve">ASTM F 1281; </w:t>
                                  </w:r>
                                  <w:r>
                                    <w:rPr>
                                      <w:rFonts w:eastAsia="Times New Roman"/>
                                      <w:color w:val="000000"/>
                                      <w:sz w:val="16"/>
                                    </w:rPr>
                                    <w:br/>
                                    <w:t xml:space="preserve">ASTM F 2262; </w:t>
                                  </w:r>
                                  <w:r>
                                    <w:rPr>
                                      <w:rFonts w:eastAsia="Times New Roman"/>
                                      <w:color w:val="000000"/>
                                      <w:sz w:val="16"/>
                                    </w:rPr>
                                    <w:br/>
                                    <w:t>CSA B137.10M</w:t>
                                  </w:r>
                                </w:p>
                              </w:tc>
                            </w:tr>
                            <w:tr w:rsidR="00E5006C">
                              <w:tblPrEx>
                                <w:tblCellMar>
                                  <w:top w:w="0" w:type="dxa"/>
                                  <w:bottom w:w="0" w:type="dxa"/>
                                </w:tblCellMar>
                              </w:tblPrEx>
                              <w:trPr>
                                <w:trHeight w:hRule="exact" w:val="566"/>
                              </w:trPr>
                              <w:tc>
                                <w:tcPr>
                                  <w:tcW w:w="3173" w:type="dxa"/>
                                  <w:tcBorders>
                                    <w:top w:val="single" w:sz="7" w:space="0" w:color="000000"/>
                                    <w:left w:val="double" w:sz="8" w:space="0" w:color="000000"/>
                                    <w:bottom w:val="single" w:sz="7" w:space="0" w:color="000000"/>
                                    <w:right w:val="single" w:sz="7" w:space="0" w:color="000000"/>
                                  </w:tcBorders>
                                </w:tcPr>
                                <w:p w:rsidR="00E5006C" w:rsidRDefault="003B7227">
                                  <w:pPr>
                                    <w:spacing w:line="187" w:lineRule="exact"/>
                                    <w:ind w:left="216"/>
                                    <w:textAlignment w:val="baseline"/>
                                    <w:rPr>
                                      <w:rFonts w:eastAsia="Times New Roman"/>
                                      <w:color w:val="000000"/>
                                      <w:sz w:val="16"/>
                                    </w:rPr>
                                  </w:pPr>
                                  <w:r>
                                    <w:rPr>
                                      <w:rFonts w:eastAsia="Times New Roman"/>
                                      <w:color w:val="000000"/>
                                      <w:sz w:val="16"/>
                                    </w:rPr>
                                    <w:t>Cross-linked polyethylene/aluminum/high-</w:t>
                                  </w:r>
                                </w:p>
                                <w:p w:rsidR="00E5006C" w:rsidRDefault="003B7227">
                                  <w:pPr>
                                    <w:spacing w:line="183" w:lineRule="exact"/>
                                    <w:ind w:left="216"/>
                                    <w:textAlignment w:val="baseline"/>
                                    <w:rPr>
                                      <w:rFonts w:eastAsia="Times New Roman"/>
                                      <w:color w:val="000000"/>
                                      <w:sz w:val="16"/>
                                    </w:rPr>
                                  </w:pPr>
                                  <w:r>
                                    <w:rPr>
                                      <w:rFonts w:eastAsia="Times New Roman"/>
                                      <w:color w:val="000000"/>
                                      <w:sz w:val="16"/>
                                    </w:rPr>
                                    <w:t>density polyethylene</w:t>
                                  </w:r>
                                </w:p>
                                <w:p w:rsidR="00E5006C" w:rsidRDefault="003B7227">
                                  <w:pPr>
                                    <w:spacing w:line="171" w:lineRule="exact"/>
                                    <w:ind w:left="216"/>
                                    <w:textAlignment w:val="baseline"/>
                                    <w:rPr>
                                      <w:rFonts w:eastAsia="Times New Roman"/>
                                      <w:color w:val="000000"/>
                                      <w:sz w:val="16"/>
                                    </w:rPr>
                                  </w:pPr>
                                  <w:r>
                                    <w:rPr>
                                      <w:rFonts w:eastAsia="Times New Roman"/>
                                      <w:color w:val="000000"/>
                                      <w:sz w:val="16"/>
                                    </w:rPr>
                                    <w:t>(PEX-AL-HDPE)</w:t>
                                  </w:r>
                                </w:p>
                              </w:tc>
                              <w:tc>
                                <w:tcPr>
                                  <w:tcW w:w="1882" w:type="dxa"/>
                                  <w:tcBorders>
                                    <w:top w:val="single" w:sz="7" w:space="0" w:color="000000"/>
                                    <w:left w:val="single" w:sz="7" w:space="0" w:color="000000"/>
                                    <w:bottom w:val="single" w:sz="7" w:space="0" w:color="000000"/>
                                    <w:right w:val="double" w:sz="8" w:space="0" w:color="000000"/>
                                  </w:tcBorders>
                                </w:tcPr>
                                <w:p w:rsidR="00E5006C" w:rsidRDefault="003B7227">
                                  <w:pPr>
                                    <w:spacing w:after="354" w:line="187" w:lineRule="exact"/>
                                    <w:ind w:left="106"/>
                                    <w:textAlignment w:val="baseline"/>
                                    <w:rPr>
                                      <w:rFonts w:eastAsia="Times New Roman"/>
                                      <w:color w:val="000000"/>
                                      <w:sz w:val="16"/>
                                    </w:rPr>
                                  </w:pPr>
                                  <w:r>
                                    <w:rPr>
                                      <w:rFonts w:eastAsia="Times New Roman"/>
                                      <w:color w:val="000000"/>
                                      <w:sz w:val="16"/>
                                    </w:rPr>
                                    <w:t>ASTM F 1986</w:t>
                                  </w:r>
                                </w:p>
                              </w:tc>
                            </w:tr>
                            <w:tr w:rsidR="00E5006C">
                              <w:tblPrEx>
                                <w:tblCellMar>
                                  <w:top w:w="0" w:type="dxa"/>
                                  <w:bottom w:w="0" w:type="dxa"/>
                                </w:tblCellMar>
                              </w:tblPrEx>
                              <w:trPr>
                                <w:trHeight w:hRule="exact" w:val="384"/>
                              </w:trPr>
                              <w:tc>
                                <w:tcPr>
                                  <w:tcW w:w="3173" w:type="dxa"/>
                                  <w:tcBorders>
                                    <w:top w:val="single" w:sz="7" w:space="0" w:color="000000"/>
                                    <w:left w:val="double" w:sz="8" w:space="0" w:color="000000"/>
                                    <w:bottom w:val="single" w:sz="7" w:space="0" w:color="000000"/>
                                    <w:right w:val="single" w:sz="7" w:space="0" w:color="000000"/>
                                  </w:tcBorders>
                                </w:tcPr>
                                <w:p w:rsidR="00E5006C" w:rsidRDefault="003B7227">
                                  <w:pPr>
                                    <w:spacing w:after="175" w:line="187" w:lineRule="exact"/>
                                    <w:ind w:left="130"/>
                                    <w:textAlignment w:val="baseline"/>
                                    <w:rPr>
                                      <w:rFonts w:eastAsia="Times New Roman"/>
                                      <w:color w:val="000000"/>
                                      <w:sz w:val="16"/>
                                    </w:rPr>
                                  </w:pPr>
                                  <w:r>
                                    <w:rPr>
                                      <w:rFonts w:eastAsia="Times New Roman"/>
                                      <w:color w:val="000000"/>
                                      <w:sz w:val="16"/>
                                    </w:rPr>
                                    <w:t>Ductile iron pipe</w:t>
                                  </w:r>
                                </w:p>
                              </w:tc>
                              <w:tc>
                                <w:tcPr>
                                  <w:tcW w:w="1882" w:type="dxa"/>
                                  <w:tcBorders>
                                    <w:top w:val="single" w:sz="7" w:space="0" w:color="000000"/>
                                    <w:left w:val="single" w:sz="7" w:space="0" w:color="000000"/>
                                    <w:bottom w:val="single" w:sz="7" w:space="0" w:color="000000"/>
                                    <w:right w:val="double" w:sz="8" w:space="0" w:color="000000"/>
                                  </w:tcBorders>
                                </w:tcPr>
                                <w:p w:rsidR="00E5006C" w:rsidRDefault="003B7227">
                                  <w:pPr>
                                    <w:spacing w:line="182" w:lineRule="exact"/>
                                    <w:ind w:left="72"/>
                                    <w:textAlignment w:val="baseline"/>
                                    <w:rPr>
                                      <w:rFonts w:eastAsia="Times New Roman"/>
                                      <w:color w:val="000000"/>
                                      <w:sz w:val="16"/>
                                    </w:rPr>
                                  </w:pPr>
                                  <w:r>
                                    <w:rPr>
                                      <w:rFonts w:eastAsia="Times New Roman"/>
                                      <w:color w:val="000000"/>
                                      <w:sz w:val="16"/>
                                    </w:rPr>
                                    <w:t>AWWA C151/A21.51; AWWA C115/A21.15</w:t>
                                  </w:r>
                                </w:p>
                              </w:tc>
                            </w:tr>
                            <w:tr w:rsidR="00E5006C">
                              <w:tblPrEx>
                                <w:tblCellMar>
                                  <w:top w:w="0" w:type="dxa"/>
                                  <w:bottom w:w="0" w:type="dxa"/>
                                </w:tblCellMar>
                              </w:tblPrEx>
                              <w:trPr>
                                <w:trHeight w:hRule="exact" w:val="197"/>
                              </w:trPr>
                              <w:tc>
                                <w:tcPr>
                                  <w:tcW w:w="3173" w:type="dxa"/>
                                  <w:tcBorders>
                                    <w:top w:val="single" w:sz="7" w:space="0" w:color="000000"/>
                                    <w:left w:val="double" w:sz="8" w:space="0" w:color="000000"/>
                                    <w:bottom w:val="single" w:sz="7" w:space="0" w:color="000000"/>
                                    <w:right w:val="single" w:sz="7" w:space="0" w:color="000000"/>
                                  </w:tcBorders>
                                  <w:vAlign w:val="center"/>
                                </w:tcPr>
                                <w:p w:rsidR="00E5006C" w:rsidRDefault="003B7227">
                                  <w:pPr>
                                    <w:spacing w:line="185" w:lineRule="exact"/>
                                    <w:ind w:left="130"/>
                                    <w:textAlignment w:val="baseline"/>
                                    <w:rPr>
                                      <w:rFonts w:eastAsia="Times New Roman"/>
                                      <w:color w:val="000000"/>
                                      <w:sz w:val="16"/>
                                    </w:rPr>
                                  </w:pPr>
                                  <w:r>
                                    <w:rPr>
                                      <w:rFonts w:eastAsia="Times New Roman"/>
                                      <w:color w:val="000000"/>
                                      <w:sz w:val="16"/>
                                    </w:rPr>
                                    <w:t>Galvanized steel pipe</w:t>
                                  </w:r>
                                </w:p>
                              </w:tc>
                              <w:tc>
                                <w:tcPr>
                                  <w:tcW w:w="1882" w:type="dxa"/>
                                  <w:tcBorders>
                                    <w:top w:val="single" w:sz="7" w:space="0" w:color="000000"/>
                                    <w:left w:val="single" w:sz="7" w:space="0" w:color="000000"/>
                                    <w:bottom w:val="single" w:sz="7" w:space="0" w:color="000000"/>
                                    <w:right w:val="double" w:sz="8" w:space="0" w:color="000000"/>
                                  </w:tcBorders>
                                  <w:vAlign w:val="center"/>
                                </w:tcPr>
                                <w:p w:rsidR="00E5006C" w:rsidRDefault="003B7227">
                                  <w:pPr>
                                    <w:spacing w:line="185" w:lineRule="exact"/>
                                    <w:ind w:left="106"/>
                                    <w:textAlignment w:val="baseline"/>
                                    <w:rPr>
                                      <w:rFonts w:eastAsia="Times New Roman"/>
                                      <w:color w:val="000000"/>
                                      <w:sz w:val="16"/>
                                    </w:rPr>
                                  </w:pPr>
                                  <w:r>
                                    <w:rPr>
                                      <w:rFonts w:eastAsia="Times New Roman"/>
                                      <w:color w:val="000000"/>
                                      <w:sz w:val="16"/>
                                    </w:rPr>
                                    <w:t>ASTM A 53</w:t>
                                  </w:r>
                                </w:p>
                              </w:tc>
                            </w:tr>
                            <w:tr w:rsidR="00E5006C">
                              <w:tblPrEx>
                                <w:tblCellMar>
                                  <w:top w:w="0" w:type="dxa"/>
                                  <w:bottom w:w="0" w:type="dxa"/>
                                </w:tblCellMar>
                              </w:tblPrEx>
                              <w:trPr>
                                <w:trHeight w:hRule="exact" w:val="384"/>
                              </w:trPr>
                              <w:tc>
                                <w:tcPr>
                                  <w:tcW w:w="3173" w:type="dxa"/>
                                  <w:tcBorders>
                                    <w:top w:val="single" w:sz="7" w:space="0" w:color="000000"/>
                                    <w:left w:val="double" w:sz="8" w:space="0" w:color="000000"/>
                                    <w:bottom w:val="single" w:sz="7" w:space="0" w:color="000000"/>
                                    <w:right w:val="single" w:sz="7" w:space="0" w:color="000000"/>
                                  </w:tcBorders>
                                </w:tcPr>
                                <w:p w:rsidR="00E5006C" w:rsidRDefault="003B7227">
                                  <w:pPr>
                                    <w:spacing w:line="179" w:lineRule="exact"/>
                                    <w:ind w:left="108" w:right="324"/>
                                    <w:textAlignment w:val="baseline"/>
                                    <w:rPr>
                                      <w:rFonts w:eastAsia="Times New Roman"/>
                                      <w:color w:val="000000"/>
                                      <w:sz w:val="16"/>
                                    </w:rPr>
                                  </w:pPr>
                                  <w:r>
                                    <w:rPr>
                                      <w:rFonts w:eastAsia="Times New Roman"/>
                                      <w:color w:val="000000"/>
                                      <w:sz w:val="16"/>
                                    </w:rPr>
                                    <w:t>Polyethylene/aluminum/polyethylene (PE- AL-PE) composite pipe</w:t>
                                  </w:r>
                                </w:p>
                              </w:tc>
                              <w:tc>
                                <w:tcPr>
                                  <w:tcW w:w="1882" w:type="dxa"/>
                                  <w:tcBorders>
                                    <w:top w:val="single" w:sz="7" w:space="0" w:color="000000"/>
                                    <w:left w:val="single" w:sz="7" w:space="0" w:color="000000"/>
                                    <w:bottom w:val="single" w:sz="7" w:space="0" w:color="000000"/>
                                    <w:right w:val="double" w:sz="8" w:space="0" w:color="000000"/>
                                  </w:tcBorders>
                                </w:tcPr>
                                <w:p w:rsidR="00E5006C" w:rsidRDefault="003B7227">
                                  <w:pPr>
                                    <w:spacing w:after="170" w:line="187" w:lineRule="exact"/>
                                    <w:ind w:left="106"/>
                                    <w:textAlignment w:val="baseline"/>
                                    <w:rPr>
                                      <w:rFonts w:eastAsia="Times New Roman"/>
                                      <w:color w:val="000000"/>
                                      <w:sz w:val="16"/>
                                    </w:rPr>
                                  </w:pPr>
                                  <w:r>
                                    <w:rPr>
                                      <w:rFonts w:eastAsia="Times New Roman"/>
                                      <w:color w:val="000000"/>
                                      <w:sz w:val="16"/>
                                    </w:rPr>
                                    <w:t>ASTM F 1282</w:t>
                                  </w:r>
                                </w:p>
                              </w:tc>
                            </w:tr>
                            <w:tr w:rsidR="00E5006C">
                              <w:tblPrEx>
                                <w:tblCellMar>
                                  <w:top w:w="0" w:type="dxa"/>
                                  <w:bottom w:w="0" w:type="dxa"/>
                                </w:tblCellMar>
                              </w:tblPrEx>
                              <w:trPr>
                                <w:trHeight w:hRule="exact" w:val="384"/>
                              </w:trPr>
                              <w:tc>
                                <w:tcPr>
                                  <w:tcW w:w="3173" w:type="dxa"/>
                                  <w:tcBorders>
                                    <w:top w:val="single" w:sz="7" w:space="0" w:color="000000"/>
                                    <w:left w:val="double" w:sz="8" w:space="0" w:color="000000"/>
                                    <w:bottom w:val="single" w:sz="7" w:space="0" w:color="000000"/>
                                    <w:right w:val="single" w:sz="7" w:space="0" w:color="000000"/>
                                  </w:tcBorders>
                                </w:tcPr>
                                <w:p w:rsidR="00E5006C" w:rsidRDefault="003B7227">
                                  <w:pPr>
                                    <w:spacing w:line="182" w:lineRule="exact"/>
                                    <w:ind w:left="108" w:right="216"/>
                                    <w:textAlignment w:val="baseline"/>
                                    <w:rPr>
                                      <w:rFonts w:eastAsia="Times New Roman"/>
                                      <w:color w:val="000000"/>
                                      <w:sz w:val="16"/>
                                    </w:rPr>
                                  </w:pPr>
                                  <w:r>
                                    <w:rPr>
                                      <w:rFonts w:eastAsia="Times New Roman"/>
                                      <w:color w:val="000000"/>
                                      <w:sz w:val="16"/>
                                    </w:rPr>
                                    <w:t>Polyethylene of raised temperature (PE-RT) plastic tubing</w:t>
                                  </w:r>
                                </w:p>
                              </w:tc>
                              <w:tc>
                                <w:tcPr>
                                  <w:tcW w:w="1882" w:type="dxa"/>
                                  <w:tcBorders>
                                    <w:top w:val="single" w:sz="7" w:space="0" w:color="000000"/>
                                    <w:left w:val="single" w:sz="7" w:space="0" w:color="000000"/>
                                    <w:bottom w:val="single" w:sz="7" w:space="0" w:color="000000"/>
                                    <w:right w:val="double" w:sz="8" w:space="0" w:color="000000"/>
                                  </w:tcBorders>
                                </w:tcPr>
                                <w:p w:rsidR="00E5006C" w:rsidRDefault="003B7227">
                                  <w:pPr>
                                    <w:spacing w:after="175" w:line="187" w:lineRule="exact"/>
                                    <w:ind w:left="106"/>
                                    <w:textAlignment w:val="baseline"/>
                                    <w:rPr>
                                      <w:rFonts w:eastAsia="Times New Roman"/>
                                      <w:color w:val="000000"/>
                                      <w:sz w:val="16"/>
                                    </w:rPr>
                                  </w:pPr>
                                  <w:r>
                                    <w:rPr>
                                      <w:rFonts w:eastAsia="Times New Roman"/>
                                      <w:color w:val="000000"/>
                                      <w:sz w:val="16"/>
                                    </w:rPr>
                                    <w:t>ASTM F 2769</w:t>
                                  </w:r>
                                </w:p>
                              </w:tc>
                            </w:tr>
                            <w:tr w:rsidR="00E5006C">
                              <w:tblPrEx>
                                <w:tblCellMar>
                                  <w:top w:w="0" w:type="dxa"/>
                                  <w:bottom w:w="0" w:type="dxa"/>
                                </w:tblCellMar>
                              </w:tblPrEx>
                              <w:trPr>
                                <w:trHeight w:hRule="exact" w:val="379"/>
                              </w:trPr>
                              <w:tc>
                                <w:tcPr>
                                  <w:tcW w:w="3173" w:type="dxa"/>
                                  <w:tcBorders>
                                    <w:top w:val="single" w:sz="7" w:space="0" w:color="000000"/>
                                    <w:left w:val="double" w:sz="8" w:space="0" w:color="000000"/>
                                    <w:bottom w:val="single" w:sz="7" w:space="0" w:color="000000"/>
                                    <w:right w:val="single" w:sz="7" w:space="0" w:color="000000"/>
                                  </w:tcBorders>
                                </w:tcPr>
                                <w:p w:rsidR="00E5006C" w:rsidRDefault="003B7227">
                                  <w:pPr>
                                    <w:spacing w:after="166" w:line="187" w:lineRule="exact"/>
                                    <w:ind w:left="130"/>
                                    <w:textAlignment w:val="baseline"/>
                                    <w:rPr>
                                      <w:rFonts w:eastAsia="Times New Roman"/>
                                      <w:color w:val="000000"/>
                                      <w:sz w:val="16"/>
                                    </w:rPr>
                                  </w:pPr>
                                  <w:r>
                                    <w:rPr>
                                      <w:rFonts w:eastAsia="Times New Roman"/>
                                      <w:color w:val="000000"/>
                                      <w:sz w:val="16"/>
                                    </w:rPr>
                                    <w:t>Polypropylene (PP) plastic pipe or tubing</w:t>
                                  </w:r>
                                </w:p>
                              </w:tc>
                              <w:tc>
                                <w:tcPr>
                                  <w:tcW w:w="1882" w:type="dxa"/>
                                  <w:tcBorders>
                                    <w:top w:val="single" w:sz="7" w:space="0" w:color="000000"/>
                                    <w:left w:val="single" w:sz="7" w:space="0" w:color="000000"/>
                                    <w:bottom w:val="single" w:sz="7" w:space="0" w:color="000000"/>
                                    <w:right w:val="double" w:sz="8" w:space="0" w:color="000000"/>
                                  </w:tcBorders>
                                </w:tcPr>
                                <w:p w:rsidR="00E5006C" w:rsidRDefault="003B7227">
                                  <w:pPr>
                                    <w:spacing w:line="175" w:lineRule="exact"/>
                                    <w:ind w:left="108"/>
                                    <w:textAlignment w:val="baseline"/>
                                    <w:rPr>
                                      <w:rFonts w:eastAsia="Times New Roman"/>
                                      <w:color w:val="000000"/>
                                      <w:sz w:val="16"/>
                                    </w:rPr>
                                  </w:pPr>
                                  <w:r>
                                    <w:rPr>
                                      <w:rFonts w:eastAsia="Times New Roman"/>
                                      <w:color w:val="000000"/>
                                      <w:sz w:val="16"/>
                                    </w:rPr>
                                    <w:t xml:space="preserve">ASTM F 2389; </w:t>
                                  </w:r>
                                  <w:r>
                                    <w:rPr>
                                      <w:rFonts w:eastAsia="Times New Roman"/>
                                      <w:color w:val="000000"/>
                                      <w:sz w:val="16"/>
                                    </w:rPr>
                                    <w:br/>
                                    <w:t>CSA B137.11</w:t>
                                  </w:r>
                                </w:p>
                              </w:tc>
                            </w:tr>
                            <w:tr w:rsidR="00E5006C">
                              <w:tblPrEx>
                                <w:tblCellMar>
                                  <w:top w:w="0" w:type="dxa"/>
                                  <w:bottom w:w="0" w:type="dxa"/>
                                </w:tblCellMar>
                              </w:tblPrEx>
                              <w:trPr>
                                <w:trHeight w:hRule="exact" w:val="384"/>
                              </w:trPr>
                              <w:tc>
                                <w:tcPr>
                                  <w:tcW w:w="3173" w:type="dxa"/>
                                  <w:tcBorders>
                                    <w:top w:val="single" w:sz="7" w:space="0" w:color="000000"/>
                                    <w:left w:val="double" w:sz="8" w:space="0" w:color="000000"/>
                                    <w:bottom w:val="single" w:sz="7" w:space="0" w:color="000000"/>
                                    <w:right w:val="single" w:sz="7" w:space="0" w:color="000000"/>
                                  </w:tcBorders>
                                </w:tcPr>
                                <w:p w:rsidR="00E5006C" w:rsidRDefault="003B7227">
                                  <w:pPr>
                                    <w:spacing w:after="170" w:line="187" w:lineRule="exact"/>
                                    <w:ind w:left="130"/>
                                    <w:textAlignment w:val="baseline"/>
                                    <w:rPr>
                                      <w:rFonts w:eastAsia="Times New Roman"/>
                                      <w:color w:val="000000"/>
                                      <w:sz w:val="16"/>
                                    </w:rPr>
                                  </w:pPr>
                                  <w:r>
                                    <w:rPr>
                                      <w:rFonts w:eastAsia="Times New Roman"/>
                                      <w:color w:val="000000"/>
                                      <w:sz w:val="16"/>
                                    </w:rPr>
                                    <w:t>Stainless steel pipe (Type 304/304L)</w:t>
                                  </w:r>
                                </w:p>
                              </w:tc>
                              <w:tc>
                                <w:tcPr>
                                  <w:tcW w:w="1882" w:type="dxa"/>
                                  <w:tcBorders>
                                    <w:top w:val="single" w:sz="7" w:space="0" w:color="000000"/>
                                    <w:left w:val="single" w:sz="7" w:space="0" w:color="000000"/>
                                    <w:bottom w:val="single" w:sz="7" w:space="0" w:color="000000"/>
                                    <w:right w:val="double" w:sz="8" w:space="0" w:color="000000"/>
                                  </w:tcBorders>
                                </w:tcPr>
                                <w:p w:rsidR="00E5006C" w:rsidRDefault="003B7227">
                                  <w:pPr>
                                    <w:spacing w:line="177" w:lineRule="exact"/>
                                    <w:ind w:left="72"/>
                                    <w:textAlignment w:val="baseline"/>
                                    <w:rPr>
                                      <w:rFonts w:eastAsia="Times New Roman"/>
                                      <w:color w:val="000000"/>
                                      <w:sz w:val="16"/>
                                    </w:rPr>
                                  </w:pPr>
                                  <w:r>
                                    <w:rPr>
                                      <w:rFonts w:eastAsia="Times New Roman"/>
                                      <w:color w:val="000000"/>
                                      <w:sz w:val="16"/>
                                    </w:rPr>
                                    <w:t xml:space="preserve">ASTM A 312; </w:t>
                                  </w:r>
                                  <w:r>
                                    <w:rPr>
                                      <w:rFonts w:eastAsia="Times New Roman"/>
                                      <w:color w:val="000000"/>
                                      <w:sz w:val="16"/>
                                    </w:rPr>
                                    <w:br/>
                                    <w:t>ASTM A 778</w:t>
                                  </w:r>
                                </w:p>
                              </w:tc>
                            </w:tr>
                            <w:tr w:rsidR="00E5006C">
                              <w:tblPrEx>
                                <w:tblCellMar>
                                  <w:top w:w="0" w:type="dxa"/>
                                  <w:bottom w:w="0" w:type="dxa"/>
                                </w:tblCellMar>
                              </w:tblPrEx>
                              <w:trPr>
                                <w:trHeight w:hRule="exact" w:val="418"/>
                              </w:trPr>
                              <w:tc>
                                <w:tcPr>
                                  <w:tcW w:w="3173" w:type="dxa"/>
                                  <w:tcBorders>
                                    <w:top w:val="single" w:sz="7" w:space="0" w:color="000000"/>
                                    <w:left w:val="double" w:sz="8" w:space="0" w:color="000000"/>
                                    <w:bottom w:val="double" w:sz="8" w:space="0" w:color="000000"/>
                                    <w:right w:val="single" w:sz="7" w:space="0" w:color="000000"/>
                                  </w:tcBorders>
                                </w:tcPr>
                                <w:p w:rsidR="00E5006C" w:rsidRDefault="003B7227">
                                  <w:pPr>
                                    <w:spacing w:after="204" w:line="187" w:lineRule="exact"/>
                                    <w:ind w:left="130"/>
                                    <w:textAlignment w:val="baseline"/>
                                    <w:rPr>
                                      <w:rFonts w:eastAsia="Times New Roman"/>
                                      <w:color w:val="000000"/>
                                      <w:sz w:val="16"/>
                                    </w:rPr>
                                  </w:pPr>
                                  <w:r>
                                    <w:rPr>
                                      <w:rFonts w:eastAsia="Times New Roman"/>
                                      <w:color w:val="000000"/>
                                      <w:sz w:val="16"/>
                                    </w:rPr>
                                    <w:t>Stainless steel pipe (Type 316/316L)</w:t>
                                  </w:r>
                                </w:p>
                              </w:tc>
                              <w:tc>
                                <w:tcPr>
                                  <w:tcW w:w="1882" w:type="dxa"/>
                                  <w:tcBorders>
                                    <w:top w:val="single" w:sz="7" w:space="0" w:color="000000"/>
                                    <w:left w:val="single" w:sz="7" w:space="0" w:color="000000"/>
                                    <w:bottom w:val="double" w:sz="8" w:space="0" w:color="000000"/>
                                    <w:right w:val="double" w:sz="8" w:space="0" w:color="000000"/>
                                  </w:tcBorders>
                                </w:tcPr>
                                <w:p w:rsidR="00E5006C" w:rsidRDefault="003B7227">
                                  <w:pPr>
                                    <w:spacing w:after="22" w:line="182" w:lineRule="exact"/>
                                    <w:ind w:left="72"/>
                                    <w:textAlignment w:val="baseline"/>
                                    <w:rPr>
                                      <w:rFonts w:eastAsia="Times New Roman"/>
                                      <w:color w:val="000000"/>
                                      <w:sz w:val="16"/>
                                    </w:rPr>
                                  </w:pPr>
                                  <w:r>
                                    <w:rPr>
                                      <w:rFonts w:eastAsia="Times New Roman"/>
                                      <w:color w:val="000000"/>
                                      <w:sz w:val="16"/>
                                    </w:rPr>
                                    <w:t xml:space="preserve">ASTM A 312; </w:t>
                                  </w:r>
                                  <w:r>
                                    <w:rPr>
                                      <w:rFonts w:eastAsia="Times New Roman"/>
                                      <w:color w:val="000000"/>
                                      <w:sz w:val="16"/>
                                    </w:rPr>
                                    <w:br/>
                                    <w:t>ASTM A 778</w:t>
                                  </w:r>
                                </w:p>
                              </w:tc>
                            </w:tr>
                          </w:tbl>
                          <w:p w:rsidR="00E5006C" w:rsidRDefault="00E5006C">
                            <w:pPr>
                              <w:spacing w:after="23"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80.8pt;margin-top:0;width:256pt;height:703.2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3D/sgIAALE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" filled="f" stroked="f">
                <v:textbox inset="0,0,0,0">
                  <w:txbxContent>
                    <w:tbl>
                      <w:tblPr>
                        <w:tblW w:w="0" w:type="auto"/>
                        <w:tblInd w:w="45" w:type="dxa"/>
                        <w:tblLayout w:type="fixed"/>
                        <w:tblCellMar>
                          <w:left w:w="0" w:type="dxa"/>
                          <w:right w:w="0" w:type="dxa"/>
                        </w:tblCellMar>
                        <w:tblLook w:val="0000" w:firstRow="0" w:lastRow="0" w:firstColumn="0" w:lastColumn="0" w:noHBand="0" w:noVBand="0"/>
                      </w:tblPr>
                      <w:tblGrid>
                        <w:gridCol w:w="3125"/>
                        <w:gridCol w:w="1877"/>
                      </w:tblGrid>
                      <w:tr w:rsidR="00E5006C">
                        <w:tblPrEx>
                          <w:tblCellMar>
                            <w:top w:w="0" w:type="dxa"/>
                            <w:bottom w:w="0" w:type="dxa"/>
                          </w:tblCellMar>
                        </w:tblPrEx>
                        <w:trPr>
                          <w:trHeight w:hRule="exact" w:val="235"/>
                        </w:trPr>
                        <w:tc>
                          <w:tcPr>
                            <w:tcW w:w="3125" w:type="dxa"/>
                            <w:tcBorders>
                              <w:top w:val="double" w:sz="9" w:space="0" w:color="000000"/>
                              <w:left w:val="double" w:sz="9" w:space="0" w:color="000000"/>
                              <w:bottom w:val="single" w:sz="7" w:space="0" w:color="000000"/>
                              <w:right w:val="single" w:sz="7" w:space="0" w:color="000000"/>
                            </w:tcBorders>
                            <w:shd w:val="clear" w:color="BEBEBE" w:fill="BEBEBE"/>
                            <w:vAlign w:val="center"/>
                          </w:tcPr>
                          <w:p w:rsidR="00E5006C" w:rsidRDefault="003B7227">
                            <w:pPr>
                              <w:spacing w:before="49" w:line="177" w:lineRule="exact"/>
                              <w:ind w:right="1231"/>
                              <w:jc w:val="right"/>
                              <w:textAlignment w:val="baseline"/>
                              <w:rPr>
                                <w:rFonts w:eastAsia="Times New Roman"/>
                                <w:b/>
                                <w:color w:val="000000"/>
                                <w:sz w:val="16"/>
                              </w:rPr>
                            </w:pPr>
                            <w:r>
                              <w:rPr>
                                <w:rFonts w:eastAsia="Times New Roman"/>
                                <w:b/>
                                <w:color w:val="000000"/>
                                <w:sz w:val="16"/>
                              </w:rPr>
                              <w:t>Material</w:t>
                            </w:r>
                          </w:p>
                        </w:tc>
                        <w:tc>
                          <w:tcPr>
                            <w:tcW w:w="1877" w:type="dxa"/>
                            <w:tcBorders>
                              <w:top w:val="double" w:sz="9" w:space="0" w:color="000000"/>
                              <w:left w:val="single" w:sz="7" w:space="0" w:color="000000"/>
                              <w:bottom w:val="single" w:sz="7" w:space="0" w:color="000000"/>
                              <w:right w:val="double" w:sz="9" w:space="0" w:color="000000"/>
                            </w:tcBorders>
                            <w:shd w:val="clear" w:color="BEBEBE" w:fill="BEBEBE"/>
                            <w:vAlign w:val="center"/>
                          </w:tcPr>
                          <w:p w:rsidR="00E5006C" w:rsidRDefault="003B7227">
                            <w:pPr>
                              <w:spacing w:before="49" w:line="177" w:lineRule="exact"/>
                              <w:ind w:right="634"/>
                              <w:jc w:val="right"/>
                              <w:textAlignment w:val="baseline"/>
                              <w:rPr>
                                <w:rFonts w:eastAsia="Times New Roman"/>
                                <w:b/>
                                <w:color w:val="000000"/>
                                <w:sz w:val="16"/>
                              </w:rPr>
                            </w:pPr>
                            <w:r>
                              <w:rPr>
                                <w:rFonts w:eastAsia="Times New Roman"/>
                                <w:b/>
                                <w:color w:val="000000"/>
                                <w:sz w:val="16"/>
                              </w:rPr>
                              <w:t>Standard</w:t>
                            </w:r>
                          </w:p>
                        </w:tc>
                      </w:tr>
                      <w:tr w:rsidR="00E5006C">
                        <w:tblPrEx>
                          <w:tblCellMar>
                            <w:top w:w="0" w:type="dxa"/>
                            <w:bottom w:w="0" w:type="dxa"/>
                          </w:tblCellMar>
                        </w:tblPrEx>
                        <w:trPr>
                          <w:trHeight w:hRule="exact" w:val="567"/>
                        </w:trPr>
                        <w:tc>
                          <w:tcPr>
                            <w:tcW w:w="3125" w:type="dxa"/>
                            <w:tcBorders>
                              <w:top w:val="single" w:sz="7" w:space="0" w:color="000000"/>
                              <w:left w:val="double" w:sz="9" w:space="0" w:color="000000"/>
                              <w:bottom w:val="single" w:sz="7" w:space="0" w:color="000000"/>
                              <w:right w:val="single" w:sz="7" w:space="0" w:color="000000"/>
                            </w:tcBorders>
                          </w:tcPr>
                          <w:p w:rsidR="00E5006C" w:rsidRDefault="003B7227">
                            <w:pPr>
                              <w:spacing w:after="368" w:line="187" w:lineRule="exact"/>
                              <w:ind w:left="135"/>
                              <w:textAlignment w:val="baseline"/>
                              <w:rPr>
                                <w:rFonts w:eastAsia="Times New Roman"/>
                                <w:color w:val="000000"/>
                                <w:sz w:val="16"/>
                              </w:rPr>
                            </w:pPr>
                            <w:r>
                              <w:rPr>
                                <w:rFonts w:eastAsia="Times New Roman"/>
                                <w:color w:val="000000"/>
                                <w:sz w:val="16"/>
                              </w:rPr>
                              <w:t>Polyethylene (PE) plastic tubing</w:t>
                            </w:r>
                          </w:p>
                        </w:tc>
                        <w:tc>
                          <w:tcPr>
                            <w:tcW w:w="1877" w:type="dxa"/>
                            <w:tcBorders>
                              <w:top w:val="single" w:sz="7" w:space="0" w:color="000000"/>
                              <w:left w:val="single" w:sz="7" w:space="0" w:color="000000"/>
                              <w:bottom w:val="single" w:sz="7" w:space="0" w:color="000000"/>
                              <w:right w:val="double" w:sz="9" w:space="0" w:color="000000"/>
                            </w:tcBorders>
                          </w:tcPr>
                          <w:p w:rsidR="00E5006C" w:rsidRDefault="003B7227">
                            <w:pPr>
                              <w:spacing w:after="3" w:line="182" w:lineRule="exact"/>
                              <w:ind w:left="108"/>
                              <w:textAlignment w:val="baseline"/>
                              <w:rPr>
                                <w:rFonts w:eastAsia="Times New Roman"/>
                                <w:color w:val="000000"/>
                                <w:sz w:val="16"/>
                              </w:rPr>
                            </w:pPr>
                            <w:r>
                              <w:rPr>
                                <w:rFonts w:eastAsia="Times New Roman"/>
                                <w:color w:val="000000"/>
                                <w:sz w:val="16"/>
                              </w:rPr>
                              <w:t xml:space="preserve">ASTM D 2737; </w:t>
                            </w:r>
                            <w:r>
                              <w:rPr>
                                <w:rFonts w:eastAsia="Times New Roman"/>
                                <w:color w:val="000000"/>
                                <w:sz w:val="16"/>
                              </w:rPr>
                              <w:br/>
                              <w:t xml:space="preserve">AWWA C901; </w:t>
                            </w:r>
                            <w:r>
                              <w:rPr>
                                <w:rFonts w:eastAsia="Times New Roman"/>
                                <w:color w:val="000000"/>
                                <w:sz w:val="16"/>
                              </w:rPr>
                              <w:br/>
                              <w:t>CSA B137.1</w:t>
                            </w:r>
                          </w:p>
                        </w:tc>
                      </w:tr>
                      <w:tr w:rsidR="00E5006C">
                        <w:tblPrEx>
                          <w:tblCellMar>
                            <w:top w:w="0" w:type="dxa"/>
                            <w:bottom w:w="0" w:type="dxa"/>
                          </w:tblCellMar>
                        </w:tblPrEx>
                        <w:trPr>
                          <w:trHeight w:hRule="exact" w:val="384"/>
                        </w:trPr>
                        <w:tc>
                          <w:tcPr>
                            <w:tcW w:w="3125" w:type="dxa"/>
                            <w:tcBorders>
                              <w:top w:val="single" w:sz="7" w:space="0" w:color="000000"/>
                              <w:left w:val="double" w:sz="9" w:space="0" w:color="000000"/>
                              <w:bottom w:val="single" w:sz="7" w:space="0" w:color="000000"/>
                              <w:right w:val="single" w:sz="7" w:space="0" w:color="000000"/>
                            </w:tcBorders>
                          </w:tcPr>
                          <w:p w:rsidR="00E5006C" w:rsidRDefault="003B7227">
                            <w:pPr>
                              <w:spacing w:line="182" w:lineRule="exact"/>
                              <w:ind w:left="108"/>
                              <w:textAlignment w:val="baseline"/>
                              <w:rPr>
                                <w:rFonts w:eastAsia="Times New Roman"/>
                                <w:color w:val="000000"/>
                                <w:spacing w:val="7"/>
                                <w:sz w:val="16"/>
                              </w:rPr>
                            </w:pPr>
                            <w:r>
                              <w:rPr>
                                <w:rFonts w:eastAsia="Times New Roman"/>
                                <w:color w:val="000000"/>
                                <w:spacing w:val="7"/>
                                <w:sz w:val="16"/>
                              </w:rPr>
                              <w:t>Polyethylene/aluminum/polyethylene (PE-AL-PE) pipe</w:t>
                            </w:r>
                          </w:p>
                        </w:tc>
                        <w:tc>
                          <w:tcPr>
                            <w:tcW w:w="1877" w:type="dxa"/>
                            <w:tcBorders>
                              <w:top w:val="single" w:sz="7" w:space="0" w:color="000000"/>
                              <w:left w:val="single" w:sz="7" w:space="0" w:color="000000"/>
                              <w:bottom w:val="single" w:sz="7" w:space="0" w:color="000000"/>
                              <w:right w:val="double" w:sz="9" w:space="0" w:color="000000"/>
                            </w:tcBorders>
                          </w:tcPr>
                          <w:p w:rsidR="00E5006C" w:rsidRDefault="003B7227">
                            <w:pPr>
                              <w:spacing w:line="182" w:lineRule="exact"/>
                              <w:ind w:left="108"/>
                              <w:textAlignment w:val="baseline"/>
                              <w:rPr>
                                <w:rFonts w:eastAsia="Times New Roman"/>
                                <w:color w:val="000000"/>
                                <w:sz w:val="16"/>
                              </w:rPr>
                            </w:pPr>
                            <w:r>
                              <w:rPr>
                                <w:rFonts w:eastAsia="Times New Roman"/>
                                <w:color w:val="000000"/>
                                <w:sz w:val="16"/>
                              </w:rPr>
                              <w:t xml:space="preserve">ASTM F 1282; </w:t>
                            </w:r>
                            <w:r>
                              <w:rPr>
                                <w:rFonts w:eastAsia="Times New Roman"/>
                                <w:color w:val="000000"/>
                                <w:sz w:val="16"/>
                              </w:rPr>
                              <w:br/>
                              <w:t>CSA B137.9</w:t>
                            </w:r>
                          </w:p>
                        </w:tc>
                      </w:tr>
                      <w:tr w:rsidR="00E5006C">
                        <w:tblPrEx>
                          <w:tblCellMar>
                            <w:top w:w="0" w:type="dxa"/>
                            <w:bottom w:w="0" w:type="dxa"/>
                          </w:tblCellMar>
                        </w:tblPrEx>
                        <w:trPr>
                          <w:trHeight w:hRule="exact" w:val="384"/>
                        </w:trPr>
                        <w:tc>
                          <w:tcPr>
                            <w:tcW w:w="3125" w:type="dxa"/>
                            <w:tcBorders>
                              <w:top w:val="single" w:sz="7" w:space="0" w:color="000000"/>
                              <w:left w:val="double" w:sz="9" w:space="0" w:color="000000"/>
                              <w:bottom w:val="single" w:sz="7" w:space="0" w:color="000000"/>
                              <w:right w:val="single" w:sz="7" w:space="0" w:color="000000"/>
                            </w:tcBorders>
                          </w:tcPr>
                          <w:p w:rsidR="00E5006C" w:rsidRDefault="003B7227">
                            <w:pPr>
                              <w:spacing w:line="182" w:lineRule="exact"/>
                              <w:ind w:left="288" w:right="756" w:hanging="144"/>
                              <w:textAlignment w:val="baseline"/>
                              <w:rPr>
                                <w:rFonts w:eastAsia="Times New Roman"/>
                                <w:color w:val="000000"/>
                                <w:spacing w:val="-2"/>
                                <w:sz w:val="16"/>
                              </w:rPr>
                            </w:pPr>
                            <w:r>
                              <w:rPr>
                                <w:rFonts w:eastAsia="Times New Roman"/>
                                <w:color w:val="000000"/>
                                <w:spacing w:val="-2"/>
                                <w:sz w:val="16"/>
                              </w:rPr>
                              <w:t>Polyethylene of raised temperature (PE-RT) plastic tubing</w:t>
                            </w:r>
                          </w:p>
                        </w:tc>
                        <w:tc>
                          <w:tcPr>
                            <w:tcW w:w="1877" w:type="dxa"/>
                            <w:tcBorders>
                              <w:top w:val="single" w:sz="7" w:space="0" w:color="000000"/>
                              <w:left w:val="single" w:sz="7" w:space="0" w:color="000000"/>
                              <w:bottom w:val="single" w:sz="7" w:space="0" w:color="000000"/>
                              <w:right w:val="double" w:sz="9" w:space="0" w:color="000000"/>
                            </w:tcBorders>
                          </w:tcPr>
                          <w:p w:rsidR="00E5006C" w:rsidRDefault="003B7227">
                            <w:pPr>
                              <w:spacing w:after="181" w:line="187" w:lineRule="exact"/>
                              <w:ind w:left="106"/>
                              <w:textAlignment w:val="baseline"/>
                              <w:rPr>
                                <w:rFonts w:eastAsia="Times New Roman"/>
                                <w:color w:val="000000"/>
                                <w:sz w:val="16"/>
                              </w:rPr>
                            </w:pPr>
                            <w:r>
                              <w:rPr>
                                <w:rFonts w:eastAsia="Times New Roman"/>
                                <w:color w:val="000000"/>
                                <w:sz w:val="16"/>
                              </w:rPr>
                              <w:t>ASTM F 2769</w:t>
                            </w:r>
                          </w:p>
                        </w:tc>
                      </w:tr>
                      <w:tr w:rsidR="00E5006C">
                        <w:tblPrEx>
                          <w:tblCellMar>
                            <w:top w:w="0" w:type="dxa"/>
                            <w:bottom w:w="0" w:type="dxa"/>
                          </w:tblCellMar>
                        </w:tblPrEx>
                        <w:trPr>
                          <w:trHeight w:hRule="exact" w:val="379"/>
                        </w:trPr>
                        <w:tc>
                          <w:tcPr>
                            <w:tcW w:w="3125" w:type="dxa"/>
                            <w:tcBorders>
                              <w:top w:val="single" w:sz="7" w:space="0" w:color="000000"/>
                              <w:left w:val="double" w:sz="9" w:space="0" w:color="000000"/>
                              <w:bottom w:val="single" w:sz="7" w:space="0" w:color="000000"/>
                              <w:right w:val="single" w:sz="7" w:space="0" w:color="000000"/>
                            </w:tcBorders>
                          </w:tcPr>
                          <w:p w:rsidR="00E5006C" w:rsidRDefault="003B7227">
                            <w:pPr>
                              <w:spacing w:after="171" w:line="187" w:lineRule="exact"/>
                              <w:ind w:left="135"/>
                              <w:textAlignment w:val="baseline"/>
                              <w:rPr>
                                <w:rFonts w:eastAsia="Times New Roman"/>
                                <w:color w:val="000000"/>
                                <w:sz w:val="16"/>
                              </w:rPr>
                            </w:pPr>
                            <w:r>
                              <w:rPr>
                                <w:rFonts w:eastAsia="Times New Roman"/>
                                <w:color w:val="000000"/>
                                <w:sz w:val="16"/>
                              </w:rPr>
                              <w:t>Polypropylene (PP) plastic pipe or tubing</w:t>
                            </w:r>
                          </w:p>
                        </w:tc>
                        <w:tc>
                          <w:tcPr>
                            <w:tcW w:w="1877" w:type="dxa"/>
                            <w:tcBorders>
                              <w:top w:val="single" w:sz="7" w:space="0" w:color="000000"/>
                              <w:left w:val="single" w:sz="7" w:space="0" w:color="000000"/>
                              <w:bottom w:val="single" w:sz="7" w:space="0" w:color="000000"/>
                              <w:right w:val="double" w:sz="9" w:space="0" w:color="000000"/>
                            </w:tcBorders>
                          </w:tcPr>
                          <w:p w:rsidR="00E5006C" w:rsidRDefault="003B7227">
                            <w:pPr>
                              <w:spacing w:line="178" w:lineRule="exact"/>
                              <w:ind w:left="108"/>
                              <w:textAlignment w:val="baseline"/>
                              <w:rPr>
                                <w:rFonts w:eastAsia="Times New Roman"/>
                                <w:color w:val="000000"/>
                                <w:sz w:val="16"/>
                              </w:rPr>
                            </w:pPr>
                            <w:r>
                              <w:rPr>
                                <w:rFonts w:eastAsia="Times New Roman"/>
                                <w:color w:val="000000"/>
                                <w:sz w:val="16"/>
                              </w:rPr>
                              <w:t xml:space="preserve">ASTM F 2389; </w:t>
                            </w:r>
                            <w:r>
                              <w:rPr>
                                <w:rFonts w:eastAsia="Times New Roman"/>
                                <w:color w:val="000000"/>
                                <w:sz w:val="16"/>
                              </w:rPr>
                              <w:br/>
                              <w:t>CSA B137.11</w:t>
                            </w:r>
                          </w:p>
                        </w:tc>
                      </w:tr>
                      <w:tr w:rsidR="00E5006C">
                        <w:tblPrEx>
                          <w:tblCellMar>
                            <w:top w:w="0" w:type="dxa"/>
                            <w:bottom w:w="0" w:type="dxa"/>
                          </w:tblCellMar>
                        </w:tblPrEx>
                        <w:trPr>
                          <w:trHeight w:hRule="exact" w:val="753"/>
                        </w:trPr>
                        <w:tc>
                          <w:tcPr>
                            <w:tcW w:w="3125" w:type="dxa"/>
                            <w:tcBorders>
                              <w:top w:val="single" w:sz="7" w:space="0" w:color="000000"/>
                              <w:left w:val="double" w:sz="9" w:space="0" w:color="000000"/>
                              <w:bottom w:val="single" w:sz="7" w:space="0" w:color="000000"/>
                              <w:right w:val="single" w:sz="7" w:space="0" w:color="000000"/>
                            </w:tcBorders>
                          </w:tcPr>
                          <w:p w:rsidR="00E5006C" w:rsidRDefault="003B7227">
                            <w:pPr>
                              <w:spacing w:after="540" w:line="187" w:lineRule="exact"/>
                              <w:ind w:left="135"/>
                              <w:textAlignment w:val="baseline"/>
                              <w:rPr>
                                <w:rFonts w:eastAsia="Times New Roman"/>
                                <w:color w:val="000000"/>
                                <w:sz w:val="16"/>
                              </w:rPr>
                            </w:pPr>
                            <w:r>
                              <w:rPr>
                                <w:rFonts w:eastAsia="Times New Roman"/>
                                <w:color w:val="000000"/>
                                <w:sz w:val="16"/>
                              </w:rPr>
                              <w:t>Polyvinyl chloride (PVC) plastic pipe</w:t>
                            </w:r>
                          </w:p>
                        </w:tc>
                        <w:tc>
                          <w:tcPr>
                            <w:tcW w:w="1877" w:type="dxa"/>
                            <w:tcBorders>
                              <w:top w:val="single" w:sz="7" w:space="0" w:color="000000"/>
                              <w:left w:val="single" w:sz="7" w:space="0" w:color="000000"/>
                              <w:bottom w:val="single" w:sz="7" w:space="0" w:color="000000"/>
                              <w:right w:val="double" w:sz="9" w:space="0" w:color="000000"/>
                            </w:tcBorders>
                          </w:tcPr>
                          <w:p w:rsidR="00E5006C" w:rsidRDefault="003B7227">
                            <w:pPr>
                              <w:spacing w:line="184" w:lineRule="exact"/>
                              <w:ind w:left="108"/>
                              <w:textAlignment w:val="baseline"/>
                              <w:rPr>
                                <w:rFonts w:eastAsia="Times New Roman"/>
                                <w:color w:val="000000"/>
                                <w:sz w:val="16"/>
                              </w:rPr>
                            </w:pPr>
                            <w:r>
                              <w:rPr>
                                <w:rFonts w:eastAsia="Times New Roman"/>
                                <w:color w:val="000000"/>
                                <w:sz w:val="16"/>
                              </w:rPr>
                              <w:t xml:space="preserve">ASTM D 1785; </w:t>
                            </w:r>
                            <w:r>
                              <w:rPr>
                                <w:rFonts w:eastAsia="Times New Roman"/>
                                <w:color w:val="000000"/>
                                <w:sz w:val="16"/>
                              </w:rPr>
                              <w:br/>
                              <w:t xml:space="preserve">ASTM D 2241; </w:t>
                            </w:r>
                            <w:r>
                              <w:rPr>
                                <w:rFonts w:eastAsia="Times New Roman"/>
                                <w:color w:val="000000"/>
                                <w:sz w:val="16"/>
                              </w:rPr>
                              <w:br/>
                              <w:t xml:space="preserve">ASTM D 2672; </w:t>
                            </w:r>
                            <w:r>
                              <w:rPr>
                                <w:rFonts w:eastAsia="Times New Roman"/>
                                <w:color w:val="000000"/>
                                <w:sz w:val="16"/>
                              </w:rPr>
                              <w:br/>
                              <w:t>CSA B137.3</w:t>
                            </w:r>
                          </w:p>
                        </w:tc>
                      </w:tr>
                      <w:tr w:rsidR="00E5006C">
                        <w:tblPrEx>
                          <w:tblCellMar>
                            <w:top w:w="0" w:type="dxa"/>
                            <w:bottom w:w="0" w:type="dxa"/>
                          </w:tblCellMar>
                        </w:tblPrEx>
                        <w:trPr>
                          <w:trHeight w:hRule="exact" w:val="384"/>
                        </w:trPr>
                        <w:tc>
                          <w:tcPr>
                            <w:tcW w:w="3125" w:type="dxa"/>
                            <w:tcBorders>
                              <w:top w:val="single" w:sz="7" w:space="0" w:color="000000"/>
                              <w:left w:val="double" w:sz="9" w:space="0" w:color="000000"/>
                              <w:bottom w:val="single" w:sz="7" w:space="0" w:color="000000"/>
                              <w:right w:val="single" w:sz="7" w:space="0" w:color="000000"/>
                            </w:tcBorders>
                          </w:tcPr>
                          <w:p w:rsidR="00E5006C" w:rsidRDefault="003B7227">
                            <w:pPr>
                              <w:spacing w:after="176" w:line="187" w:lineRule="exact"/>
                              <w:ind w:left="135"/>
                              <w:textAlignment w:val="baseline"/>
                              <w:rPr>
                                <w:rFonts w:eastAsia="Times New Roman"/>
                                <w:color w:val="000000"/>
                                <w:sz w:val="16"/>
                              </w:rPr>
                            </w:pPr>
                            <w:r>
                              <w:rPr>
                                <w:rFonts w:eastAsia="Times New Roman"/>
                                <w:color w:val="000000"/>
                                <w:sz w:val="16"/>
                              </w:rPr>
                              <w:t>Stainless steel pipe (Type 304/304L)</w:t>
                            </w:r>
                          </w:p>
                        </w:tc>
                        <w:tc>
                          <w:tcPr>
                            <w:tcW w:w="1877" w:type="dxa"/>
                            <w:tcBorders>
                              <w:top w:val="single" w:sz="7" w:space="0" w:color="000000"/>
                              <w:left w:val="single" w:sz="7" w:space="0" w:color="000000"/>
                              <w:bottom w:val="single" w:sz="7" w:space="0" w:color="000000"/>
                              <w:right w:val="double" w:sz="9" w:space="0" w:color="000000"/>
                            </w:tcBorders>
                          </w:tcPr>
                          <w:p w:rsidR="00E5006C" w:rsidRDefault="003B7227">
                            <w:pPr>
                              <w:spacing w:line="182" w:lineRule="exact"/>
                              <w:ind w:left="72"/>
                              <w:textAlignment w:val="baseline"/>
                              <w:rPr>
                                <w:rFonts w:eastAsia="Times New Roman"/>
                                <w:color w:val="000000"/>
                                <w:sz w:val="16"/>
                              </w:rPr>
                            </w:pPr>
                            <w:r>
                              <w:rPr>
                                <w:rFonts w:eastAsia="Times New Roman"/>
                                <w:color w:val="000000"/>
                                <w:sz w:val="16"/>
                              </w:rPr>
                              <w:t xml:space="preserve">ASTM A 312; </w:t>
                            </w:r>
                            <w:r>
                              <w:rPr>
                                <w:rFonts w:eastAsia="Times New Roman"/>
                                <w:color w:val="000000"/>
                                <w:sz w:val="16"/>
                              </w:rPr>
                              <w:br/>
                              <w:t>ASTM A 778</w:t>
                            </w:r>
                          </w:p>
                        </w:tc>
                      </w:tr>
                      <w:tr w:rsidR="00E5006C">
                        <w:tblPrEx>
                          <w:tblCellMar>
                            <w:top w:w="0" w:type="dxa"/>
                            <w:bottom w:w="0" w:type="dxa"/>
                          </w:tblCellMar>
                        </w:tblPrEx>
                        <w:trPr>
                          <w:trHeight w:hRule="exact" w:val="423"/>
                        </w:trPr>
                        <w:tc>
                          <w:tcPr>
                            <w:tcW w:w="3125" w:type="dxa"/>
                            <w:tcBorders>
                              <w:top w:val="single" w:sz="7" w:space="0" w:color="000000"/>
                              <w:left w:val="double" w:sz="9" w:space="0" w:color="000000"/>
                              <w:bottom w:val="double" w:sz="9" w:space="0" w:color="000000"/>
                              <w:right w:val="single" w:sz="7" w:space="0" w:color="000000"/>
                            </w:tcBorders>
                          </w:tcPr>
                          <w:p w:rsidR="00E5006C" w:rsidRDefault="003B7227">
                            <w:pPr>
                              <w:spacing w:after="209" w:line="187" w:lineRule="exact"/>
                              <w:ind w:left="135"/>
                              <w:textAlignment w:val="baseline"/>
                              <w:rPr>
                                <w:rFonts w:eastAsia="Times New Roman"/>
                                <w:color w:val="000000"/>
                                <w:sz w:val="16"/>
                              </w:rPr>
                            </w:pPr>
                            <w:r>
                              <w:rPr>
                                <w:rFonts w:eastAsia="Times New Roman"/>
                                <w:color w:val="000000"/>
                                <w:sz w:val="16"/>
                              </w:rPr>
                              <w:t>Stainless steel pipe (Type 316/316L)</w:t>
                            </w:r>
                          </w:p>
                        </w:tc>
                        <w:tc>
                          <w:tcPr>
                            <w:tcW w:w="1877" w:type="dxa"/>
                            <w:tcBorders>
                              <w:top w:val="single" w:sz="7" w:space="0" w:color="000000"/>
                              <w:left w:val="single" w:sz="7" w:space="0" w:color="000000"/>
                              <w:bottom w:val="double" w:sz="9" w:space="0" w:color="000000"/>
                              <w:right w:val="double" w:sz="9" w:space="0" w:color="000000"/>
                            </w:tcBorders>
                          </w:tcPr>
                          <w:p w:rsidR="00E5006C" w:rsidRDefault="003B7227">
                            <w:pPr>
                              <w:spacing w:after="26" w:line="183" w:lineRule="exact"/>
                              <w:ind w:left="72"/>
                              <w:textAlignment w:val="baseline"/>
                              <w:rPr>
                                <w:rFonts w:eastAsia="Times New Roman"/>
                                <w:color w:val="000000"/>
                                <w:sz w:val="16"/>
                              </w:rPr>
                            </w:pPr>
                            <w:r>
                              <w:rPr>
                                <w:rFonts w:eastAsia="Times New Roman"/>
                                <w:color w:val="000000"/>
                                <w:sz w:val="16"/>
                              </w:rPr>
                              <w:t xml:space="preserve">ASTM A 312; </w:t>
                            </w:r>
                            <w:r>
                              <w:rPr>
                                <w:rFonts w:eastAsia="Times New Roman"/>
                                <w:color w:val="000000"/>
                                <w:sz w:val="16"/>
                              </w:rPr>
                              <w:br/>
                              <w:t>ASTM A 778</w:t>
                            </w:r>
                          </w:p>
                        </w:tc>
                      </w:tr>
                    </w:tbl>
                    <w:p w:rsidR="00E5006C" w:rsidRDefault="00E5006C">
                      <w:pPr>
                        <w:spacing w:after="220" w:line="20" w:lineRule="exact"/>
                      </w:pPr>
                    </w:p>
                    <w:p w:rsidR="00E5006C" w:rsidRDefault="003B7227">
                      <w:pPr>
                        <w:numPr>
                          <w:ilvl w:val="0"/>
                          <w:numId w:val="52"/>
                        </w:numPr>
                        <w:tabs>
                          <w:tab w:val="clear" w:pos="288"/>
                          <w:tab w:val="left" w:pos="792"/>
                        </w:tabs>
                        <w:spacing w:line="229" w:lineRule="exact"/>
                        <w:ind w:left="72" w:right="72" w:firstLine="432"/>
                        <w:jc w:val="both"/>
                        <w:textAlignment w:val="baseline"/>
                        <w:rPr>
                          <w:rFonts w:eastAsia="Times New Roman"/>
                          <w:color w:val="000000"/>
                          <w:sz w:val="20"/>
                        </w:rPr>
                      </w:pPr>
                      <w:r>
                        <w:rPr>
                          <w:rFonts w:eastAsia="Times New Roman"/>
                          <w:color w:val="000000"/>
                          <w:sz w:val="20"/>
                        </w:rPr>
                        <w:t>Amend Section 605.3.1, Dual check-valve-type backflow preventer.</w:t>
                      </w:r>
                    </w:p>
                    <w:p w:rsidR="00E5006C" w:rsidRDefault="003B7227">
                      <w:pPr>
                        <w:spacing w:before="119" w:line="230" w:lineRule="exact"/>
                        <w:ind w:left="72" w:right="72" w:firstLine="576"/>
                        <w:jc w:val="both"/>
                        <w:textAlignment w:val="baseline"/>
                        <w:rPr>
                          <w:rFonts w:eastAsia="Times New Roman"/>
                          <w:color w:val="000000"/>
                          <w:sz w:val="20"/>
                        </w:rPr>
                      </w:pPr>
                      <w:r>
                        <w:rPr>
                          <w:rFonts w:eastAsia="Times New Roman"/>
                          <w:color w:val="000000"/>
                          <w:sz w:val="20"/>
                        </w:rPr>
                        <w:t>a. Dual check-valve backflow preventers installed on the water supply system shall comply with ASSE 1024 or CSA B64.6. These devices, which are commonly installed immediately downstream of water meters by water suppliers, are not approved backflow preventi</w:t>
                      </w:r>
                      <w:r>
                        <w:rPr>
                          <w:rFonts w:eastAsia="Times New Roman"/>
                          <w:color w:val="000000"/>
                          <w:sz w:val="20"/>
                        </w:rPr>
                        <w:t>on devices and are only allowed to be installed when no cross connections exist downstream of the device or when all downstream cross connections are properly protected by approved backflow prevention devices, assemblies, or methods in accordance with Sect</w:t>
                      </w:r>
                      <w:r>
                        <w:rPr>
                          <w:rFonts w:eastAsia="Times New Roman"/>
                          <w:color w:val="000000"/>
                          <w:sz w:val="20"/>
                        </w:rPr>
                        <w:t>ion 608 of this code.</w:t>
                      </w:r>
                    </w:p>
                    <w:p w:rsidR="00E5006C" w:rsidRDefault="003B7227">
                      <w:pPr>
                        <w:numPr>
                          <w:ilvl w:val="0"/>
                          <w:numId w:val="52"/>
                        </w:numPr>
                        <w:tabs>
                          <w:tab w:val="clear" w:pos="288"/>
                          <w:tab w:val="left" w:pos="792"/>
                        </w:tabs>
                        <w:spacing w:before="127" w:line="224" w:lineRule="exact"/>
                        <w:ind w:left="72" w:firstLine="432"/>
                        <w:textAlignment w:val="baseline"/>
                        <w:rPr>
                          <w:rFonts w:eastAsia="Times New Roman"/>
                          <w:color w:val="000000"/>
                          <w:sz w:val="20"/>
                        </w:rPr>
                      </w:pPr>
                      <w:r>
                        <w:rPr>
                          <w:rFonts w:eastAsia="Times New Roman"/>
                          <w:color w:val="000000"/>
                          <w:sz w:val="20"/>
                        </w:rPr>
                        <w:t>Amend Table 605.4, Water Distribution Pipe.</w:t>
                      </w:r>
                    </w:p>
                    <w:p w:rsidR="00E5006C" w:rsidRDefault="003B7227">
                      <w:pPr>
                        <w:tabs>
                          <w:tab w:val="left" w:pos="1008"/>
                        </w:tabs>
                        <w:spacing w:before="118" w:after="81" w:line="250" w:lineRule="exact"/>
                        <w:ind w:left="648"/>
                        <w:textAlignment w:val="baseline"/>
                        <w:rPr>
                          <w:rFonts w:eastAsia="Times New Roman"/>
                          <w:color w:val="000000"/>
                          <w:spacing w:val="1"/>
                          <w:sz w:val="20"/>
                        </w:rPr>
                      </w:pPr>
                      <w:r>
                        <w:rPr>
                          <w:rFonts w:eastAsia="Times New Roman"/>
                          <w:color w:val="000000"/>
                          <w:spacing w:val="1"/>
                          <w:sz w:val="20"/>
                        </w:rPr>
                        <w:t>a.</w:t>
                      </w:r>
                      <w:r>
                        <w:rPr>
                          <w:rFonts w:eastAsia="Times New Roman"/>
                          <w:color w:val="000000"/>
                          <w:spacing w:val="1"/>
                          <w:sz w:val="20"/>
                        </w:rPr>
                        <w:tab/>
                        <w:t>Table 605.4</w:t>
                      </w:r>
                      <w:r>
                        <w:rPr>
                          <w:rFonts w:ascii="Verdana" w:eastAsia="Verdana" w:hAnsi="Verdana"/>
                          <w:color w:val="000000"/>
                          <w:spacing w:val="1"/>
                        </w:rPr>
                        <w:t>-</w:t>
                      </w:r>
                      <w:r>
                        <w:rPr>
                          <w:rFonts w:eastAsia="Times New Roman"/>
                          <w:color w:val="000000"/>
                          <w:spacing w:val="1"/>
                          <w:sz w:val="20"/>
                        </w:rPr>
                        <w:t>Water Distribution Pipe</w:t>
                      </w:r>
                    </w:p>
                    <w:tbl>
                      <w:tblPr>
                        <w:tblW w:w="0" w:type="auto"/>
                        <w:tblInd w:w="21" w:type="dxa"/>
                        <w:tblLayout w:type="fixed"/>
                        <w:tblCellMar>
                          <w:left w:w="0" w:type="dxa"/>
                          <w:right w:w="0" w:type="dxa"/>
                        </w:tblCellMar>
                        <w:tblLook w:val="0000" w:firstRow="0" w:lastRow="0" w:firstColumn="0" w:lastColumn="0" w:noHBand="0" w:noVBand="0"/>
                      </w:tblPr>
                      <w:tblGrid>
                        <w:gridCol w:w="3173"/>
                        <w:gridCol w:w="1882"/>
                      </w:tblGrid>
                      <w:tr w:rsidR="00E5006C">
                        <w:tblPrEx>
                          <w:tblCellMar>
                            <w:top w:w="0" w:type="dxa"/>
                            <w:bottom w:w="0" w:type="dxa"/>
                          </w:tblCellMar>
                        </w:tblPrEx>
                        <w:trPr>
                          <w:trHeight w:hRule="exact" w:val="235"/>
                        </w:trPr>
                        <w:tc>
                          <w:tcPr>
                            <w:tcW w:w="3173" w:type="dxa"/>
                            <w:tcBorders>
                              <w:top w:val="double" w:sz="8" w:space="0" w:color="000000"/>
                              <w:left w:val="double" w:sz="8" w:space="0" w:color="000000"/>
                              <w:bottom w:val="single" w:sz="7" w:space="0" w:color="000000"/>
                              <w:right w:val="single" w:sz="7" w:space="0" w:color="000000"/>
                            </w:tcBorders>
                            <w:shd w:val="clear" w:color="BEBEBE" w:fill="BEBEBE"/>
                            <w:vAlign w:val="center"/>
                          </w:tcPr>
                          <w:p w:rsidR="00E5006C" w:rsidRDefault="003B7227">
                            <w:pPr>
                              <w:spacing w:before="54" w:line="166" w:lineRule="exact"/>
                              <w:jc w:val="center"/>
                              <w:textAlignment w:val="baseline"/>
                              <w:rPr>
                                <w:rFonts w:eastAsia="Times New Roman"/>
                                <w:b/>
                                <w:color w:val="000000"/>
                                <w:sz w:val="16"/>
                              </w:rPr>
                            </w:pPr>
                            <w:r>
                              <w:rPr>
                                <w:rFonts w:eastAsia="Times New Roman"/>
                                <w:b/>
                                <w:color w:val="000000"/>
                                <w:sz w:val="16"/>
                              </w:rPr>
                              <w:t>Material</w:t>
                            </w:r>
                          </w:p>
                        </w:tc>
                        <w:tc>
                          <w:tcPr>
                            <w:tcW w:w="1882" w:type="dxa"/>
                            <w:tcBorders>
                              <w:top w:val="double" w:sz="8" w:space="0" w:color="000000"/>
                              <w:left w:val="single" w:sz="7" w:space="0" w:color="000000"/>
                              <w:bottom w:val="single" w:sz="7" w:space="0" w:color="000000"/>
                              <w:right w:val="double" w:sz="8" w:space="0" w:color="000000"/>
                            </w:tcBorders>
                            <w:shd w:val="clear" w:color="BEBEBE" w:fill="BEBEBE"/>
                            <w:vAlign w:val="center"/>
                          </w:tcPr>
                          <w:p w:rsidR="00E5006C" w:rsidRDefault="003B7227">
                            <w:pPr>
                              <w:spacing w:before="54" w:line="166" w:lineRule="exact"/>
                              <w:ind w:right="653"/>
                              <w:jc w:val="right"/>
                              <w:textAlignment w:val="baseline"/>
                              <w:rPr>
                                <w:rFonts w:eastAsia="Times New Roman"/>
                                <w:b/>
                                <w:color w:val="000000"/>
                                <w:sz w:val="16"/>
                              </w:rPr>
                            </w:pPr>
                            <w:r>
                              <w:rPr>
                                <w:rFonts w:eastAsia="Times New Roman"/>
                                <w:b/>
                                <w:color w:val="000000"/>
                                <w:sz w:val="16"/>
                              </w:rPr>
                              <w:t>Standard</w:t>
                            </w:r>
                          </w:p>
                        </w:tc>
                      </w:tr>
                      <w:tr w:rsidR="00E5006C">
                        <w:tblPrEx>
                          <w:tblCellMar>
                            <w:top w:w="0" w:type="dxa"/>
                            <w:bottom w:w="0" w:type="dxa"/>
                          </w:tblCellMar>
                        </w:tblPrEx>
                        <w:trPr>
                          <w:trHeight w:hRule="exact" w:val="202"/>
                        </w:trPr>
                        <w:tc>
                          <w:tcPr>
                            <w:tcW w:w="3173" w:type="dxa"/>
                            <w:tcBorders>
                              <w:top w:val="single" w:sz="7" w:space="0" w:color="000000"/>
                              <w:left w:val="double" w:sz="8" w:space="0" w:color="000000"/>
                              <w:bottom w:val="single" w:sz="7" w:space="0" w:color="000000"/>
                              <w:right w:val="single" w:sz="7" w:space="0" w:color="000000"/>
                            </w:tcBorders>
                            <w:vAlign w:val="center"/>
                          </w:tcPr>
                          <w:p w:rsidR="00E5006C" w:rsidRDefault="003B7227">
                            <w:pPr>
                              <w:spacing w:after="2" w:line="187" w:lineRule="exact"/>
                              <w:ind w:left="130"/>
                              <w:textAlignment w:val="baseline"/>
                              <w:rPr>
                                <w:rFonts w:eastAsia="Times New Roman"/>
                                <w:color w:val="000000"/>
                                <w:sz w:val="16"/>
                              </w:rPr>
                            </w:pPr>
                            <w:r>
                              <w:rPr>
                                <w:rFonts w:eastAsia="Times New Roman"/>
                                <w:color w:val="000000"/>
                                <w:sz w:val="16"/>
                              </w:rPr>
                              <w:t>Brass pipe</w:t>
                            </w:r>
                          </w:p>
                        </w:tc>
                        <w:tc>
                          <w:tcPr>
                            <w:tcW w:w="1882" w:type="dxa"/>
                            <w:tcBorders>
                              <w:top w:val="single" w:sz="7" w:space="0" w:color="000000"/>
                              <w:left w:val="single" w:sz="7" w:space="0" w:color="000000"/>
                              <w:bottom w:val="single" w:sz="7" w:space="0" w:color="000000"/>
                              <w:right w:val="double" w:sz="8" w:space="0" w:color="000000"/>
                            </w:tcBorders>
                            <w:vAlign w:val="center"/>
                          </w:tcPr>
                          <w:p w:rsidR="00E5006C" w:rsidRDefault="003B7227">
                            <w:pPr>
                              <w:spacing w:after="2" w:line="187" w:lineRule="exact"/>
                              <w:ind w:left="106"/>
                              <w:textAlignment w:val="baseline"/>
                              <w:rPr>
                                <w:rFonts w:eastAsia="Times New Roman"/>
                                <w:color w:val="000000"/>
                                <w:sz w:val="16"/>
                              </w:rPr>
                            </w:pPr>
                            <w:r>
                              <w:rPr>
                                <w:rFonts w:eastAsia="Times New Roman"/>
                                <w:color w:val="000000"/>
                                <w:sz w:val="16"/>
                              </w:rPr>
                              <w:t>ASTM B 43</w:t>
                            </w:r>
                          </w:p>
                        </w:tc>
                      </w:tr>
                      <w:tr w:rsidR="00E5006C">
                        <w:tblPrEx>
                          <w:tblCellMar>
                            <w:top w:w="0" w:type="dxa"/>
                            <w:bottom w:w="0" w:type="dxa"/>
                          </w:tblCellMar>
                        </w:tblPrEx>
                        <w:trPr>
                          <w:trHeight w:hRule="exact" w:val="749"/>
                        </w:trPr>
                        <w:tc>
                          <w:tcPr>
                            <w:tcW w:w="3173" w:type="dxa"/>
                            <w:tcBorders>
                              <w:top w:val="single" w:sz="7" w:space="0" w:color="000000"/>
                              <w:left w:val="double" w:sz="8" w:space="0" w:color="000000"/>
                              <w:bottom w:val="single" w:sz="7" w:space="0" w:color="000000"/>
                              <w:right w:val="single" w:sz="7" w:space="0" w:color="000000"/>
                            </w:tcBorders>
                          </w:tcPr>
                          <w:p w:rsidR="00E5006C" w:rsidRDefault="003B7227">
                            <w:pPr>
                              <w:spacing w:after="367" w:line="183" w:lineRule="exact"/>
                              <w:ind w:left="108" w:right="504"/>
                              <w:textAlignment w:val="baseline"/>
                              <w:rPr>
                                <w:rFonts w:eastAsia="Times New Roman"/>
                                <w:color w:val="000000"/>
                                <w:sz w:val="16"/>
                              </w:rPr>
                            </w:pPr>
                            <w:r>
                              <w:rPr>
                                <w:rFonts w:eastAsia="Times New Roman"/>
                                <w:color w:val="000000"/>
                                <w:sz w:val="16"/>
                              </w:rPr>
                              <w:t>Chlorinated polyvinyl chloride (CPVC) plastic pipe and tubing</w:t>
                            </w:r>
                          </w:p>
                        </w:tc>
                        <w:tc>
                          <w:tcPr>
                            <w:tcW w:w="1882" w:type="dxa"/>
                            <w:tcBorders>
                              <w:top w:val="single" w:sz="7" w:space="0" w:color="000000"/>
                              <w:left w:val="single" w:sz="7" w:space="0" w:color="000000"/>
                              <w:bottom w:val="single" w:sz="7" w:space="0" w:color="000000"/>
                              <w:right w:val="double" w:sz="8" w:space="0" w:color="000000"/>
                            </w:tcBorders>
                          </w:tcPr>
                          <w:p w:rsidR="00E5006C" w:rsidRDefault="003B7227">
                            <w:pPr>
                              <w:spacing w:line="186" w:lineRule="exact"/>
                              <w:ind w:left="108"/>
                              <w:textAlignment w:val="baseline"/>
                              <w:rPr>
                                <w:rFonts w:eastAsia="Times New Roman"/>
                                <w:color w:val="000000"/>
                                <w:sz w:val="16"/>
                              </w:rPr>
                            </w:pPr>
                            <w:r>
                              <w:rPr>
                                <w:rFonts w:eastAsia="Times New Roman"/>
                                <w:color w:val="000000"/>
                                <w:sz w:val="16"/>
                              </w:rPr>
                              <w:t xml:space="preserve">ASTM D 2846; </w:t>
                            </w:r>
                            <w:r>
                              <w:rPr>
                                <w:rFonts w:eastAsia="Times New Roman"/>
                                <w:color w:val="000000"/>
                                <w:sz w:val="16"/>
                              </w:rPr>
                              <w:br/>
                              <w:t xml:space="preserve">ASTM F 441; </w:t>
                            </w:r>
                            <w:r>
                              <w:rPr>
                                <w:rFonts w:eastAsia="Times New Roman"/>
                                <w:color w:val="000000"/>
                                <w:sz w:val="16"/>
                              </w:rPr>
                              <w:br/>
                              <w:t xml:space="preserve">ASTM F 442; </w:t>
                            </w:r>
                            <w:r>
                              <w:rPr>
                                <w:rFonts w:eastAsia="Times New Roman"/>
                                <w:color w:val="000000"/>
                                <w:sz w:val="16"/>
                              </w:rPr>
                              <w:br/>
                              <w:t>CSA B137.6</w:t>
                            </w:r>
                          </w:p>
                        </w:tc>
                      </w:tr>
                      <w:tr w:rsidR="00E5006C">
                        <w:tblPrEx>
                          <w:tblCellMar>
                            <w:top w:w="0" w:type="dxa"/>
                            <w:bottom w:w="0" w:type="dxa"/>
                          </w:tblCellMar>
                        </w:tblPrEx>
                        <w:trPr>
                          <w:trHeight w:hRule="exact" w:val="384"/>
                        </w:trPr>
                        <w:tc>
                          <w:tcPr>
                            <w:tcW w:w="3173" w:type="dxa"/>
                            <w:tcBorders>
                              <w:top w:val="single" w:sz="7" w:space="0" w:color="000000"/>
                              <w:left w:val="double" w:sz="8" w:space="0" w:color="000000"/>
                              <w:bottom w:val="single" w:sz="7" w:space="0" w:color="000000"/>
                              <w:right w:val="single" w:sz="7" w:space="0" w:color="000000"/>
                            </w:tcBorders>
                          </w:tcPr>
                          <w:p w:rsidR="00E5006C" w:rsidRDefault="003B7227">
                            <w:pPr>
                              <w:spacing w:after="171" w:line="187" w:lineRule="exact"/>
                              <w:ind w:left="130"/>
                              <w:textAlignment w:val="baseline"/>
                              <w:rPr>
                                <w:rFonts w:eastAsia="Times New Roman"/>
                                <w:color w:val="000000"/>
                                <w:sz w:val="16"/>
                              </w:rPr>
                            </w:pPr>
                            <w:r>
                              <w:rPr>
                                <w:rFonts w:eastAsia="Times New Roman"/>
                                <w:color w:val="000000"/>
                                <w:sz w:val="16"/>
                              </w:rPr>
                              <w:t>Copper or copper-alloy pipe</w:t>
                            </w:r>
                          </w:p>
                        </w:tc>
                        <w:tc>
                          <w:tcPr>
                            <w:tcW w:w="1882" w:type="dxa"/>
                            <w:tcBorders>
                              <w:top w:val="single" w:sz="7" w:space="0" w:color="000000"/>
                              <w:left w:val="single" w:sz="7" w:space="0" w:color="000000"/>
                              <w:bottom w:val="single" w:sz="7" w:space="0" w:color="000000"/>
                              <w:right w:val="double" w:sz="8" w:space="0" w:color="000000"/>
                            </w:tcBorders>
                          </w:tcPr>
                          <w:p w:rsidR="00E5006C" w:rsidRDefault="003B7227">
                            <w:pPr>
                              <w:spacing w:line="174" w:lineRule="exact"/>
                              <w:ind w:left="72"/>
                              <w:textAlignment w:val="baseline"/>
                              <w:rPr>
                                <w:rFonts w:eastAsia="Times New Roman"/>
                                <w:color w:val="000000"/>
                                <w:sz w:val="16"/>
                              </w:rPr>
                            </w:pPr>
                            <w:r>
                              <w:rPr>
                                <w:rFonts w:eastAsia="Times New Roman"/>
                                <w:color w:val="000000"/>
                                <w:sz w:val="16"/>
                              </w:rPr>
                              <w:t xml:space="preserve">ASTM B 42; </w:t>
                            </w:r>
                            <w:r>
                              <w:rPr>
                                <w:rFonts w:eastAsia="Times New Roman"/>
                                <w:color w:val="000000"/>
                                <w:sz w:val="16"/>
                              </w:rPr>
                              <w:br/>
                              <w:t>ASTM B 302</w:t>
                            </w:r>
                          </w:p>
                        </w:tc>
                      </w:tr>
                      <w:tr w:rsidR="00E5006C">
                        <w:tblPrEx>
                          <w:tblCellMar>
                            <w:top w:w="0" w:type="dxa"/>
                            <w:bottom w:w="0" w:type="dxa"/>
                          </w:tblCellMar>
                        </w:tblPrEx>
                        <w:trPr>
                          <w:trHeight w:hRule="exact" w:val="748"/>
                        </w:trPr>
                        <w:tc>
                          <w:tcPr>
                            <w:tcW w:w="3173" w:type="dxa"/>
                            <w:tcBorders>
                              <w:top w:val="single" w:sz="7" w:space="0" w:color="000000"/>
                              <w:left w:val="double" w:sz="8" w:space="0" w:color="000000"/>
                              <w:bottom w:val="single" w:sz="7" w:space="0" w:color="000000"/>
                              <w:right w:val="single" w:sz="7" w:space="0" w:color="000000"/>
                            </w:tcBorders>
                          </w:tcPr>
                          <w:p w:rsidR="00E5006C" w:rsidRDefault="003B7227">
                            <w:pPr>
                              <w:spacing w:after="170" w:line="187" w:lineRule="exact"/>
                              <w:ind w:left="108" w:right="144"/>
                              <w:textAlignment w:val="baseline"/>
                              <w:rPr>
                                <w:rFonts w:eastAsia="Times New Roman"/>
                                <w:color w:val="000000"/>
                                <w:sz w:val="16"/>
                              </w:rPr>
                            </w:pPr>
                            <w:r>
                              <w:rPr>
                                <w:rFonts w:eastAsia="Times New Roman"/>
                                <w:color w:val="000000"/>
                                <w:sz w:val="16"/>
                              </w:rPr>
                              <w:t>Copper or copper-alloy tubing (Type K, WK, L, or WL only</w:t>
                            </w:r>
                            <w:r>
                              <w:rPr>
                                <w:rFonts w:eastAsia="Times New Roman"/>
                                <w:i/>
                                <w:color w:val="000000"/>
                                <w:sz w:val="16"/>
                              </w:rPr>
                              <w:t>. i.e.</w:t>
                            </w:r>
                            <w:r>
                              <w:rPr>
                                <w:rFonts w:eastAsia="Times New Roman"/>
                                <w:color w:val="000000"/>
                                <w:sz w:val="16"/>
                              </w:rPr>
                              <w:t>, Type M copper is prohibited.)</w:t>
                            </w:r>
                          </w:p>
                        </w:tc>
                        <w:tc>
                          <w:tcPr>
                            <w:tcW w:w="1882" w:type="dxa"/>
                            <w:tcBorders>
                              <w:top w:val="single" w:sz="7" w:space="0" w:color="000000"/>
                              <w:left w:val="single" w:sz="7" w:space="0" w:color="000000"/>
                              <w:bottom w:val="single" w:sz="7" w:space="0" w:color="000000"/>
                              <w:right w:val="double" w:sz="8" w:space="0" w:color="000000"/>
                            </w:tcBorders>
                          </w:tcPr>
                          <w:p w:rsidR="00E5006C" w:rsidRDefault="003B7227">
                            <w:pPr>
                              <w:spacing w:line="184" w:lineRule="exact"/>
                              <w:ind w:left="72"/>
                              <w:textAlignment w:val="baseline"/>
                              <w:rPr>
                                <w:rFonts w:eastAsia="Times New Roman"/>
                                <w:color w:val="000000"/>
                                <w:sz w:val="16"/>
                              </w:rPr>
                            </w:pPr>
                            <w:r>
                              <w:rPr>
                                <w:rFonts w:eastAsia="Times New Roman"/>
                                <w:color w:val="000000"/>
                                <w:sz w:val="16"/>
                              </w:rPr>
                              <w:t xml:space="preserve">ASTM B 75; </w:t>
                            </w:r>
                            <w:r>
                              <w:rPr>
                                <w:rFonts w:eastAsia="Times New Roman"/>
                                <w:color w:val="000000"/>
                                <w:sz w:val="16"/>
                              </w:rPr>
                              <w:br/>
                              <w:t xml:space="preserve">ASTM B 88; </w:t>
                            </w:r>
                            <w:r>
                              <w:rPr>
                                <w:rFonts w:eastAsia="Times New Roman"/>
                                <w:color w:val="000000"/>
                                <w:sz w:val="16"/>
                              </w:rPr>
                              <w:br/>
                              <w:t xml:space="preserve">ASTM B 251; </w:t>
                            </w:r>
                            <w:r>
                              <w:rPr>
                                <w:rFonts w:eastAsia="Times New Roman"/>
                                <w:color w:val="000000"/>
                                <w:sz w:val="16"/>
                              </w:rPr>
                              <w:br/>
                              <w:t>ASTM B 447</w:t>
                            </w:r>
                          </w:p>
                        </w:tc>
                      </w:tr>
                      <w:tr w:rsidR="00E5006C">
                        <w:tblPrEx>
                          <w:tblCellMar>
                            <w:top w:w="0" w:type="dxa"/>
                            <w:bottom w:w="0" w:type="dxa"/>
                          </w:tblCellMar>
                        </w:tblPrEx>
                        <w:trPr>
                          <w:trHeight w:hRule="exact" w:val="567"/>
                        </w:trPr>
                        <w:tc>
                          <w:tcPr>
                            <w:tcW w:w="3173" w:type="dxa"/>
                            <w:tcBorders>
                              <w:top w:val="single" w:sz="7" w:space="0" w:color="000000"/>
                              <w:left w:val="double" w:sz="8" w:space="0" w:color="000000"/>
                              <w:bottom w:val="single" w:sz="7" w:space="0" w:color="000000"/>
                              <w:right w:val="single" w:sz="7" w:space="0" w:color="000000"/>
                            </w:tcBorders>
                          </w:tcPr>
                          <w:p w:rsidR="00E5006C" w:rsidRDefault="003B7227">
                            <w:pPr>
                              <w:spacing w:after="180" w:line="187" w:lineRule="exact"/>
                              <w:ind w:left="108" w:right="468"/>
                              <w:textAlignment w:val="baseline"/>
                              <w:rPr>
                                <w:rFonts w:eastAsia="Times New Roman"/>
                                <w:color w:val="000000"/>
                                <w:sz w:val="16"/>
                              </w:rPr>
                            </w:pPr>
                            <w:r>
                              <w:rPr>
                                <w:rFonts w:eastAsia="Times New Roman"/>
                                <w:color w:val="000000"/>
                                <w:sz w:val="16"/>
                              </w:rPr>
                              <w:t>Cross-linked polyethylene (PEX) plastic tubing</w:t>
                            </w:r>
                          </w:p>
                        </w:tc>
                        <w:tc>
                          <w:tcPr>
                            <w:tcW w:w="1882" w:type="dxa"/>
                            <w:tcBorders>
                              <w:top w:val="single" w:sz="7" w:space="0" w:color="000000"/>
                              <w:left w:val="single" w:sz="7" w:space="0" w:color="000000"/>
                              <w:bottom w:val="single" w:sz="7" w:space="0" w:color="000000"/>
                              <w:right w:val="double" w:sz="8" w:space="0" w:color="000000"/>
                            </w:tcBorders>
                          </w:tcPr>
                          <w:p w:rsidR="00E5006C" w:rsidRDefault="003B7227">
                            <w:pPr>
                              <w:spacing w:line="186" w:lineRule="exact"/>
                              <w:ind w:left="108"/>
                              <w:textAlignment w:val="baseline"/>
                              <w:rPr>
                                <w:rFonts w:eastAsia="Times New Roman"/>
                                <w:color w:val="000000"/>
                                <w:sz w:val="16"/>
                              </w:rPr>
                            </w:pPr>
                            <w:r>
                              <w:rPr>
                                <w:rFonts w:eastAsia="Times New Roman"/>
                                <w:color w:val="000000"/>
                                <w:sz w:val="16"/>
                              </w:rPr>
                              <w:t xml:space="preserve">ASTM F 876; </w:t>
                            </w:r>
                            <w:r>
                              <w:rPr>
                                <w:rFonts w:eastAsia="Times New Roman"/>
                                <w:color w:val="000000"/>
                                <w:sz w:val="16"/>
                              </w:rPr>
                              <w:br/>
                              <w:t xml:space="preserve">ASTM F 877; </w:t>
                            </w:r>
                            <w:r>
                              <w:rPr>
                                <w:rFonts w:eastAsia="Times New Roman"/>
                                <w:color w:val="000000"/>
                                <w:sz w:val="16"/>
                              </w:rPr>
                              <w:br/>
                              <w:t>CSA B137.5</w:t>
                            </w:r>
                          </w:p>
                        </w:tc>
                      </w:tr>
                      <w:tr w:rsidR="00E5006C">
                        <w:tblPrEx>
                          <w:tblCellMar>
                            <w:top w:w="0" w:type="dxa"/>
                            <w:bottom w:w="0" w:type="dxa"/>
                          </w:tblCellMar>
                        </w:tblPrEx>
                        <w:trPr>
                          <w:trHeight w:hRule="exact" w:val="571"/>
                        </w:trPr>
                        <w:tc>
                          <w:tcPr>
                            <w:tcW w:w="3173" w:type="dxa"/>
                            <w:tcBorders>
                              <w:top w:val="single" w:sz="7" w:space="0" w:color="000000"/>
                              <w:left w:val="double" w:sz="8" w:space="0" w:color="000000"/>
                              <w:bottom w:val="single" w:sz="7" w:space="0" w:color="000000"/>
                              <w:right w:val="single" w:sz="7" w:space="0" w:color="000000"/>
                            </w:tcBorders>
                          </w:tcPr>
                          <w:p w:rsidR="00E5006C" w:rsidRDefault="003B7227">
                            <w:pPr>
                              <w:spacing w:line="187" w:lineRule="exact"/>
                              <w:ind w:left="216"/>
                              <w:textAlignment w:val="baseline"/>
                              <w:rPr>
                                <w:rFonts w:eastAsia="Times New Roman"/>
                                <w:color w:val="000000"/>
                                <w:sz w:val="16"/>
                              </w:rPr>
                            </w:pPr>
                            <w:r>
                              <w:rPr>
                                <w:rFonts w:eastAsia="Times New Roman"/>
                                <w:color w:val="000000"/>
                                <w:sz w:val="16"/>
                              </w:rPr>
                              <w:t>Cross-linked polyethylene/aluminum/cross-</w:t>
                            </w:r>
                          </w:p>
                          <w:p w:rsidR="00E5006C" w:rsidRDefault="003B7227">
                            <w:pPr>
                              <w:spacing w:line="182" w:lineRule="exact"/>
                              <w:ind w:left="216"/>
                              <w:textAlignment w:val="baseline"/>
                              <w:rPr>
                                <w:rFonts w:eastAsia="Times New Roman"/>
                                <w:color w:val="000000"/>
                                <w:sz w:val="16"/>
                              </w:rPr>
                            </w:pPr>
                            <w:r>
                              <w:rPr>
                                <w:rFonts w:eastAsia="Times New Roman"/>
                                <w:color w:val="000000"/>
                                <w:sz w:val="16"/>
                              </w:rPr>
                              <w:t>linked polyethylene</w:t>
                            </w:r>
                          </w:p>
                          <w:p w:rsidR="00E5006C" w:rsidRDefault="003B7227">
                            <w:pPr>
                              <w:spacing w:line="176" w:lineRule="exact"/>
                              <w:ind w:left="216"/>
                              <w:textAlignment w:val="baseline"/>
                              <w:rPr>
                                <w:rFonts w:eastAsia="Times New Roman"/>
                                <w:color w:val="000000"/>
                                <w:sz w:val="16"/>
                              </w:rPr>
                            </w:pPr>
                            <w:r>
                              <w:rPr>
                                <w:rFonts w:eastAsia="Times New Roman"/>
                                <w:color w:val="000000"/>
                                <w:sz w:val="16"/>
                              </w:rPr>
                              <w:t>(PEX-AL-PEX) pipe</w:t>
                            </w:r>
                          </w:p>
                        </w:tc>
                        <w:tc>
                          <w:tcPr>
                            <w:tcW w:w="1882" w:type="dxa"/>
                            <w:tcBorders>
                              <w:top w:val="single" w:sz="7" w:space="0" w:color="000000"/>
                              <w:left w:val="single" w:sz="7" w:space="0" w:color="000000"/>
                              <w:bottom w:val="single" w:sz="7" w:space="0" w:color="000000"/>
                              <w:right w:val="double" w:sz="8" w:space="0" w:color="000000"/>
                            </w:tcBorders>
                          </w:tcPr>
                          <w:p w:rsidR="00E5006C" w:rsidRDefault="003B7227">
                            <w:pPr>
                              <w:spacing w:line="183" w:lineRule="exact"/>
                              <w:ind w:left="108"/>
                              <w:textAlignment w:val="baseline"/>
                              <w:rPr>
                                <w:rFonts w:eastAsia="Times New Roman"/>
                                <w:color w:val="000000"/>
                                <w:sz w:val="16"/>
                              </w:rPr>
                            </w:pPr>
                            <w:r>
                              <w:rPr>
                                <w:rFonts w:eastAsia="Times New Roman"/>
                                <w:color w:val="000000"/>
                                <w:sz w:val="16"/>
                              </w:rPr>
                              <w:t xml:space="preserve">ASTM F 1281; </w:t>
                            </w:r>
                            <w:r>
                              <w:rPr>
                                <w:rFonts w:eastAsia="Times New Roman"/>
                                <w:color w:val="000000"/>
                                <w:sz w:val="16"/>
                              </w:rPr>
                              <w:br/>
                              <w:t xml:space="preserve">ASTM F 2262; </w:t>
                            </w:r>
                            <w:r>
                              <w:rPr>
                                <w:rFonts w:eastAsia="Times New Roman"/>
                                <w:color w:val="000000"/>
                                <w:sz w:val="16"/>
                              </w:rPr>
                              <w:br/>
                              <w:t>CSA B137.10M</w:t>
                            </w:r>
                          </w:p>
                        </w:tc>
                      </w:tr>
                      <w:tr w:rsidR="00E5006C">
                        <w:tblPrEx>
                          <w:tblCellMar>
                            <w:top w:w="0" w:type="dxa"/>
                            <w:bottom w:w="0" w:type="dxa"/>
                          </w:tblCellMar>
                        </w:tblPrEx>
                        <w:trPr>
                          <w:trHeight w:hRule="exact" w:val="566"/>
                        </w:trPr>
                        <w:tc>
                          <w:tcPr>
                            <w:tcW w:w="3173" w:type="dxa"/>
                            <w:tcBorders>
                              <w:top w:val="single" w:sz="7" w:space="0" w:color="000000"/>
                              <w:left w:val="double" w:sz="8" w:space="0" w:color="000000"/>
                              <w:bottom w:val="single" w:sz="7" w:space="0" w:color="000000"/>
                              <w:right w:val="single" w:sz="7" w:space="0" w:color="000000"/>
                            </w:tcBorders>
                          </w:tcPr>
                          <w:p w:rsidR="00E5006C" w:rsidRDefault="003B7227">
                            <w:pPr>
                              <w:spacing w:line="187" w:lineRule="exact"/>
                              <w:ind w:left="216"/>
                              <w:textAlignment w:val="baseline"/>
                              <w:rPr>
                                <w:rFonts w:eastAsia="Times New Roman"/>
                                <w:color w:val="000000"/>
                                <w:sz w:val="16"/>
                              </w:rPr>
                            </w:pPr>
                            <w:r>
                              <w:rPr>
                                <w:rFonts w:eastAsia="Times New Roman"/>
                                <w:color w:val="000000"/>
                                <w:sz w:val="16"/>
                              </w:rPr>
                              <w:t>Cross-linked polyethylene/aluminum/high-</w:t>
                            </w:r>
                          </w:p>
                          <w:p w:rsidR="00E5006C" w:rsidRDefault="003B7227">
                            <w:pPr>
                              <w:spacing w:line="183" w:lineRule="exact"/>
                              <w:ind w:left="216"/>
                              <w:textAlignment w:val="baseline"/>
                              <w:rPr>
                                <w:rFonts w:eastAsia="Times New Roman"/>
                                <w:color w:val="000000"/>
                                <w:sz w:val="16"/>
                              </w:rPr>
                            </w:pPr>
                            <w:r>
                              <w:rPr>
                                <w:rFonts w:eastAsia="Times New Roman"/>
                                <w:color w:val="000000"/>
                                <w:sz w:val="16"/>
                              </w:rPr>
                              <w:t>density polyethylene</w:t>
                            </w:r>
                          </w:p>
                          <w:p w:rsidR="00E5006C" w:rsidRDefault="003B7227">
                            <w:pPr>
                              <w:spacing w:line="171" w:lineRule="exact"/>
                              <w:ind w:left="216"/>
                              <w:textAlignment w:val="baseline"/>
                              <w:rPr>
                                <w:rFonts w:eastAsia="Times New Roman"/>
                                <w:color w:val="000000"/>
                                <w:sz w:val="16"/>
                              </w:rPr>
                            </w:pPr>
                            <w:r>
                              <w:rPr>
                                <w:rFonts w:eastAsia="Times New Roman"/>
                                <w:color w:val="000000"/>
                                <w:sz w:val="16"/>
                              </w:rPr>
                              <w:t>(PEX-AL-HDPE)</w:t>
                            </w:r>
                          </w:p>
                        </w:tc>
                        <w:tc>
                          <w:tcPr>
                            <w:tcW w:w="1882" w:type="dxa"/>
                            <w:tcBorders>
                              <w:top w:val="single" w:sz="7" w:space="0" w:color="000000"/>
                              <w:left w:val="single" w:sz="7" w:space="0" w:color="000000"/>
                              <w:bottom w:val="single" w:sz="7" w:space="0" w:color="000000"/>
                              <w:right w:val="double" w:sz="8" w:space="0" w:color="000000"/>
                            </w:tcBorders>
                          </w:tcPr>
                          <w:p w:rsidR="00E5006C" w:rsidRDefault="003B7227">
                            <w:pPr>
                              <w:spacing w:after="354" w:line="187" w:lineRule="exact"/>
                              <w:ind w:left="106"/>
                              <w:textAlignment w:val="baseline"/>
                              <w:rPr>
                                <w:rFonts w:eastAsia="Times New Roman"/>
                                <w:color w:val="000000"/>
                                <w:sz w:val="16"/>
                              </w:rPr>
                            </w:pPr>
                            <w:r>
                              <w:rPr>
                                <w:rFonts w:eastAsia="Times New Roman"/>
                                <w:color w:val="000000"/>
                                <w:sz w:val="16"/>
                              </w:rPr>
                              <w:t>ASTM F 1986</w:t>
                            </w:r>
                          </w:p>
                        </w:tc>
                      </w:tr>
                      <w:tr w:rsidR="00E5006C">
                        <w:tblPrEx>
                          <w:tblCellMar>
                            <w:top w:w="0" w:type="dxa"/>
                            <w:bottom w:w="0" w:type="dxa"/>
                          </w:tblCellMar>
                        </w:tblPrEx>
                        <w:trPr>
                          <w:trHeight w:hRule="exact" w:val="384"/>
                        </w:trPr>
                        <w:tc>
                          <w:tcPr>
                            <w:tcW w:w="3173" w:type="dxa"/>
                            <w:tcBorders>
                              <w:top w:val="single" w:sz="7" w:space="0" w:color="000000"/>
                              <w:left w:val="double" w:sz="8" w:space="0" w:color="000000"/>
                              <w:bottom w:val="single" w:sz="7" w:space="0" w:color="000000"/>
                              <w:right w:val="single" w:sz="7" w:space="0" w:color="000000"/>
                            </w:tcBorders>
                          </w:tcPr>
                          <w:p w:rsidR="00E5006C" w:rsidRDefault="003B7227">
                            <w:pPr>
                              <w:spacing w:after="175" w:line="187" w:lineRule="exact"/>
                              <w:ind w:left="130"/>
                              <w:textAlignment w:val="baseline"/>
                              <w:rPr>
                                <w:rFonts w:eastAsia="Times New Roman"/>
                                <w:color w:val="000000"/>
                                <w:sz w:val="16"/>
                              </w:rPr>
                            </w:pPr>
                            <w:r>
                              <w:rPr>
                                <w:rFonts w:eastAsia="Times New Roman"/>
                                <w:color w:val="000000"/>
                                <w:sz w:val="16"/>
                              </w:rPr>
                              <w:t>Ductile iron pipe</w:t>
                            </w:r>
                          </w:p>
                        </w:tc>
                        <w:tc>
                          <w:tcPr>
                            <w:tcW w:w="1882" w:type="dxa"/>
                            <w:tcBorders>
                              <w:top w:val="single" w:sz="7" w:space="0" w:color="000000"/>
                              <w:left w:val="single" w:sz="7" w:space="0" w:color="000000"/>
                              <w:bottom w:val="single" w:sz="7" w:space="0" w:color="000000"/>
                              <w:right w:val="double" w:sz="8" w:space="0" w:color="000000"/>
                            </w:tcBorders>
                          </w:tcPr>
                          <w:p w:rsidR="00E5006C" w:rsidRDefault="003B7227">
                            <w:pPr>
                              <w:spacing w:line="182" w:lineRule="exact"/>
                              <w:ind w:left="72"/>
                              <w:textAlignment w:val="baseline"/>
                              <w:rPr>
                                <w:rFonts w:eastAsia="Times New Roman"/>
                                <w:color w:val="000000"/>
                                <w:sz w:val="16"/>
                              </w:rPr>
                            </w:pPr>
                            <w:r>
                              <w:rPr>
                                <w:rFonts w:eastAsia="Times New Roman"/>
                                <w:color w:val="000000"/>
                                <w:sz w:val="16"/>
                              </w:rPr>
                              <w:t>AWWA C151/A21.51; AWWA C115/A21.15</w:t>
                            </w:r>
                          </w:p>
                        </w:tc>
                      </w:tr>
                      <w:tr w:rsidR="00E5006C">
                        <w:tblPrEx>
                          <w:tblCellMar>
                            <w:top w:w="0" w:type="dxa"/>
                            <w:bottom w:w="0" w:type="dxa"/>
                          </w:tblCellMar>
                        </w:tblPrEx>
                        <w:trPr>
                          <w:trHeight w:hRule="exact" w:val="197"/>
                        </w:trPr>
                        <w:tc>
                          <w:tcPr>
                            <w:tcW w:w="3173" w:type="dxa"/>
                            <w:tcBorders>
                              <w:top w:val="single" w:sz="7" w:space="0" w:color="000000"/>
                              <w:left w:val="double" w:sz="8" w:space="0" w:color="000000"/>
                              <w:bottom w:val="single" w:sz="7" w:space="0" w:color="000000"/>
                              <w:right w:val="single" w:sz="7" w:space="0" w:color="000000"/>
                            </w:tcBorders>
                            <w:vAlign w:val="center"/>
                          </w:tcPr>
                          <w:p w:rsidR="00E5006C" w:rsidRDefault="003B7227">
                            <w:pPr>
                              <w:spacing w:line="185" w:lineRule="exact"/>
                              <w:ind w:left="130"/>
                              <w:textAlignment w:val="baseline"/>
                              <w:rPr>
                                <w:rFonts w:eastAsia="Times New Roman"/>
                                <w:color w:val="000000"/>
                                <w:sz w:val="16"/>
                              </w:rPr>
                            </w:pPr>
                            <w:r>
                              <w:rPr>
                                <w:rFonts w:eastAsia="Times New Roman"/>
                                <w:color w:val="000000"/>
                                <w:sz w:val="16"/>
                              </w:rPr>
                              <w:t>Galvanized steel pipe</w:t>
                            </w:r>
                          </w:p>
                        </w:tc>
                        <w:tc>
                          <w:tcPr>
                            <w:tcW w:w="1882" w:type="dxa"/>
                            <w:tcBorders>
                              <w:top w:val="single" w:sz="7" w:space="0" w:color="000000"/>
                              <w:left w:val="single" w:sz="7" w:space="0" w:color="000000"/>
                              <w:bottom w:val="single" w:sz="7" w:space="0" w:color="000000"/>
                              <w:right w:val="double" w:sz="8" w:space="0" w:color="000000"/>
                            </w:tcBorders>
                            <w:vAlign w:val="center"/>
                          </w:tcPr>
                          <w:p w:rsidR="00E5006C" w:rsidRDefault="003B7227">
                            <w:pPr>
                              <w:spacing w:line="185" w:lineRule="exact"/>
                              <w:ind w:left="106"/>
                              <w:textAlignment w:val="baseline"/>
                              <w:rPr>
                                <w:rFonts w:eastAsia="Times New Roman"/>
                                <w:color w:val="000000"/>
                                <w:sz w:val="16"/>
                              </w:rPr>
                            </w:pPr>
                            <w:r>
                              <w:rPr>
                                <w:rFonts w:eastAsia="Times New Roman"/>
                                <w:color w:val="000000"/>
                                <w:sz w:val="16"/>
                              </w:rPr>
                              <w:t>ASTM A 53</w:t>
                            </w:r>
                          </w:p>
                        </w:tc>
                      </w:tr>
                      <w:tr w:rsidR="00E5006C">
                        <w:tblPrEx>
                          <w:tblCellMar>
                            <w:top w:w="0" w:type="dxa"/>
                            <w:bottom w:w="0" w:type="dxa"/>
                          </w:tblCellMar>
                        </w:tblPrEx>
                        <w:trPr>
                          <w:trHeight w:hRule="exact" w:val="384"/>
                        </w:trPr>
                        <w:tc>
                          <w:tcPr>
                            <w:tcW w:w="3173" w:type="dxa"/>
                            <w:tcBorders>
                              <w:top w:val="single" w:sz="7" w:space="0" w:color="000000"/>
                              <w:left w:val="double" w:sz="8" w:space="0" w:color="000000"/>
                              <w:bottom w:val="single" w:sz="7" w:space="0" w:color="000000"/>
                              <w:right w:val="single" w:sz="7" w:space="0" w:color="000000"/>
                            </w:tcBorders>
                          </w:tcPr>
                          <w:p w:rsidR="00E5006C" w:rsidRDefault="003B7227">
                            <w:pPr>
                              <w:spacing w:line="179" w:lineRule="exact"/>
                              <w:ind w:left="108" w:right="324"/>
                              <w:textAlignment w:val="baseline"/>
                              <w:rPr>
                                <w:rFonts w:eastAsia="Times New Roman"/>
                                <w:color w:val="000000"/>
                                <w:sz w:val="16"/>
                              </w:rPr>
                            </w:pPr>
                            <w:r>
                              <w:rPr>
                                <w:rFonts w:eastAsia="Times New Roman"/>
                                <w:color w:val="000000"/>
                                <w:sz w:val="16"/>
                              </w:rPr>
                              <w:t>Polyethylene/aluminum/polyethylene (PE- AL-PE) composite pipe</w:t>
                            </w:r>
                          </w:p>
                        </w:tc>
                        <w:tc>
                          <w:tcPr>
                            <w:tcW w:w="1882" w:type="dxa"/>
                            <w:tcBorders>
                              <w:top w:val="single" w:sz="7" w:space="0" w:color="000000"/>
                              <w:left w:val="single" w:sz="7" w:space="0" w:color="000000"/>
                              <w:bottom w:val="single" w:sz="7" w:space="0" w:color="000000"/>
                              <w:right w:val="double" w:sz="8" w:space="0" w:color="000000"/>
                            </w:tcBorders>
                          </w:tcPr>
                          <w:p w:rsidR="00E5006C" w:rsidRDefault="003B7227">
                            <w:pPr>
                              <w:spacing w:after="170" w:line="187" w:lineRule="exact"/>
                              <w:ind w:left="106"/>
                              <w:textAlignment w:val="baseline"/>
                              <w:rPr>
                                <w:rFonts w:eastAsia="Times New Roman"/>
                                <w:color w:val="000000"/>
                                <w:sz w:val="16"/>
                              </w:rPr>
                            </w:pPr>
                            <w:r>
                              <w:rPr>
                                <w:rFonts w:eastAsia="Times New Roman"/>
                                <w:color w:val="000000"/>
                                <w:sz w:val="16"/>
                              </w:rPr>
                              <w:t>ASTM F 1282</w:t>
                            </w:r>
                          </w:p>
                        </w:tc>
                      </w:tr>
                      <w:tr w:rsidR="00E5006C">
                        <w:tblPrEx>
                          <w:tblCellMar>
                            <w:top w:w="0" w:type="dxa"/>
                            <w:bottom w:w="0" w:type="dxa"/>
                          </w:tblCellMar>
                        </w:tblPrEx>
                        <w:trPr>
                          <w:trHeight w:hRule="exact" w:val="384"/>
                        </w:trPr>
                        <w:tc>
                          <w:tcPr>
                            <w:tcW w:w="3173" w:type="dxa"/>
                            <w:tcBorders>
                              <w:top w:val="single" w:sz="7" w:space="0" w:color="000000"/>
                              <w:left w:val="double" w:sz="8" w:space="0" w:color="000000"/>
                              <w:bottom w:val="single" w:sz="7" w:space="0" w:color="000000"/>
                              <w:right w:val="single" w:sz="7" w:space="0" w:color="000000"/>
                            </w:tcBorders>
                          </w:tcPr>
                          <w:p w:rsidR="00E5006C" w:rsidRDefault="003B7227">
                            <w:pPr>
                              <w:spacing w:line="182" w:lineRule="exact"/>
                              <w:ind w:left="108" w:right="216"/>
                              <w:textAlignment w:val="baseline"/>
                              <w:rPr>
                                <w:rFonts w:eastAsia="Times New Roman"/>
                                <w:color w:val="000000"/>
                                <w:sz w:val="16"/>
                              </w:rPr>
                            </w:pPr>
                            <w:r>
                              <w:rPr>
                                <w:rFonts w:eastAsia="Times New Roman"/>
                                <w:color w:val="000000"/>
                                <w:sz w:val="16"/>
                              </w:rPr>
                              <w:t>Polyethylene of raised temperature (PE-RT) plastic tubing</w:t>
                            </w:r>
                          </w:p>
                        </w:tc>
                        <w:tc>
                          <w:tcPr>
                            <w:tcW w:w="1882" w:type="dxa"/>
                            <w:tcBorders>
                              <w:top w:val="single" w:sz="7" w:space="0" w:color="000000"/>
                              <w:left w:val="single" w:sz="7" w:space="0" w:color="000000"/>
                              <w:bottom w:val="single" w:sz="7" w:space="0" w:color="000000"/>
                              <w:right w:val="double" w:sz="8" w:space="0" w:color="000000"/>
                            </w:tcBorders>
                          </w:tcPr>
                          <w:p w:rsidR="00E5006C" w:rsidRDefault="003B7227">
                            <w:pPr>
                              <w:spacing w:after="175" w:line="187" w:lineRule="exact"/>
                              <w:ind w:left="106"/>
                              <w:textAlignment w:val="baseline"/>
                              <w:rPr>
                                <w:rFonts w:eastAsia="Times New Roman"/>
                                <w:color w:val="000000"/>
                                <w:sz w:val="16"/>
                              </w:rPr>
                            </w:pPr>
                            <w:r>
                              <w:rPr>
                                <w:rFonts w:eastAsia="Times New Roman"/>
                                <w:color w:val="000000"/>
                                <w:sz w:val="16"/>
                              </w:rPr>
                              <w:t>ASTM F 2769</w:t>
                            </w:r>
                          </w:p>
                        </w:tc>
                      </w:tr>
                      <w:tr w:rsidR="00E5006C">
                        <w:tblPrEx>
                          <w:tblCellMar>
                            <w:top w:w="0" w:type="dxa"/>
                            <w:bottom w:w="0" w:type="dxa"/>
                          </w:tblCellMar>
                        </w:tblPrEx>
                        <w:trPr>
                          <w:trHeight w:hRule="exact" w:val="379"/>
                        </w:trPr>
                        <w:tc>
                          <w:tcPr>
                            <w:tcW w:w="3173" w:type="dxa"/>
                            <w:tcBorders>
                              <w:top w:val="single" w:sz="7" w:space="0" w:color="000000"/>
                              <w:left w:val="double" w:sz="8" w:space="0" w:color="000000"/>
                              <w:bottom w:val="single" w:sz="7" w:space="0" w:color="000000"/>
                              <w:right w:val="single" w:sz="7" w:space="0" w:color="000000"/>
                            </w:tcBorders>
                          </w:tcPr>
                          <w:p w:rsidR="00E5006C" w:rsidRDefault="003B7227">
                            <w:pPr>
                              <w:spacing w:after="166" w:line="187" w:lineRule="exact"/>
                              <w:ind w:left="130"/>
                              <w:textAlignment w:val="baseline"/>
                              <w:rPr>
                                <w:rFonts w:eastAsia="Times New Roman"/>
                                <w:color w:val="000000"/>
                                <w:sz w:val="16"/>
                              </w:rPr>
                            </w:pPr>
                            <w:r>
                              <w:rPr>
                                <w:rFonts w:eastAsia="Times New Roman"/>
                                <w:color w:val="000000"/>
                                <w:sz w:val="16"/>
                              </w:rPr>
                              <w:t>Polypropylene (PP) plastic pipe or tubing</w:t>
                            </w:r>
                          </w:p>
                        </w:tc>
                        <w:tc>
                          <w:tcPr>
                            <w:tcW w:w="1882" w:type="dxa"/>
                            <w:tcBorders>
                              <w:top w:val="single" w:sz="7" w:space="0" w:color="000000"/>
                              <w:left w:val="single" w:sz="7" w:space="0" w:color="000000"/>
                              <w:bottom w:val="single" w:sz="7" w:space="0" w:color="000000"/>
                              <w:right w:val="double" w:sz="8" w:space="0" w:color="000000"/>
                            </w:tcBorders>
                          </w:tcPr>
                          <w:p w:rsidR="00E5006C" w:rsidRDefault="003B7227">
                            <w:pPr>
                              <w:spacing w:line="175" w:lineRule="exact"/>
                              <w:ind w:left="108"/>
                              <w:textAlignment w:val="baseline"/>
                              <w:rPr>
                                <w:rFonts w:eastAsia="Times New Roman"/>
                                <w:color w:val="000000"/>
                                <w:sz w:val="16"/>
                              </w:rPr>
                            </w:pPr>
                            <w:r>
                              <w:rPr>
                                <w:rFonts w:eastAsia="Times New Roman"/>
                                <w:color w:val="000000"/>
                                <w:sz w:val="16"/>
                              </w:rPr>
                              <w:t xml:space="preserve">ASTM F 2389; </w:t>
                            </w:r>
                            <w:r>
                              <w:rPr>
                                <w:rFonts w:eastAsia="Times New Roman"/>
                                <w:color w:val="000000"/>
                                <w:sz w:val="16"/>
                              </w:rPr>
                              <w:br/>
                              <w:t>CSA B137.11</w:t>
                            </w:r>
                          </w:p>
                        </w:tc>
                      </w:tr>
                      <w:tr w:rsidR="00E5006C">
                        <w:tblPrEx>
                          <w:tblCellMar>
                            <w:top w:w="0" w:type="dxa"/>
                            <w:bottom w:w="0" w:type="dxa"/>
                          </w:tblCellMar>
                        </w:tblPrEx>
                        <w:trPr>
                          <w:trHeight w:hRule="exact" w:val="384"/>
                        </w:trPr>
                        <w:tc>
                          <w:tcPr>
                            <w:tcW w:w="3173" w:type="dxa"/>
                            <w:tcBorders>
                              <w:top w:val="single" w:sz="7" w:space="0" w:color="000000"/>
                              <w:left w:val="double" w:sz="8" w:space="0" w:color="000000"/>
                              <w:bottom w:val="single" w:sz="7" w:space="0" w:color="000000"/>
                              <w:right w:val="single" w:sz="7" w:space="0" w:color="000000"/>
                            </w:tcBorders>
                          </w:tcPr>
                          <w:p w:rsidR="00E5006C" w:rsidRDefault="003B7227">
                            <w:pPr>
                              <w:spacing w:after="170" w:line="187" w:lineRule="exact"/>
                              <w:ind w:left="130"/>
                              <w:textAlignment w:val="baseline"/>
                              <w:rPr>
                                <w:rFonts w:eastAsia="Times New Roman"/>
                                <w:color w:val="000000"/>
                                <w:sz w:val="16"/>
                              </w:rPr>
                            </w:pPr>
                            <w:r>
                              <w:rPr>
                                <w:rFonts w:eastAsia="Times New Roman"/>
                                <w:color w:val="000000"/>
                                <w:sz w:val="16"/>
                              </w:rPr>
                              <w:t>Stainless steel pipe (Type 304/304L)</w:t>
                            </w:r>
                          </w:p>
                        </w:tc>
                        <w:tc>
                          <w:tcPr>
                            <w:tcW w:w="1882" w:type="dxa"/>
                            <w:tcBorders>
                              <w:top w:val="single" w:sz="7" w:space="0" w:color="000000"/>
                              <w:left w:val="single" w:sz="7" w:space="0" w:color="000000"/>
                              <w:bottom w:val="single" w:sz="7" w:space="0" w:color="000000"/>
                              <w:right w:val="double" w:sz="8" w:space="0" w:color="000000"/>
                            </w:tcBorders>
                          </w:tcPr>
                          <w:p w:rsidR="00E5006C" w:rsidRDefault="003B7227">
                            <w:pPr>
                              <w:spacing w:line="177" w:lineRule="exact"/>
                              <w:ind w:left="72"/>
                              <w:textAlignment w:val="baseline"/>
                              <w:rPr>
                                <w:rFonts w:eastAsia="Times New Roman"/>
                                <w:color w:val="000000"/>
                                <w:sz w:val="16"/>
                              </w:rPr>
                            </w:pPr>
                            <w:r>
                              <w:rPr>
                                <w:rFonts w:eastAsia="Times New Roman"/>
                                <w:color w:val="000000"/>
                                <w:sz w:val="16"/>
                              </w:rPr>
                              <w:t xml:space="preserve">ASTM A 312; </w:t>
                            </w:r>
                            <w:r>
                              <w:rPr>
                                <w:rFonts w:eastAsia="Times New Roman"/>
                                <w:color w:val="000000"/>
                                <w:sz w:val="16"/>
                              </w:rPr>
                              <w:br/>
                              <w:t>ASTM A 778</w:t>
                            </w:r>
                          </w:p>
                        </w:tc>
                      </w:tr>
                      <w:tr w:rsidR="00E5006C">
                        <w:tblPrEx>
                          <w:tblCellMar>
                            <w:top w:w="0" w:type="dxa"/>
                            <w:bottom w:w="0" w:type="dxa"/>
                          </w:tblCellMar>
                        </w:tblPrEx>
                        <w:trPr>
                          <w:trHeight w:hRule="exact" w:val="418"/>
                        </w:trPr>
                        <w:tc>
                          <w:tcPr>
                            <w:tcW w:w="3173" w:type="dxa"/>
                            <w:tcBorders>
                              <w:top w:val="single" w:sz="7" w:space="0" w:color="000000"/>
                              <w:left w:val="double" w:sz="8" w:space="0" w:color="000000"/>
                              <w:bottom w:val="double" w:sz="8" w:space="0" w:color="000000"/>
                              <w:right w:val="single" w:sz="7" w:space="0" w:color="000000"/>
                            </w:tcBorders>
                          </w:tcPr>
                          <w:p w:rsidR="00E5006C" w:rsidRDefault="003B7227">
                            <w:pPr>
                              <w:spacing w:after="204" w:line="187" w:lineRule="exact"/>
                              <w:ind w:left="130"/>
                              <w:textAlignment w:val="baseline"/>
                              <w:rPr>
                                <w:rFonts w:eastAsia="Times New Roman"/>
                                <w:color w:val="000000"/>
                                <w:sz w:val="16"/>
                              </w:rPr>
                            </w:pPr>
                            <w:r>
                              <w:rPr>
                                <w:rFonts w:eastAsia="Times New Roman"/>
                                <w:color w:val="000000"/>
                                <w:sz w:val="16"/>
                              </w:rPr>
                              <w:t>Stainless steel pipe (Type 316/316L)</w:t>
                            </w:r>
                          </w:p>
                        </w:tc>
                        <w:tc>
                          <w:tcPr>
                            <w:tcW w:w="1882" w:type="dxa"/>
                            <w:tcBorders>
                              <w:top w:val="single" w:sz="7" w:space="0" w:color="000000"/>
                              <w:left w:val="single" w:sz="7" w:space="0" w:color="000000"/>
                              <w:bottom w:val="double" w:sz="8" w:space="0" w:color="000000"/>
                              <w:right w:val="double" w:sz="8" w:space="0" w:color="000000"/>
                            </w:tcBorders>
                          </w:tcPr>
                          <w:p w:rsidR="00E5006C" w:rsidRDefault="003B7227">
                            <w:pPr>
                              <w:spacing w:after="22" w:line="182" w:lineRule="exact"/>
                              <w:ind w:left="72"/>
                              <w:textAlignment w:val="baseline"/>
                              <w:rPr>
                                <w:rFonts w:eastAsia="Times New Roman"/>
                                <w:color w:val="000000"/>
                                <w:sz w:val="16"/>
                              </w:rPr>
                            </w:pPr>
                            <w:r>
                              <w:rPr>
                                <w:rFonts w:eastAsia="Times New Roman"/>
                                <w:color w:val="000000"/>
                                <w:sz w:val="16"/>
                              </w:rPr>
                              <w:t xml:space="preserve">ASTM A 312; </w:t>
                            </w:r>
                            <w:r>
                              <w:rPr>
                                <w:rFonts w:eastAsia="Times New Roman"/>
                                <w:color w:val="000000"/>
                                <w:sz w:val="16"/>
                              </w:rPr>
                              <w:br/>
                              <w:t>ASTM A 778</w:t>
                            </w:r>
                          </w:p>
                        </w:tc>
                      </w:tr>
                    </w:tbl>
                    <w:p w:rsidR="00E5006C" w:rsidRDefault="00E5006C">
                      <w:pPr>
                        <w:spacing w:after="23" w:line="20" w:lineRule="exact"/>
                      </w:pPr>
                    </w:p>
                  </w:txbxContent>
                </v:textbox>
              </v:shape>
            </w:pict>
          </mc:Fallback>
        </mc:AlternateContent>
      </w:r>
    </w:p>
    <w:p w:rsidR="00E5006C" w:rsidRDefault="00E5006C">
      <w:pPr>
        <w:sectPr w:rsidR="00E5006C">
          <w:type w:val="continuous"/>
          <w:pgSz w:w="12240" w:h="15840"/>
          <w:pgMar w:top="580" w:right="738" w:bottom="170" w:left="766" w:header="720" w:footer="720" w:gutter="0"/>
          <w:cols w:space="720"/>
        </w:sectPr>
      </w:pPr>
    </w:p>
    <w:p w:rsidR="00E5006C" w:rsidRDefault="003B7227">
      <w:pPr>
        <w:tabs>
          <w:tab w:val="left" w:pos="3096"/>
          <w:tab w:val="right" w:pos="5400"/>
        </w:tabs>
        <w:spacing w:before="227" w:line="224" w:lineRule="exact"/>
        <w:textAlignment w:val="baseline"/>
        <w:rPr>
          <w:rFonts w:ascii="Arial" w:eastAsia="Arial" w:hAnsi="Arial"/>
          <w:i/>
          <w:color w:val="000000"/>
          <w:sz w:val="16"/>
        </w:rPr>
      </w:pPr>
      <w:r>
        <w:rPr>
          <w:rFonts w:ascii="Arial" w:eastAsia="Arial" w:hAnsi="Arial"/>
          <w:i/>
          <w:color w:val="000000"/>
          <w:sz w:val="16"/>
        </w:rPr>
        <w:t>Louisiana Administrative Code</w:t>
      </w:r>
      <w:r>
        <w:rPr>
          <w:rFonts w:ascii="Arial" w:eastAsia="Arial" w:hAnsi="Arial"/>
          <w:i/>
          <w:color w:val="000000"/>
          <w:sz w:val="16"/>
        </w:rPr>
        <w:tab/>
        <w:t>October 2016</w:t>
      </w:r>
      <w:r>
        <w:rPr>
          <w:rFonts w:ascii="Arial" w:eastAsia="Arial" w:hAnsi="Arial"/>
          <w:i/>
          <w:color w:val="000000"/>
          <w:sz w:val="16"/>
        </w:rPr>
        <w:tab/>
      </w:r>
      <w:r>
        <w:rPr>
          <w:rFonts w:eastAsia="Times New Roman"/>
          <w:color w:val="000000"/>
          <w:sz w:val="20"/>
        </w:rPr>
        <w:t>16</w:t>
      </w:r>
    </w:p>
    <w:p w:rsidR="00E5006C" w:rsidRDefault="00E5006C">
      <w:pPr>
        <w:sectPr w:rsidR="00E5006C">
          <w:type w:val="continuous"/>
          <w:pgSz w:w="12240" w:h="15840"/>
          <w:pgMar w:top="580" w:right="5995" w:bottom="170" w:left="845" w:header="720" w:footer="720" w:gutter="0"/>
          <w:cols w:space="720"/>
        </w:sectPr>
      </w:pPr>
    </w:p>
    <w:p w:rsidR="00E5006C" w:rsidRDefault="003B7227">
      <w:pPr>
        <w:spacing w:before="9" w:after="79" w:line="224" w:lineRule="exact"/>
        <w:jc w:val="center"/>
        <w:textAlignment w:val="baseline"/>
        <w:rPr>
          <w:rFonts w:eastAsia="Times New Roman"/>
          <w:color w:val="000000"/>
          <w:sz w:val="20"/>
        </w:rPr>
      </w:pPr>
      <w:r>
        <w:rPr>
          <w:rFonts w:eastAsia="Times New Roman"/>
          <w:color w:val="000000"/>
          <w:sz w:val="20"/>
        </w:rPr>
        <w:lastRenderedPageBreak/>
        <w:t>Title 17, Part I</w:t>
      </w:r>
    </w:p>
    <w:p w:rsidR="00E5006C" w:rsidRDefault="00E5006C">
      <w:pPr>
        <w:spacing w:before="9" w:after="79" w:line="224" w:lineRule="exact"/>
        <w:sectPr w:rsidR="00E5006C">
          <w:pgSz w:w="12240" w:h="15840"/>
          <w:pgMar w:top="580" w:right="3417" w:bottom="170" w:left="3423" w:header="720" w:footer="720" w:gutter="0"/>
          <w:cols w:space="720"/>
        </w:sectPr>
      </w:pPr>
    </w:p>
    <w:p w:rsidR="00E5006C" w:rsidRDefault="003B7227">
      <w:pPr>
        <w:spacing w:before="13855" w:line="288" w:lineRule="exact"/>
        <w:textAlignment w:val="baseline"/>
        <w:rPr>
          <w:rFonts w:eastAsia="Times New Roman"/>
          <w:color w:val="000000"/>
          <w:sz w:val="24"/>
        </w:rPr>
      </w:pPr>
      <w:r>
        <w:rPr>
          <w:noProof/>
        </w:rPr>
        <mc:AlternateContent>
          <mc:Choice Requires="wps">
            <w:drawing>
              <wp:anchor distT="0" distB="0" distL="0" distR="0" simplePos="0" relativeHeight="251658240" behindDoc="1" locked="0" layoutInCell="1" allowOverlap="1">
                <wp:simplePos x="0" y="0"/>
                <wp:positionH relativeFrom="column">
                  <wp:posOffset>0</wp:posOffset>
                </wp:positionH>
                <wp:positionV relativeFrom="paragraph">
                  <wp:posOffset>0</wp:posOffset>
                </wp:positionV>
                <wp:extent cx="3251200" cy="896937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896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06C" w:rsidRDefault="003B7227">
                            <w:pPr>
                              <w:numPr>
                                <w:ilvl w:val="0"/>
                                <w:numId w:val="53"/>
                              </w:numPr>
                              <w:tabs>
                                <w:tab w:val="clear" w:pos="360"/>
                                <w:tab w:val="left" w:pos="864"/>
                              </w:tabs>
                              <w:spacing w:before="33" w:line="224" w:lineRule="exact"/>
                              <w:ind w:left="504"/>
                              <w:textAlignment w:val="baseline"/>
                              <w:rPr>
                                <w:rFonts w:eastAsia="Times New Roman"/>
                                <w:color w:val="000000"/>
                                <w:spacing w:val="-1"/>
                                <w:sz w:val="20"/>
                              </w:rPr>
                            </w:pPr>
                            <w:r>
                              <w:rPr>
                                <w:rFonts w:eastAsia="Times New Roman"/>
                                <w:color w:val="000000"/>
                                <w:spacing w:val="-1"/>
                                <w:sz w:val="20"/>
                              </w:rPr>
                              <w:t>Amend Section 605.5, Fittings.</w:t>
                            </w:r>
                          </w:p>
                          <w:p w:rsidR="00E5006C" w:rsidRDefault="003B7227">
                            <w:pPr>
                              <w:spacing w:before="130" w:line="229" w:lineRule="exact"/>
                              <w:ind w:left="72" w:right="72" w:firstLine="576"/>
                              <w:jc w:val="both"/>
                              <w:textAlignment w:val="baseline"/>
                              <w:rPr>
                                <w:rFonts w:eastAsia="Times New Roman"/>
                                <w:color w:val="000000"/>
                                <w:sz w:val="20"/>
                              </w:rPr>
                            </w:pPr>
                            <w:r>
                              <w:rPr>
                                <w:rFonts w:eastAsia="Times New Roman"/>
                                <w:color w:val="000000"/>
                                <w:sz w:val="20"/>
                              </w:rPr>
                              <w:t>a. Pipe fittings shall be approved for installation with the piping material installed and shall comply with the applicable standards listed in Table 605.5. Pipe fittings utilized in water supply systems shall also comply with NSF 61. Ductile and gray iron</w:t>
                            </w:r>
                            <w:r>
                              <w:rPr>
                                <w:rFonts w:eastAsia="Times New Roman"/>
                                <w:color w:val="000000"/>
                                <w:sz w:val="20"/>
                              </w:rPr>
                              <w:t xml:space="preserve"> pipe fittings shall be cement mortar lined in accordance with AWWA C104. For repairs all copper, brass and stainless steel joints below a building slab shall be brazed and/or welded in accordance with the requirements of this code, as appropriate. With th</w:t>
                            </w:r>
                            <w:r>
                              <w:rPr>
                                <w:rFonts w:eastAsia="Times New Roman"/>
                                <w:color w:val="000000"/>
                                <w:sz w:val="20"/>
                              </w:rPr>
                              <w:t>e exception of heat fused polypropylene, all other joints and fittings for plastic pipe below a building slab are prohibited.</w:t>
                            </w:r>
                          </w:p>
                          <w:p w:rsidR="00E5006C" w:rsidRDefault="003B7227">
                            <w:pPr>
                              <w:numPr>
                                <w:ilvl w:val="0"/>
                                <w:numId w:val="53"/>
                              </w:numPr>
                              <w:tabs>
                                <w:tab w:val="clear" w:pos="360"/>
                                <w:tab w:val="left" w:pos="864"/>
                              </w:tabs>
                              <w:spacing w:before="127" w:line="224" w:lineRule="exact"/>
                              <w:ind w:left="504"/>
                              <w:textAlignment w:val="baseline"/>
                              <w:rPr>
                                <w:rFonts w:eastAsia="Times New Roman"/>
                                <w:color w:val="000000"/>
                                <w:spacing w:val="-1"/>
                                <w:sz w:val="20"/>
                              </w:rPr>
                            </w:pPr>
                            <w:r>
                              <w:rPr>
                                <w:rFonts w:eastAsia="Times New Roman"/>
                                <w:color w:val="000000"/>
                                <w:spacing w:val="-1"/>
                                <w:sz w:val="20"/>
                              </w:rPr>
                              <w:t>Amend Table 605.5, Pipe Fittings.</w:t>
                            </w:r>
                          </w:p>
                          <w:p w:rsidR="00E5006C" w:rsidRDefault="003B7227">
                            <w:pPr>
                              <w:tabs>
                                <w:tab w:val="left" w:pos="1008"/>
                              </w:tabs>
                              <w:spacing w:before="107" w:after="92" w:line="259" w:lineRule="exact"/>
                              <w:ind w:left="648"/>
                              <w:textAlignment w:val="baseline"/>
                              <w:rPr>
                                <w:rFonts w:eastAsia="Times New Roman"/>
                                <w:color w:val="000000"/>
                                <w:spacing w:val="6"/>
                                <w:sz w:val="20"/>
                              </w:rPr>
                            </w:pPr>
                            <w:r>
                              <w:rPr>
                                <w:rFonts w:eastAsia="Times New Roman"/>
                                <w:color w:val="000000"/>
                                <w:spacing w:val="6"/>
                                <w:sz w:val="20"/>
                              </w:rPr>
                              <w:t>a.</w:t>
                            </w:r>
                            <w:r>
                              <w:rPr>
                                <w:rFonts w:eastAsia="Times New Roman"/>
                                <w:color w:val="000000"/>
                                <w:spacing w:val="6"/>
                                <w:sz w:val="20"/>
                              </w:rPr>
                              <w:tab/>
                              <w:t>Table 605.5</w:t>
                            </w:r>
                            <w:r>
                              <w:rPr>
                                <w:rFonts w:ascii="Symbol" w:eastAsia="Symbol" w:hAnsi="Symbol"/>
                                <w:color w:val="000000"/>
                                <w:spacing w:val="6"/>
                                <w:sz w:val="20"/>
                              </w:rPr>
                              <w:t></w:t>
                            </w:r>
                            <w:r>
                              <w:rPr>
                                <w:rFonts w:eastAsia="Times New Roman"/>
                                <w:color w:val="000000"/>
                                <w:spacing w:val="6"/>
                                <w:sz w:val="20"/>
                              </w:rPr>
                              <w:t>Pipe Fittings</w:t>
                            </w:r>
                          </w:p>
                          <w:tbl>
                            <w:tblPr>
                              <w:tblW w:w="0" w:type="auto"/>
                              <w:tblInd w:w="30" w:type="dxa"/>
                              <w:tblLayout w:type="fixed"/>
                              <w:tblCellMar>
                                <w:left w:w="0" w:type="dxa"/>
                                <w:right w:w="0" w:type="dxa"/>
                              </w:tblCellMar>
                              <w:tblLook w:val="0000" w:firstRow="0" w:lastRow="0" w:firstColumn="0" w:lastColumn="0" w:noHBand="0" w:noVBand="0"/>
                            </w:tblPr>
                            <w:tblGrid>
                              <w:gridCol w:w="3235"/>
                              <w:gridCol w:w="1825"/>
                            </w:tblGrid>
                            <w:tr w:rsidR="00E5006C">
                              <w:tblPrEx>
                                <w:tblCellMar>
                                  <w:top w:w="0" w:type="dxa"/>
                                  <w:bottom w:w="0" w:type="dxa"/>
                                </w:tblCellMar>
                              </w:tblPrEx>
                              <w:trPr>
                                <w:trHeight w:hRule="exact" w:val="235"/>
                              </w:trPr>
                              <w:tc>
                                <w:tcPr>
                                  <w:tcW w:w="3235" w:type="dxa"/>
                                  <w:tcBorders>
                                    <w:top w:val="double" w:sz="8" w:space="0" w:color="000000"/>
                                    <w:left w:val="double" w:sz="8" w:space="0" w:color="000000"/>
                                    <w:bottom w:val="single" w:sz="5" w:space="0" w:color="000000"/>
                                    <w:right w:val="single" w:sz="5" w:space="0" w:color="000000"/>
                                  </w:tcBorders>
                                  <w:shd w:val="clear" w:color="BEBEBE" w:fill="BEBEBE"/>
                                  <w:vAlign w:val="center"/>
                                </w:tcPr>
                                <w:p w:rsidR="00E5006C" w:rsidRDefault="003B7227">
                                  <w:pPr>
                                    <w:spacing w:before="49" w:line="176" w:lineRule="exact"/>
                                    <w:jc w:val="center"/>
                                    <w:textAlignment w:val="baseline"/>
                                    <w:rPr>
                                      <w:rFonts w:eastAsia="Times New Roman"/>
                                      <w:b/>
                                      <w:color w:val="000000"/>
                                      <w:sz w:val="16"/>
                                    </w:rPr>
                                  </w:pPr>
                                  <w:r>
                                    <w:rPr>
                                      <w:rFonts w:eastAsia="Times New Roman"/>
                                      <w:b/>
                                      <w:color w:val="000000"/>
                                      <w:sz w:val="16"/>
                                    </w:rPr>
                                    <w:t>Material</w:t>
                                  </w:r>
                                </w:p>
                              </w:tc>
                              <w:tc>
                                <w:tcPr>
                                  <w:tcW w:w="1825" w:type="dxa"/>
                                  <w:tcBorders>
                                    <w:top w:val="double" w:sz="8" w:space="0" w:color="000000"/>
                                    <w:left w:val="single" w:sz="5" w:space="0" w:color="000000"/>
                                    <w:bottom w:val="single" w:sz="5" w:space="0" w:color="000000"/>
                                    <w:right w:val="double" w:sz="8" w:space="0" w:color="000000"/>
                                  </w:tcBorders>
                                  <w:shd w:val="clear" w:color="BEBEBE" w:fill="BEBEBE"/>
                                  <w:vAlign w:val="center"/>
                                </w:tcPr>
                                <w:p w:rsidR="00E5006C" w:rsidRDefault="003B7227">
                                  <w:pPr>
                                    <w:spacing w:before="49" w:line="176" w:lineRule="exact"/>
                                    <w:ind w:right="596"/>
                                    <w:jc w:val="right"/>
                                    <w:textAlignment w:val="baseline"/>
                                    <w:rPr>
                                      <w:rFonts w:eastAsia="Times New Roman"/>
                                      <w:b/>
                                      <w:color w:val="000000"/>
                                      <w:sz w:val="16"/>
                                    </w:rPr>
                                  </w:pPr>
                                  <w:r>
                                    <w:rPr>
                                      <w:rFonts w:eastAsia="Times New Roman"/>
                                      <w:b/>
                                      <w:color w:val="000000"/>
                                      <w:sz w:val="16"/>
                                    </w:rPr>
                                    <w:t>Standard</w:t>
                                  </w:r>
                                </w:p>
                              </w:tc>
                            </w:tr>
                            <w:tr w:rsidR="00E5006C">
                              <w:tblPrEx>
                                <w:tblCellMar>
                                  <w:top w:w="0" w:type="dxa"/>
                                  <w:bottom w:w="0" w:type="dxa"/>
                                </w:tblCellMar>
                              </w:tblPrEx>
                              <w:trPr>
                                <w:trHeight w:hRule="exact" w:val="197"/>
                              </w:trPr>
                              <w:tc>
                                <w:tcPr>
                                  <w:tcW w:w="3235" w:type="dxa"/>
                                  <w:tcBorders>
                                    <w:top w:val="single" w:sz="5" w:space="0" w:color="000000"/>
                                    <w:left w:val="double" w:sz="8" w:space="0" w:color="000000"/>
                                    <w:bottom w:val="single" w:sz="5" w:space="0" w:color="000000"/>
                                    <w:right w:val="single" w:sz="5" w:space="0" w:color="000000"/>
                                  </w:tcBorders>
                                  <w:vAlign w:val="center"/>
                                </w:tcPr>
                                <w:p w:rsidR="00E5006C" w:rsidRDefault="003B7227">
                                  <w:pPr>
                                    <w:spacing w:line="179" w:lineRule="exact"/>
                                    <w:ind w:left="135"/>
                                    <w:textAlignment w:val="baseline"/>
                                    <w:rPr>
                                      <w:rFonts w:eastAsia="Times New Roman"/>
                                      <w:color w:val="000000"/>
                                      <w:sz w:val="16"/>
                                    </w:rPr>
                                  </w:pPr>
                                  <w:r>
                                    <w:rPr>
                                      <w:rFonts w:eastAsia="Times New Roman"/>
                                      <w:color w:val="000000"/>
                                      <w:sz w:val="16"/>
                                    </w:rPr>
                                    <w:t>Acrylonitrile butadiene styrene (ABS) plastic</w:t>
                                  </w:r>
                                </w:p>
                              </w:tc>
                              <w:tc>
                                <w:tcPr>
                                  <w:tcW w:w="1825" w:type="dxa"/>
                                  <w:tcBorders>
                                    <w:top w:val="single" w:sz="5" w:space="0" w:color="000000"/>
                                    <w:left w:val="single" w:sz="5" w:space="0" w:color="000000"/>
                                    <w:bottom w:val="single" w:sz="5" w:space="0" w:color="000000"/>
                                    <w:right w:val="double" w:sz="8" w:space="0" w:color="000000"/>
                                  </w:tcBorders>
                                  <w:vAlign w:val="center"/>
                                </w:tcPr>
                                <w:p w:rsidR="00E5006C" w:rsidRDefault="003B7227">
                                  <w:pPr>
                                    <w:spacing w:line="180" w:lineRule="exact"/>
                                    <w:ind w:left="106"/>
                                    <w:textAlignment w:val="baseline"/>
                                    <w:rPr>
                                      <w:rFonts w:eastAsia="Times New Roman"/>
                                      <w:color w:val="000000"/>
                                      <w:sz w:val="16"/>
                                    </w:rPr>
                                  </w:pPr>
                                  <w:r>
                                    <w:rPr>
                                      <w:rFonts w:eastAsia="Times New Roman"/>
                                      <w:color w:val="000000"/>
                                      <w:sz w:val="16"/>
                                    </w:rPr>
                                    <w:t>ASTM D 2468</w:t>
                                  </w:r>
                                </w:p>
                              </w:tc>
                            </w:tr>
                            <w:tr w:rsidR="00E5006C">
                              <w:tblPrEx>
                                <w:tblCellMar>
                                  <w:top w:w="0" w:type="dxa"/>
                                  <w:bottom w:w="0" w:type="dxa"/>
                                </w:tblCellMar>
                              </w:tblPrEx>
                              <w:trPr>
                                <w:trHeight w:hRule="exact" w:val="384"/>
                              </w:trPr>
                              <w:tc>
                                <w:tcPr>
                                  <w:tcW w:w="3235" w:type="dxa"/>
                                  <w:tcBorders>
                                    <w:top w:val="single" w:sz="5" w:space="0" w:color="000000"/>
                                    <w:left w:val="double" w:sz="8" w:space="0" w:color="000000"/>
                                    <w:bottom w:val="single" w:sz="5" w:space="0" w:color="000000"/>
                                    <w:right w:val="single" w:sz="5" w:space="0" w:color="000000"/>
                                  </w:tcBorders>
                                </w:tcPr>
                                <w:p w:rsidR="00E5006C" w:rsidRDefault="003B7227">
                                  <w:pPr>
                                    <w:spacing w:after="187" w:line="185" w:lineRule="exact"/>
                                    <w:ind w:left="135"/>
                                    <w:textAlignment w:val="baseline"/>
                                    <w:rPr>
                                      <w:rFonts w:eastAsia="Times New Roman"/>
                                      <w:color w:val="000000"/>
                                      <w:sz w:val="16"/>
                                    </w:rPr>
                                  </w:pPr>
                                  <w:r>
                                    <w:rPr>
                                      <w:rFonts w:eastAsia="Times New Roman"/>
                                      <w:color w:val="000000"/>
                                      <w:sz w:val="16"/>
                                    </w:rPr>
                                    <w:t>Cast-iron</w:t>
                                  </w:r>
                                </w:p>
                              </w:tc>
                              <w:tc>
                                <w:tcPr>
                                  <w:tcW w:w="1825" w:type="dxa"/>
                                  <w:tcBorders>
                                    <w:top w:val="single" w:sz="5" w:space="0" w:color="000000"/>
                                    <w:left w:val="single" w:sz="5" w:space="0" w:color="000000"/>
                                    <w:bottom w:val="single" w:sz="5" w:space="0" w:color="000000"/>
                                    <w:right w:val="double" w:sz="8" w:space="0" w:color="000000"/>
                                  </w:tcBorders>
                                </w:tcPr>
                                <w:p w:rsidR="00E5006C" w:rsidRDefault="003B7227">
                                  <w:pPr>
                                    <w:spacing w:line="185" w:lineRule="exact"/>
                                    <w:ind w:left="72"/>
                                    <w:textAlignment w:val="baseline"/>
                                    <w:rPr>
                                      <w:rFonts w:eastAsia="Times New Roman"/>
                                      <w:color w:val="000000"/>
                                      <w:sz w:val="16"/>
                                    </w:rPr>
                                  </w:pPr>
                                  <w:r>
                                    <w:rPr>
                                      <w:rFonts w:eastAsia="Times New Roman"/>
                                      <w:color w:val="000000"/>
                                      <w:sz w:val="16"/>
                                    </w:rPr>
                                    <w:t xml:space="preserve">ASME B16.4; </w:t>
                                  </w:r>
                                  <w:r>
                                    <w:rPr>
                                      <w:rFonts w:eastAsia="Times New Roman"/>
                                      <w:color w:val="000000"/>
                                      <w:sz w:val="16"/>
                                    </w:rPr>
                                    <w:br/>
                                    <w:t>ASME B16.12</w:t>
                                  </w:r>
                                </w:p>
                              </w:tc>
                            </w:tr>
                            <w:tr w:rsidR="00E5006C">
                              <w:tblPrEx>
                                <w:tblCellMar>
                                  <w:top w:w="0" w:type="dxa"/>
                                  <w:bottom w:w="0" w:type="dxa"/>
                                </w:tblCellMar>
                              </w:tblPrEx>
                              <w:trPr>
                                <w:trHeight w:hRule="exact" w:val="1118"/>
                              </w:trPr>
                              <w:tc>
                                <w:tcPr>
                                  <w:tcW w:w="3235" w:type="dxa"/>
                                  <w:tcBorders>
                                    <w:top w:val="single" w:sz="5" w:space="0" w:color="000000"/>
                                    <w:left w:val="double" w:sz="8" w:space="0" w:color="000000"/>
                                    <w:bottom w:val="single" w:sz="5" w:space="0" w:color="000000"/>
                                    <w:right w:val="single" w:sz="5" w:space="0" w:color="000000"/>
                                  </w:tcBorders>
                                </w:tcPr>
                                <w:p w:rsidR="00E5006C" w:rsidRDefault="003B7227">
                                  <w:pPr>
                                    <w:spacing w:after="729" w:line="185" w:lineRule="exact"/>
                                    <w:ind w:left="288" w:right="576" w:hanging="144"/>
                                    <w:textAlignment w:val="baseline"/>
                                    <w:rPr>
                                      <w:rFonts w:eastAsia="Times New Roman"/>
                                      <w:color w:val="000000"/>
                                      <w:spacing w:val="-2"/>
                                      <w:sz w:val="16"/>
                                    </w:rPr>
                                  </w:pPr>
                                  <w:r>
                                    <w:rPr>
                                      <w:rFonts w:eastAsia="Times New Roman"/>
                                      <w:color w:val="000000"/>
                                      <w:spacing w:val="-2"/>
                                      <w:sz w:val="16"/>
                                    </w:rPr>
                                    <w:t>Chlorinated polyvinyl chloride (CPVC) plastic</w:t>
                                  </w:r>
                                </w:p>
                              </w:tc>
                              <w:tc>
                                <w:tcPr>
                                  <w:tcW w:w="1825" w:type="dxa"/>
                                  <w:tcBorders>
                                    <w:top w:val="single" w:sz="5" w:space="0" w:color="000000"/>
                                    <w:left w:val="single" w:sz="5" w:space="0" w:color="000000"/>
                                    <w:bottom w:val="single" w:sz="5" w:space="0" w:color="000000"/>
                                    <w:right w:val="double" w:sz="8" w:space="0" w:color="000000"/>
                                  </w:tcBorders>
                                </w:tcPr>
                                <w:p w:rsidR="00E5006C" w:rsidRDefault="003B7227">
                                  <w:pPr>
                                    <w:spacing w:line="183" w:lineRule="exact"/>
                                    <w:ind w:left="72"/>
                                    <w:textAlignment w:val="baseline"/>
                                    <w:rPr>
                                      <w:rFonts w:eastAsia="Times New Roman"/>
                                      <w:color w:val="000000"/>
                                      <w:sz w:val="16"/>
                                    </w:rPr>
                                  </w:pPr>
                                  <w:r>
                                    <w:rPr>
                                      <w:rFonts w:eastAsia="Times New Roman"/>
                                      <w:color w:val="000000"/>
                                      <w:sz w:val="16"/>
                                    </w:rPr>
                                    <w:t xml:space="preserve">ASSE 1061; </w:t>
                                  </w:r>
                                  <w:r>
                                    <w:rPr>
                                      <w:rFonts w:eastAsia="Times New Roman"/>
                                      <w:color w:val="000000"/>
                                      <w:sz w:val="16"/>
                                    </w:rPr>
                                    <w:br/>
                                    <w:t xml:space="preserve">ASTM D 2846; </w:t>
                                  </w:r>
                                  <w:r>
                                    <w:rPr>
                                      <w:rFonts w:eastAsia="Times New Roman"/>
                                      <w:color w:val="000000"/>
                                      <w:sz w:val="16"/>
                                    </w:rPr>
                                    <w:br/>
                                    <w:t xml:space="preserve">ASTM F 437; </w:t>
                                  </w:r>
                                  <w:r>
                                    <w:rPr>
                                      <w:rFonts w:eastAsia="Times New Roman"/>
                                      <w:color w:val="000000"/>
                                      <w:sz w:val="16"/>
                                    </w:rPr>
                                    <w:br/>
                                    <w:t xml:space="preserve">ASTM F 438; </w:t>
                                  </w:r>
                                  <w:r>
                                    <w:rPr>
                                      <w:rFonts w:eastAsia="Times New Roman"/>
                                      <w:color w:val="000000"/>
                                      <w:sz w:val="16"/>
                                    </w:rPr>
                                    <w:br/>
                                    <w:t xml:space="preserve">ASTM F 439; CSA </w:t>
                                  </w:r>
                                  <w:r>
                                    <w:rPr>
                                      <w:rFonts w:eastAsia="Times New Roman"/>
                                      <w:color w:val="000000"/>
                                      <w:sz w:val="16"/>
                                    </w:rPr>
                                    <w:br/>
                                    <w:t>B137.6</w:t>
                                  </w:r>
                                </w:p>
                              </w:tc>
                            </w:tr>
                            <w:tr w:rsidR="00E5006C">
                              <w:tblPrEx>
                                <w:tblCellMar>
                                  <w:top w:w="0" w:type="dxa"/>
                                  <w:bottom w:w="0" w:type="dxa"/>
                                </w:tblCellMar>
                              </w:tblPrEx>
                              <w:trPr>
                                <w:trHeight w:hRule="exact" w:val="754"/>
                              </w:trPr>
                              <w:tc>
                                <w:tcPr>
                                  <w:tcW w:w="3235" w:type="dxa"/>
                                  <w:tcBorders>
                                    <w:top w:val="single" w:sz="5" w:space="0" w:color="000000"/>
                                    <w:left w:val="double" w:sz="8" w:space="0" w:color="000000"/>
                                    <w:bottom w:val="single" w:sz="5" w:space="0" w:color="000000"/>
                                    <w:right w:val="single" w:sz="5" w:space="0" w:color="000000"/>
                                  </w:tcBorders>
                                </w:tcPr>
                                <w:p w:rsidR="00E5006C" w:rsidRDefault="003B7227">
                                  <w:pPr>
                                    <w:spacing w:after="556" w:line="185" w:lineRule="exact"/>
                                    <w:ind w:left="135"/>
                                    <w:textAlignment w:val="baseline"/>
                                    <w:rPr>
                                      <w:rFonts w:eastAsia="Times New Roman"/>
                                      <w:color w:val="000000"/>
                                      <w:sz w:val="16"/>
                                    </w:rPr>
                                  </w:pPr>
                                  <w:r>
                                    <w:rPr>
                                      <w:rFonts w:eastAsia="Times New Roman"/>
                                      <w:color w:val="000000"/>
                                      <w:sz w:val="16"/>
                                    </w:rPr>
                                    <w:t>Copper or copper alloy</w:t>
                                  </w:r>
                                </w:p>
                              </w:tc>
                              <w:tc>
                                <w:tcPr>
                                  <w:tcW w:w="1825" w:type="dxa"/>
                                  <w:tcBorders>
                                    <w:top w:val="single" w:sz="5" w:space="0" w:color="000000"/>
                                    <w:left w:val="single" w:sz="5" w:space="0" w:color="000000"/>
                                    <w:bottom w:val="single" w:sz="5" w:space="0" w:color="000000"/>
                                    <w:right w:val="double" w:sz="8" w:space="0" w:color="000000"/>
                                  </w:tcBorders>
                                </w:tcPr>
                                <w:p w:rsidR="00E5006C" w:rsidRDefault="003B7227">
                                  <w:pPr>
                                    <w:spacing w:line="185" w:lineRule="exact"/>
                                    <w:ind w:left="72"/>
                                    <w:textAlignment w:val="baseline"/>
                                    <w:rPr>
                                      <w:rFonts w:eastAsia="Times New Roman"/>
                                      <w:color w:val="000000"/>
                                      <w:sz w:val="16"/>
                                    </w:rPr>
                                  </w:pPr>
                                  <w:r>
                                    <w:rPr>
                                      <w:rFonts w:eastAsia="Times New Roman"/>
                                      <w:color w:val="000000"/>
                                      <w:sz w:val="16"/>
                                    </w:rPr>
                                    <w:t xml:space="preserve">ASSE 1061; </w:t>
                                  </w:r>
                                  <w:r>
                                    <w:rPr>
                                      <w:rFonts w:eastAsia="Times New Roman"/>
                                      <w:color w:val="000000"/>
                                      <w:sz w:val="16"/>
                                    </w:rPr>
                                    <w:br/>
                                    <w:t xml:space="preserve">ASME B16.15; </w:t>
                                  </w:r>
                                  <w:r>
                                    <w:rPr>
                                      <w:rFonts w:eastAsia="Times New Roman"/>
                                      <w:color w:val="000000"/>
                                      <w:sz w:val="16"/>
                                    </w:rPr>
                                    <w:br/>
                                    <w:t xml:space="preserve">ASME B16.18; </w:t>
                                  </w:r>
                                  <w:r>
                                    <w:rPr>
                                      <w:rFonts w:eastAsia="Times New Roman"/>
                                      <w:color w:val="000000"/>
                                      <w:sz w:val="16"/>
                                    </w:rPr>
                                    <w:br/>
                                    <w:t>ASME B16.22;</w:t>
                                  </w:r>
                                </w:p>
                              </w:tc>
                            </w:tr>
                            <w:tr w:rsidR="00E5006C">
                              <w:tblPrEx>
                                <w:tblCellMar>
                                  <w:top w:w="0" w:type="dxa"/>
                                  <w:bottom w:w="0" w:type="dxa"/>
                                </w:tblCellMar>
                              </w:tblPrEx>
                              <w:trPr>
                                <w:trHeight w:hRule="exact" w:val="379"/>
                              </w:trPr>
                              <w:tc>
                                <w:tcPr>
                                  <w:tcW w:w="3235" w:type="dxa"/>
                                  <w:tcBorders>
                                    <w:top w:val="single" w:sz="5" w:space="0" w:color="000000"/>
                                    <w:left w:val="double" w:sz="8" w:space="0" w:color="000000"/>
                                    <w:bottom w:val="single" w:sz="5" w:space="0" w:color="000000"/>
                                    <w:right w:val="single" w:sz="5" w:space="0" w:color="000000"/>
                                  </w:tcBorders>
                                </w:tcPr>
                                <w:p w:rsidR="00E5006C" w:rsidRDefault="003B7227">
                                  <w:pPr>
                                    <w:spacing w:line="182" w:lineRule="exact"/>
                                    <w:jc w:val="center"/>
                                    <w:textAlignment w:val="baseline"/>
                                    <w:rPr>
                                      <w:rFonts w:eastAsia="Times New Roman"/>
                                      <w:color w:val="000000"/>
                                      <w:sz w:val="16"/>
                                    </w:rPr>
                                  </w:pPr>
                                  <w:r>
                                    <w:rPr>
                                      <w:rFonts w:eastAsia="Times New Roman"/>
                                      <w:color w:val="000000"/>
                                      <w:sz w:val="16"/>
                                    </w:rPr>
                                    <w:t xml:space="preserve">Cross-linked polyethylene/aluminum/high- </w:t>
                                  </w:r>
                                  <w:r>
                                    <w:rPr>
                                      <w:rFonts w:eastAsia="Times New Roman"/>
                                      <w:color w:val="000000"/>
                                      <w:sz w:val="16"/>
                                    </w:rPr>
                                    <w:br/>
                                    <w:t>density polyethylene (PEX-AL-HDPE)</w:t>
                                  </w:r>
                                </w:p>
                              </w:tc>
                              <w:tc>
                                <w:tcPr>
                                  <w:tcW w:w="1825" w:type="dxa"/>
                                  <w:tcBorders>
                                    <w:top w:val="single" w:sz="5" w:space="0" w:color="000000"/>
                                    <w:left w:val="single" w:sz="5" w:space="0" w:color="000000"/>
                                    <w:bottom w:val="single" w:sz="5" w:space="0" w:color="000000"/>
                                    <w:right w:val="double" w:sz="8" w:space="0" w:color="000000"/>
                                  </w:tcBorders>
                                </w:tcPr>
                                <w:p w:rsidR="00E5006C" w:rsidRDefault="003B7227">
                                  <w:pPr>
                                    <w:spacing w:after="178" w:line="185" w:lineRule="exact"/>
                                    <w:ind w:left="106"/>
                                    <w:textAlignment w:val="baseline"/>
                                    <w:rPr>
                                      <w:rFonts w:eastAsia="Times New Roman"/>
                                      <w:color w:val="000000"/>
                                      <w:sz w:val="16"/>
                                    </w:rPr>
                                  </w:pPr>
                                  <w:r>
                                    <w:rPr>
                                      <w:rFonts w:eastAsia="Times New Roman"/>
                                      <w:color w:val="000000"/>
                                      <w:sz w:val="16"/>
                                    </w:rPr>
                                    <w:t>ASTM F 1986</w:t>
                                  </w:r>
                                </w:p>
                              </w:tc>
                            </w:tr>
                            <w:tr w:rsidR="00E5006C">
                              <w:tblPrEx>
                                <w:tblCellMar>
                                  <w:top w:w="0" w:type="dxa"/>
                                  <w:bottom w:w="0" w:type="dxa"/>
                                </w:tblCellMar>
                              </w:tblPrEx>
                              <w:trPr>
                                <w:trHeight w:hRule="exact" w:val="1858"/>
                              </w:trPr>
                              <w:tc>
                                <w:tcPr>
                                  <w:tcW w:w="3235" w:type="dxa"/>
                                  <w:tcBorders>
                                    <w:top w:val="single" w:sz="5" w:space="0" w:color="000000"/>
                                    <w:left w:val="double" w:sz="8" w:space="0" w:color="000000"/>
                                    <w:bottom w:val="single" w:sz="5" w:space="0" w:color="000000"/>
                                    <w:right w:val="single" w:sz="5" w:space="0" w:color="000000"/>
                                  </w:tcBorders>
                                </w:tcPr>
                                <w:p w:rsidR="00E5006C" w:rsidRDefault="003B7227">
                                  <w:pPr>
                                    <w:spacing w:after="1468" w:line="185" w:lineRule="exact"/>
                                    <w:ind w:left="288" w:right="252" w:hanging="144"/>
                                    <w:textAlignment w:val="baseline"/>
                                    <w:rPr>
                                      <w:rFonts w:eastAsia="Times New Roman"/>
                                      <w:color w:val="000000"/>
                                      <w:sz w:val="16"/>
                                    </w:rPr>
                                  </w:pPr>
                                  <w:r>
                                    <w:rPr>
                                      <w:rFonts w:eastAsia="Times New Roman"/>
                                      <w:color w:val="000000"/>
                                      <w:sz w:val="16"/>
                                    </w:rPr>
                                    <w:t>Fittings for cross-linked polyethylene (PEX) plastic tubing</w:t>
                                  </w:r>
                                </w:p>
                              </w:tc>
                              <w:tc>
                                <w:tcPr>
                                  <w:tcW w:w="1825" w:type="dxa"/>
                                  <w:tcBorders>
                                    <w:top w:val="single" w:sz="5" w:space="0" w:color="000000"/>
                                    <w:left w:val="single" w:sz="5" w:space="0" w:color="000000"/>
                                    <w:bottom w:val="single" w:sz="5" w:space="0" w:color="000000"/>
                                    <w:right w:val="double" w:sz="8" w:space="0" w:color="000000"/>
                                  </w:tcBorders>
                                </w:tcPr>
                                <w:p w:rsidR="00E5006C" w:rsidRDefault="003B7227">
                                  <w:pPr>
                                    <w:spacing w:line="184" w:lineRule="exact"/>
                                    <w:ind w:left="108"/>
                                    <w:textAlignment w:val="baseline"/>
                                    <w:rPr>
                                      <w:rFonts w:eastAsia="Times New Roman"/>
                                      <w:color w:val="000000"/>
                                      <w:sz w:val="16"/>
                                    </w:rPr>
                                  </w:pPr>
                                  <w:r>
                                    <w:rPr>
                                      <w:rFonts w:eastAsia="Times New Roman"/>
                                      <w:color w:val="000000"/>
                                      <w:sz w:val="16"/>
                                    </w:rPr>
                                    <w:t xml:space="preserve">ASSE 1061, </w:t>
                                  </w:r>
                                  <w:r>
                                    <w:rPr>
                                      <w:rFonts w:eastAsia="Times New Roman"/>
                                      <w:color w:val="000000"/>
                                      <w:sz w:val="16"/>
                                    </w:rPr>
                                    <w:br/>
                                    <w:t xml:space="preserve">ASTM F 877; </w:t>
                                  </w:r>
                                  <w:r>
                                    <w:rPr>
                                      <w:rFonts w:eastAsia="Times New Roman"/>
                                      <w:color w:val="000000"/>
                                      <w:sz w:val="16"/>
                                    </w:rPr>
                                    <w:br/>
                                    <w:t xml:space="preserve">ASTM F 1807; </w:t>
                                  </w:r>
                                  <w:r>
                                    <w:rPr>
                                      <w:rFonts w:eastAsia="Times New Roman"/>
                                      <w:color w:val="000000"/>
                                      <w:sz w:val="16"/>
                                    </w:rPr>
                                    <w:br/>
                                    <w:t xml:space="preserve">ASTM F 1960; </w:t>
                                  </w:r>
                                  <w:r>
                                    <w:rPr>
                                      <w:rFonts w:eastAsia="Times New Roman"/>
                                      <w:color w:val="000000"/>
                                      <w:sz w:val="16"/>
                                    </w:rPr>
                                    <w:br/>
                                    <w:t xml:space="preserve">ASTM F 2080; </w:t>
                                  </w:r>
                                  <w:r>
                                    <w:rPr>
                                      <w:rFonts w:eastAsia="Times New Roman"/>
                                      <w:color w:val="000000"/>
                                      <w:sz w:val="16"/>
                                    </w:rPr>
                                    <w:br/>
                                    <w:t xml:space="preserve">ASTM F 2098, </w:t>
                                  </w:r>
                                  <w:r>
                                    <w:rPr>
                                      <w:rFonts w:eastAsia="Times New Roman"/>
                                      <w:color w:val="000000"/>
                                      <w:sz w:val="16"/>
                                    </w:rPr>
                                    <w:br/>
                                    <w:t xml:space="preserve">ASTM F 2159; </w:t>
                                  </w:r>
                                  <w:r>
                                    <w:rPr>
                                      <w:rFonts w:eastAsia="Times New Roman"/>
                                      <w:color w:val="000000"/>
                                      <w:sz w:val="16"/>
                                    </w:rPr>
                                    <w:br/>
                                    <w:t xml:space="preserve">ASTM F 2434; </w:t>
                                  </w:r>
                                  <w:r>
                                    <w:rPr>
                                      <w:rFonts w:eastAsia="Times New Roman"/>
                                      <w:color w:val="000000"/>
                                      <w:sz w:val="16"/>
                                    </w:rPr>
                                    <w:br/>
                                    <w:t xml:space="preserve">ASTM F 2735; </w:t>
                                  </w:r>
                                  <w:r>
                                    <w:rPr>
                                      <w:rFonts w:eastAsia="Times New Roman"/>
                                      <w:color w:val="000000"/>
                                      <w:sz w:val="16"/>
                                    </w:rPr>
                                    <w:br/>
                                    <w:t>CSA B137.5</w:t>
                                  </w:r>
                                </w:p>
                              </w:tc>
                            </w:tr>
                            <w:tr w:rsidR="00E5006C">
                              <w:tblPrEx>
                                <w:tblCellMar>
                                  <w:top w:w="0" w:type="dxa"/>
                                  <w:bottom w:w="0" w:type="dxa"/>
                                </w:tblCellMar>
                              </w:tblPrEx>
                              <w:trPr>
                                <w:trHeight w:hRule="exact" w:val="749"/>
                              </w:trPr>
                              <w:tc>
                                <w:tcPr>
                                  <w:tcW w:w="3235" w:type="dxa"/>
                                  <w:tcBorders>
                                    <w:top w:val="single" w:sz="5" w:space="0" w:color="000000"/>
                                    <w:left w:val="double" w:sz="8" w:space="0" w:color="000000"/>
                                    <w:bottom w:val="single" w:sz="5" w:space="0" w:color="000000"/>
                                    <w:right w:val="single" w:sz="5" w:space="0" w:color="000000"/>
                                  </w:tcBorders>
                                </w:tcPr>
                                <w:p w:rsidR="00E5006C" w:rsidRDefault="003B7227">
                                  <w:pPr>
                                    <w:spacing w:after="364" w:line="185" w:lineRule="exact"/>
                                    <w:ind w:left="288" w:right="108" w:hanging="144"/>
                                    <w:textAlignment w:val="baseline"/>
                                    <w:rPr>
                                      <w:rFonts w:eastAsia="Times New Roman"/>
                                      <w:color w:val="000000"/>
                                      <w:sz w:val="16"/>
                                    </w:rPr>
                                  </w:pPr>
                                  <w:r>
                                    <w:rPr>
                                      <w:rFonts w:eastAsia="Times New Roman"/>
                                      <w:color w:val="000000"/>
                                      <w:sz w:val="16"/>
                                    </w:rPr>
                                    <w:t>Fittings for polyethylene of raised temperature (PE-RT) plastic tubing</w:t>
                                  </w:r>
                                </w:p>
                              </w:tc>
                              <w:tc>
                                <w:tcPr>
                                  <w:tcW w:w="1825" w:type="dxa"/>
                                  <w:tcBorders>
                                    <w:top w:val="single" w:sz="5" w:space="0" w:color="000000"/>
                                    <w:left w:val="single" w:sz="5" w:space="0" w:color="000000"/>
                                    <w:bottom w:val="single" w:sz="5" w:space="0" w:color="000000"/>
                                    <w:right w:val="double" w:sz="8" w:space="0" w:color="000000"/>
                                  </w:tcBorders>
                                </w:tcPr>
                                <w:p w:rsidR="00E5006C" w:rsidRDefault="003B7227">
                                  <w:pPr>
                                    <w:spacing w:line="183" w:lineRule="exact"/>
                                    <w:ind w:left="72"/>
                                    <w:textAlignment w:val="baseline"/>
                                    <w:rPr>
                                      <w:rFonts w:eastAsia="Times New Roman"/>
                                      <w:color w:val="000000"/>
                                      <w:sz w:val="16"/>
                                    </w:rPr>
                                  </w:pPr>
                                  <w:r>
                                    <w:rPr>
                                      <w:rFonts w:eastAsia="Times New Roman"/>
                                      <w:color w:val="000000"/>
                                      <w:sz w:val="16"/>
                                    </w:rPr>
                                    <w:t xml:space="preserve">ASTM F 1807; </w:t>
                                  </w:r>
                                  <w:r>
                                    <w:rPr>
                                      <w:rFonts w:eastAsia="Times New Roman"/>
                                      <w:color w:val="000000"/>
                                      <w:sz w:val="16"/>
                                    </w:rPr>
                                    <w:br/>
                                    <w:t xml:space="preserve">ASTM F 2098; </w:t>
                                  </w:r>
                                  <w:r>
                                    <w:rPr>
                                      <w:rFonts w:eastAsia="Times New Roman"/>
                                      <w:color w:val="000000"/>
                                      <w:sz w:val="16"/>
                                    </w:rPr>
                                    <w:br/>
                                    <w:t xml:space="preserve">ASTM F 2159; </w:t>
                                  </w:r>
                                  <w:r>
                                    <w:rPr>
                                      <w:rFonts w:eastAsia="Times New Roman"/>
                                      <w:color w:val="000000"/>
                                      <w:sz w:val="16"/>
                                    </w:rPr>
                                    <w:br/>
                                    <w:t>ASTM F 2735</w:t>
                                  </w:r>
                                </w:p>
                              </w:tc>
                            </w:tr>
                            <w:tr w:rsidR="00E5006C">
                              <w:tblPrEx>
                                <w:tblCellMar>
                                  <w:top w:w="0" w:type="dxa"/>
                                  <w:bottom w:w="0" w:type="dxa"/>
                                </w:tblCellMar>
                              </w:tblPrEx>
                              <w:trPr>
                                <w:trHeight w:hRule="exact" w:val="384"/>
                              </w:trPr>
                              <w:tc>
                                <w:tcPr>
                                  <w:tcW w:w="3235" w:type="dxa"/>
                                  <w:tcBorders>
                                    <w:top w:val="single" w:sz="5" w:space="0" w:color="000000"/>
                                    <w:left w:val="double" w:sz="8" w:space="0" w:color="000000"/>
                                    <w:bottom w:val="single" w:sz="5" w:space="0" w:color="000000"/>
                                    <w:right w:val="single" w:sz="5" w:space="0" w:color="000000"/>
                                  </w:tcBorders>
                                </w:tcPr>
                                <w:p w:rsidR="00E5006C" w:rsidRDefault="003B7227">
                                  <w:pPr>
                                    <w:spacing w:after="182" w:line="185" w:lineRule="exact"/>
                                    <w:ind w:left="135"/>
                                    <w:textAlignment w:val="baseline"/>
                                    <w:rPr>
                                      <w:rFonts w:eastAsia="Times New Roman"/>
                                      <w:color w:val="000000"/>
                                      <w:sz w:val="16"/>
                                    </w:rPr>
                                  </w:pPr>
                                  <w:r>
                                    <w:rPr>
                                      <w:rFonts w:eastAsia="Times New Roman"/>
                                      <w:color w:val="000000"/>
                                      <w:sz w:val="16"/>
                                    </w:rPr>
                                    <w:t>Gray iron and ductile iron</w:t>
                                  </w:r>
                                </w:p>
                              </w:tc>
                              <w:tc>
                                <w:tcPr>
                                  <w:tcW w:w="1825" w:type="dxa"/>
                                  <w:tcBorders>
                                    <w:top w:val="single" w:sz="5" w:space="0" w:color="000000"/>
                                    <w:left w:val="single" w:sz="5" w:space="0" w:color="000000"/>
                                    <w:bottom w:val="single" w:sz="5" w:space="0" w:color="000000"/>
                                    <w:right w:val="double" w:sz="8" w:space="0" w:color="000000"/>
                                  </w:tcBorders>
                                </w:tcPr>
                                <w:p w:rsidR="00E5006C" w:rsidRDefault="003B7227">
                                  <w:pPr>
                                    <w:spacing w:line="185" w:lineRule="exact"/>
                                    <w:ind w:left="72"/>
                                    <w:textAlignment w:val="baseline"/>
                                    <w:rPr>
                                      <w:rFonts w:eastAsia="Times New Roman"/>
                                      <w:color w:val="000000"/>
                                      <w:sz w:val="16"/>
                                    </w:rPr>
                                  </w:pPr>
                                  <w:r>
                                    <w:rPr>
                                      <w:rFonts w:eastAsia="Times New Roman"/>
                                      <w:color w:val="000000"/>
                                      <w:sz w:val="16"/>
                                    </w:rPr>
                                    <w:t>AWWA C110/A21.10; AWWA C153/A21.53</w:t>
                                  </w:r>
                                </w:p>
                              </w:tc>
                            </w:tr>
                            <w:tr w:rsidR="00E5006C">
                              <w:tblPrEx>
                                <w:tblCellMar>
                                  <w:top w:w="0" w:type="dxa"/>
                                  <w:bottom w:w="0" w:type="dxa"/>
                                </w:tblCellMar>
                              </w:tblPrEx>
                              <w:trPr>
                                <w:trHeight w:hRule="exact" w:val="936"/>
                              </w:trPr>
                              <w:tc>
                                <w:tcPr>
                                  <w:tcW w:w="3235" w:type="dxa"/>
                                  <w:tcBorders>
                                    <w:top w:val="single" w:sz="5" w:space="0" w:color="000000"/>
                                    <w:left w:val="double" w:sz="8" w:space="0" w:color="000000"/>
                                    <w:bottom w:val="single" w:sz="5" w:space="0" w:color="000000"/>
                                    <w:right w:val="single" w:sz="5" w:space="0" w:color="000000"/>
                                  </w:tcBorders>
                                </w:tcPr>
                                <w:p w:rsidR="00E5006C" w:rsidRDefault="003B7227">
                                  <w:pPr>
                                    <w:spacing w:line="185" w:lineRule="exact"/>
                                    <w:ind w:left="144"/>
                                    <w:textAlignment w:val="baseline"/>
                                    <w:rPr>
                                      <w:rFonts w:eastAsia="Times New Roman"/>
                                      <w:color w:val="000000"/>
                                      <w:sz w:val="16"/>
                                    </w:rPr>
                                  </w:pPr>
                                  <w:r>
                                    <w:rPr>
                                      <w:rFonts w:eastAsia="Times New Roman"/>
                                      <w:color w:val="000000"/>
                                      <w:sz w:val="16"/>
                                    </w:rPr>
                                    <w:t>Insert fittings for</w:t>
                                  </w:r>
                                </w:p>
                                <w:p w:rsidR="00E5006C" w:rsidRDefault="003B7227">
                                  <w:pPr>
                                    <w:spacing w:line="184" w:lineRule="exact"/>
                                    <w:ind w:left="288"/>
                                    <w:textAlignment w:val="baseline"/>
                                    <w:rPr>
                                      <w:rFonts w:eastAsia="Times New Roman"/>
                                      <w:color w:val="000000"/>
                                      <w:sz w:val="16"/>
                                    </w:rPr>
                                  </w:pPr>
                                  <w:r>
                                    <w:rPr>
                                      <w:rFonts w:eastAsia="Times New Roman"/>
                                      <w:color w:val="000000"/>
                                      <w:sz w:val="16"/>
                                    </w:rPr>
                                    <w:t>polyethylene/aluminum/polyethylene (PE-AL-PE) and cross-linked polyethylene/aluminum/cross-linked polyethylene (PEX-AL-PEX)</w:t>
                                  </w:r>
                                </w:p>
                              </w:tc>
                              <w:tc>
                                <w:tcPr>
                                  <w:tcW w:w="1825" w:type="dxa"/>
                                  <w:tcBorders>
                                    <w:top w:val="single" w:sz="5" w:space="0" w:color="000000"/>
                                    <w:left w:val="single" w:sz="5" w:space="0" w:color="000000"/>
                                    <w:bottom w:val="single" w:sz="5" w:space="0" w:color="000000"/>
                                    <w:right w:val="double" w:sz="8" w:space="0" w:color="000000"/>
                                  </w:tcBorders>
                                </w:tcPr>
                                <w:p w:rsidR="00E5006C" w:rsidRDefault="003B7227">
                                  <w:pPr>
                                    <w:spacing w:line="185" w:lineRule="exact"/>
                                    <w:ind w:left="108"/>
                                    <w:textAlignment w:val="baseline"/>
                                    <w:rPr>
                                      <w:rFonts w:eastAsia="Times New Roman"/>
                                      <w:color w:val="000000"/>
                                      <w:sz w:val="16"/>
                                    </w:rPr>
                                  </w:pPr>
                                  <w:r>
                                    <w:rPr>
                                      <w:rFonts w:eastAsia="Times New Roman"/>
                                      <w:color w:val="000000"/>
                                      <w:sz w:val="16"/>
                                    </w:rPr>
                                    <w:t xml:space="preserve">ASTM F 1974; </w:t>
                                  </w:r>
                                  <w:r>
                                    <w:rPr>
                                      <w:rFonts w:eastAsia="Times New Roman"/>
                                      <w:color w:val="000000"/>
                                      <w:sz w:val="16"/>
                                    </w:rPr>
                                    <w:br/>
                                    <w:t xml:space="preserve">ASTM F 1281; </w:t>
                                  </w:r>
                                  <w:r>
                                    <w:rPr>
                                      <w:rFonts w:eastAsia="Times New Roman"/>
                                      <w:color w:val="000000"/>
                                      <w:sz w:val="16"/>
                                    </w:rPr>
                                    <w:br/>
                                    <w:t xml:space="preserve">ASTM F 1282; </w:t>
                                  </w:r>
                                  <w:r>
                                    <w:rPr>
                                      <w:rFonts w:eastAsia="Times New Roman"/>
                                      <w:color w:val="000000"/>
                                      <w:sz w:val="16"/>
                                    </w:rPr>
                                    <w:br/>
                                    <w:t xml:space="preserve">CSA B137.9; </w:t>
                                  </w:r>
                                  <w:r>
                                    <w:rPr>
                                      <w:rFonts w:eastAsia="Times New Roman"/>
                                      <w:color w:val="000000"/>
                                      <w:sz w:val="16"/>
                                    </w:rPr>
                                    <w:br/>
                                    <w:t>CSA B137.10M</w:t>
                                  </w:r>
                                </w:p>
                              </w:tc>
                            </w:tr>
                            <w:tr w:rsidR="00E5006C">
                              <w:tblPrEx>
                                <w:tblCellMar>
                                  <w:top w:w="0" w:type="dxa"/>
                                  <w:bottom w:w="0" w:type="dxa"/>
                                </w:tblCellMar>
                              </w:tblPrEx>
                              <w:trPr>
                                <w:trHeight w:hRule="exact" w:val="196"/>
                              </w:trPr>
                              <w:tc>
                                <w:tcPr>
                                  <w:tcW w:w="3235" w:type="dxa"/>
                                  <w:tcBorders>
                                    <w:top w:val="single" w:sz="5" w:space="0" w:color="000000"/>
                                    <w:left w:val="double" w:sz="8" w:space="0" w:color="000000"/>
                                    <w:bottom w:val="single" w:sz="5" w:space="0" w:color="000000"/>
                                    <w:right w:val="single" w:sz="5" w:space="0" w:color="000000"/>
                                  </w:tcBorders>
                                  <w:vAlign w:val="center"/>
                                </w:tcPr>
                                <w:p w:rsidR="00E5006C" w:rsidRDefault="003B7227">
                                  <w:pPr>
                                    <w:spacing w:line="175" w:lineRule="exact"/>
                                    <w:ind w:left="135"/>
                                    <w:textAlignment w:val="baseline"/>
                                    <w:rPr>
                                      <w:rFonts w:eastAsia="Times New Roman"/>
                                      <w:color w:val="000000"/>
                                      <w:sz w:val="16"/>
                                    </w:rPr>
                                  </w:pPr>
                                  <w:r>
                                    <w:rPr>
                                      <w:rFonts w:eastAsia="Times New Roman"/>
                                      <w:color w:val="000000"/>
                                      <w:sz w:val="16"/>
                                    </w:rPr>
                                    <w:t>Malleable iron</w:t>
                                  </w:r>
                                </w:p>
                              </w:tc>
                              <w:tc>
                                <w:tcPr>
                                  <w:tcW w:w="1825" w:type="dxa"/>
                                  <w:tcBorders>
                                    <w:top w:val="single" w:sz="5" w:space="0" w:color="000000"/>
                                    <w:left w:val="single" w:sz="5" w:space="0" w:color="000000"/>
                                    <w:bottom w:val="single" w:sz="5" w:space="0" w:color="000000"/>
                                    <w:right w:val="double" w:sz="8" w:space="0" w:color="000000"/>
                                  </w:tcBorders>
                                  <w:vAlign w:val="center"/>
                                </w:tcPr>
                                <w:p w:rsidR="00E5006C" w:rsidRDefault="003B7227">
                                  <w:pPr>
                                    <w:spacing w:line="175" w:lineRule="exact"/>
                                    <w:ind w:left="106"/>
                                    <w:textAlignment w:val="baseline"/>
                                    <w:rPr>
                                      <w:rFonts w:eastAsia="Times New Roman"/>
                                      <w:color w:val="000000"/>
                                      <w:sz w:val="16"/>
                                    </w:rPr>
                                  </w:pPr>
                                  <w:r>
                                    <w:rPr>
                                      <w:rFonts w:eastAsia="Times New Roman"/>
                                      <w:color w:val="000000"/>
                                      <w:sz w:val="16"/>
                                    </w:rPr>
                                    <w:t>ASME B16.3</w:t>
                                  </w:r>
                                </w:p>
                              </w:tc>
                            </w:tr>
                            <w:tr w:rsidR="00E5006C">
                              <w:tblPrEx>
                                <w:tblCellMar>
                                  <w:top w:w="0" w:type="dxa"/>
                                  <w:bottom w:w="0" w:type="dxa"/>
                                </w:tblCellMar>
                              </w:tblPrEx>
                              <w:trPr>
                                <w:trHeight w:hRule="exact" w:val="936"/>
                              </w:trPr>
                              <w:tc>
                                <w:tcPr>
                                  <w:tcW w:w="3235" w:type="dxa"/>
                                  <w:tcBorders>
                                    <w:top w:val="single" w:sz="5" w:space="0" w:color="000000"/>
                                    <w:left w:val="double" w:sz="8" w:space="0" w:color="000000"/>
                                    <w:bottom w:val="single" w:sz="5" w:space="0" w:color="000000"/>
                                    <w:right w:val="single" w:sz="5" w:space="0" w:color="000000"/>
                                  </w:tcBorders>
                                </w:tcPr>
                                <w:p w:rsidR="00E5006C" w:rsidRDefault="003B7227">
                                  <w:pPr>
                                    <w:spacing w:line="183" w:lineRule="exact"/>
                                    <w:ind w:left="288" w:hanging="144"/>
                                    <w:textAlignment w:val="baseline"/>
                                    <w:rPr>
                                      <w:rFonts w:eastAsia="Times New Roman"/>
                                      <w:color w:val="000000"/>
                                      <w:sz w:val="16"/>
                                    </w:rPr>
                                  </w:pPr>
                                  <w:r>
                                    <w:rPr>
                                      <w:rFonts w:eastAsia="Times New Roman"/>
                                      <w:color w:val="000000"/>
                                      <w:sz w:val="16"/>
                                    </w:rPr>
                                    <w:t>Metal (brass) insert fittings for polyethylene/aluminum/polyethylene (PE-AL-PE) and cross-linked polyethylene/aluminum/cross-linked polyethylene (PEX-AL-PEX)</w:t>
                                  </w:r>
                                </w:p>
                              </w:tc>
                              <w:tc>
                                <w:tcPr>
                                  <w:tcW w:w="1825" w:type="dxa"/>
                                  <w:tcBorders>
                                    <w:top w:val="single" w:sz="5" w:space="0" w:color="000000"/>
                                    <w:left w:val="single" w:sz="5" w:space="0" w:color="000000"/>
                                    <w:bottom w:val="single" w:sz="5" w:space="0" w:color="000000"/>
                                    <w:right w:val="double" w:sz="8" w:space="0" w:color="000000"/>
                                  </w:tcBorders>
                                </w:tcPr>
                                <w:p w:rsidR="00E5006C" w:rsidRDefault="003B7227">
                                  <w:pPr>
                                    <w:spacing w:after="725" w:line="185" w:lineRule="exact"/>
                                    <w:ind w:left="106"/>
                                    <w:textAlignment w:val="baseline"/>
                                    <w:rPr>
                                      <w:rFonts w:eastAsia="Times New Roman"/>
                                      <w:color w:val="000000"/>
                                      <w:sz w:val="16"/>
                                    </w:rPr>
                                  </w:pPr>
                                  <w:r>
                                    <w:rPr>
                                      <w:rFonts w:eastAsia="Times New Roman"/>
                                      <w:color w:val="000000"/>
                                      <w:sz w:val="16"/>
                                    </w:rPr>
                                    <w:t>ASTM F 1974</w:t>
                                  </w:r>
                                </w:p>
                              </w:tc>
                            </w:tr>
                            <w:tr w:rsidR="00E5006C">
                              <w:tblPrEx>
                                <w:tblCellMar>
                                  <w:top w:w="0" w:type="dxa"/>
                                  <w:bottom w:w="0" w:type="dxa"/>
                                </w:tblCellMar>
                              </w:tblPrEx>
                              <w:trPr>
                                <w:trHeight w:hRule="exact" w:val="749"/>
                              </w:trPr>
                              <w:tc>
                                <w:tcPr>
                                  <w:tcW w:w="3235" w:type="dxa"/>
                                  <w:tcBorders>
                                    <w:top w:val="single" w:sz="5" w:space="0" w:color="000000"/>
                                    <w:left w:val="double" w:sz="8" w:space="0" w:color="000000"/>
                                    <w:bottom w:val="single" w:sz="5" w:space="0" w:color="000000"/>
                                    <w:right w:val="single" w:sz="5" w:space="0" w:color="000000"/>
                                  </w:tcBorders>
                                </w:tcPr>
                                <w:p w:rsidR="00E5006C" w:rsidRDefault="003B7227">
                                  <w:pPr>
                                    <w:spacing w:after="542" w:line="185" w:lineRule="exact"/>
                                    <w:ind w:left="135"/>
                                    <w:textAlignment w:val="baseline"/>
                                    <w:rPr>
                                      <w:rFonts w:eastAsia="Times New Roman"/>
                                      <w:color w:val="000000"/>
                                      <w:sz w:val="16"/>
                                    </w:rPr>
                                  </w:pPr>
                                  <w:r>
                                    <w:rPr>
                                      <w:rFonts w:eastAsia="Times New Roman"/>
                                      <w:color w:val="000000"/>
                                      <w:sz w:val="16"/>
                                    </w:rPr>
                                    <w:t>Polyethylene (PE) plastic pipe</w:t>
                                  </w:r>
                                </w:p>
                              </w:tc>
                              <w:tc>
                                <w:tcPr>
                                  <w:tcW w:w="1825" w:type="dxa"/>
                                  <w:tcBorders>
                                    <w:top w:val="single" w:sz="5" w:space="0" w:color="000000"/>
                                    <w:left w:val="single" w:sz="5" w:space="0" w:color="000000"/>
                                    <w:bottom w:val="single" w:sz="5" w:space="0" w:color="000000"/>
                                    <w:right w:val="double" w:sz="8" w:space="0" w:color="000000"/>
                                  </w:tcBorders>
                                </w:tcPr>
                                <w:p w:rsidR="00E5006C" w:rsidRDefault="003B7227">
                                  <w:pPr>
                                    <w:spacing w:line="182" w:lineRule="exact"/>
                                    <w:ind w:left="108"/>
                                    <w:textAlignment w:val="baseline"/>
                                    <w:rPr>
                                      <w:rFonts w:eastAsia="Times New Roman"/>
                                      <w:color w:val="000000"/>
                                      <w:sz w:val="16"/>
                                    </w:rPr>
                                  </w:pPr>
                                  <w:r>
                                    <w:rPr>
                                      <w:rFonts w:eastAsia="Times New Roman"/>
                                      <w:color w:val="000000"/>
                                      <w:sz w:val="16"/>
                                    </w:rPr>
                                    <w:t xml:space="preserve">ASTM D 2683; </w:t>
                                  </w:r>
                                  <w:r>
                                    <w:rPr>
                                      <w:rFonts w:eastAsia="Times New Roman"/>
                                      <w:color w:val="000000"/>
                                      <w:sz w:val="16"/>
                                    </w:rPr>
                                    <w:br/>
                                    <w:t xml:space="preserve">ASTM D 3261; </w:t>
                                  </w:r>
                                  <w:r>
                                    <w:rPr>
                                      <w:rFonts w:eastAsia="Times New Roman"/>
                                      <w:color w:val="000000"/>
                                      <w:sz w:val="16"/>
                                    </w:rPr>
                                    <w:br/>
                                    <w:t xml:space="preserve">ASTM F 1055; </w:t>
                                  </w:r>
                                  <w:r>
                                    <w:rPr>
                                      <w:rFonts w:eastAsia="Times New Roman"/>
                                      <w:color w:val="000000"/>
                                      <w:sz w:val="16"/>
                                    </w:rPr>
                                    <w:br/>
                                  </w:r>
                                  <w:r>
                                    <w:rPr>
                                      <w:rFonts w:eastAsia="Times New Roman"/>
                                      <w:color w:val="000000"/>
                                      <w:sz w:val="16"/>
                                    </w:rPr>
                                    <w:t>CSA B137.1</w:t>
                                  </w:r>
                                </w:p>
                              </w:tc>
                            </w:tr>
                            <w:tr w:rsidR="00E5006C">
                              <w:tblPrEx>
                                <w:tblCellMar>
                                  <w:top w:w="0" w:type="dxa"/>
                                  <w:bottom w:w="0" w:type="dxa"/>
                                </w:tblCellMar>
                              </w:tblPrEx>
                              <w:trPr>
                                <w:trHeight w:hRule="exact" w:val="384"/>
                              </w:trPr>
                              <w:tc>
                                <w:tcPr>
                                  <w:tcW w:w="3235" w:type="dxa"/>
                                  <w:tcBorders>
                                    <w:top w:val="single" w:sz="5" w:space="0" w:color="000000"/>
                                    <w:left w:val="double" w:sz="8" w:space="0" w:color="000000"/>
                                    <w:bottom w:val="single" w:sz="5" w:space="0" w:color="000000"/>
                                    <w:right w:val="single" w:sz="5" w:space="0" w:color="000000"/>
                                  </w:tcBorders>
                                </w:tcPr>
                                <w:p w:rsidR="00E5006C" w:rsidRDefault="003B7227">
                                  <w:pPr>
                                    <w:spacing w:after="182" w:line="185" w:lineRule="exact"/>
                                    <w:ind w:left="135"/>
                                    <w:textAlignment w:val="baseline"/>
                                    <w:rPr>
                                      <w:rFonts w:eastAsia="Times New Roman"/>
                                      <w:color w:val="000000"/>
                                      <w:sz w:val="16"/>
                                    </w:rPr>
                                  </w:pPr>
                                  <w:r>
                                    <w:rPr>
                                      <w:rFonts w:eastAsia="Times New Roman"/>
                                      <w:color w:val="000000"/>
                                      <w:sz w:val="16"/>
                                    </w:rPr>
                                    <w:t>Polypropylene (PP) plastic pipe or tubing</w:t>
                                  </w:r>
                                </w:p>
                              </w:tc>
                              <w:tc>
                                <w:tcPr>
                                  <w:tcW w:w="1825" w:type="dxa"/>
                                  <w:tcBorders>
                                    <w:top w:val="single" w:sz="5" w:space="0" w:color="000000"/>
                                    <w:left w:val="single" w:sz="5" w:space="0" w:color="000000"/>
                                    <w:bottom w:val="single" w:sz="5" w:space="0" w:color="000000"/>
                                    <w:right w:val="double" w:sz="8" w:space="0" w:color="000000"/>
                                  </w:tcBorders>
                                </w:tcPr>
                                <w:p w:rsidR="00E5006C" w:rsidRDefault="003B7227">
                                  <w:pPr>
                                    <w:spacing w:line="183" w:lineRule="exact"/>
                                    <w:ind w:left="108"/>
                                    <w:textAlignment w:val="baseline"/>
                                    <w:rPr>
                                      <w:rFonts w:eastAsia="Times New Roman"/>
                                      <w:color w:val="000000"/>
                                      <w:sz w:val="16"/>
                                    </w:rPr>
                                  </w:pPr>
                                  <w:r>
                                    <w:rPr>
                                      <w:rFonts w:eastAsia="Times New Roman"/>
                                      <w:color w:val="000000"/>
                                      <w:sz w:val="16"/>
                                    </w:rPr>
                                    <w:t xml:space="preserve">ASTM F 2389; </w:t>
                                  </w:r>
                                  <w:r>
                                    <w:rPr>
                                      <w:rFonts w:eastAsia="Times New Roman"/>
                                      <w:color w:val="000000"/>
                                      <w:sz w:val="16"/>
                                    </w:rPr>
                                    <w:br/>
                                    <w:t>CSA B137.11</w:t>
                                  </w:r>
                                </w:p>
                              </w:tc>
                            </w:tr>
                            <w:tr w:rsidR="00E5006C">
                              <w:tblPrEx>
                                <w:tblCellMar>
                                  <w:top w:w="0" w:type="dxa"/>
                                  <w:bottom w:w="0" w:type="dxa"/>
                                </w:tblCellMar>
                              </w:tblPrEx>
                              <w:trPr>
                                <w:trHeight w:hRule="exact" w:val="969"/>
                              </w:trPr>
                              <w:tc>
                                <w:tcPr>
                                  <w:tcW w:w="3235" w:type="dxa"/>
                                  <w:tcBorders>
                                    <w:top w:val="single" w:sz="5" w:space="0" w:color="000000"/>
                                    <w:left w:val="double" w:sz="8" w:space="0" w:color="000000"/>
                                    <w:bottom w:val="double" w:sz="8" w:space="0" w:color="000000"/>
                                    <w:right w:val="single" w:sz="5" w:space="0" w:color="000000"/>
                                  </w:tcBorders>
                                </w:tcPr>
                                <w:p w:rsidR="00E5006C" w:rsidRDefault="003B7227">
                                  <w:pPr>
                                    <w:spacing w:after="758" w:line="185" w:lineRule="exact"/>
                                    <w:ind w:left="135"/>
                                    <w:textAlignment w:val="baseline"/>
                                    <w:rPr>
                                      <w:rFonts w:eastAsia="Times New Roman"/>
                                      <w:color w:val="000000"/>
                                      <w:sz w:val="16"/>
                                    </w:rPr>
                                  </w:pPr>
                                  <w:r>
                                    <w:rPr>
                                      <w:rFonts w:eastAsia="Times New Roman"/>
                                      <w:color w:val="000000"/>
                                      <w:sz w:val="16"/>
                                    </w:rPr>
                                    <w:t>Polyvinyl chloride (PVC) plastic</w:t>
                                  </w:r>
                                </w:p>
                              </w:tc>
                              <w:tc>
                                <w:tcPr>
                                  <w:tcW w:w="1825" w:type="dxa"/>
                                  <w:tcBorders>
                                    <w:top w:val="single" w:sz="5" w:space="0" w:color="000000"/>
                                    <w:left w:val="single" w:sz="5" w:space="0" w:color="000000"/>
                                    <w:bottom w:val="double" w:sz="8" w:space="0" w:color="000000"/>
                                    <w:right w:val="double" w:sz="8" w:space="0" w:color="000000"/>
                                  </w:tcBorders>
                                </w:tcPr>
                                <w:p w:rsidR="00E5006C" w:rsidRDefault="003B7227">
                                  <w:pPr>
                                    <w:spacing w:after="24" w:line="185" w:lineRule="exact"/>
                                    <w:ind w:left="108"/>
                                    <w:textAlignment w:val="baseline"/>
                                    <w:rPr>
                                      <w:rFonts w:eastAsia="Times New Roman"/>
                                      <w:color w:val="000000"/>
                                      <w:sz w:val="16"/>
                                    </w:rPr>
                                  </w:pPr>
                                  <w:r>
                                    <w:rPr>
                                      <w:rFonts w:eastAsia="Times New Roman"/>
                                      <w:color w:val="000000"/>
                                      <w:sz w:val="16"/>
                                    </w:rPr>
                                    <w:t xml:space="preserve">ASTM D 2464; </w:t>
                                  </w:r>
                                  <w:r>
                                    <w:rPr>
                                      <w:rFonts w:eastAsia="Times New Roman"/>
                                      <w:color w:val="000000"/>
                                      <w:sz w:val="16"/>
                                    </w:rPr>
                                    <w:br/>
                                    <w:t xml:space="preserve">ASTM D 2466; </w:t>
                                  </w:r>
                                  <w:r>
                                    <w:rPr>
                                      <w:rFonts w:eastAsia="Times New Roman"/>
                                      <w:color w:val="000000"/>
                                      <w:sz w:val="16"/>
                                    </w:rPr>
                                    <w:br/>
                                    <w:t xml:space="preserve">ASTM D 2467; </w:t>
                                  </w:r>
                                  <w:r>
                                    <w:rPr>
                                      <w:rFonts w:eastAsia="Times New Roman"/>
                                      <w:color w:val="000000"/>
                                      <w:sz w:val="16"/>
                                    </w:rPr>
                                    <w:br/>
                                    <w:t xml:space="preserve">CSA B137.2; </w:t>
                                  </w:r>
                                  <w:r>
                                    <w:rPr>
                                      <w:rFonts w:eastAsia="Times New Roman"/>
                                      <w:color w:val="000000"/>
                                      <w:sz w:val="16"/>
                                    </w:rPr>
                                    <w:br/>
                                    <w:t>CSA B137.3</w:t>
                                  </w:r>
                                </w:p>
                              </w:tc>
                            </w:tr>
                          </w:tbl>
                          <w:p w:rsidR="00000000" w:rsidRDefault="003B72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0;margin-top:0;width:256pt;height:706.2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TgsA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" filled="f" stroked="f">
                <v:textbox inset="0,0,0,0">
                  <w:txbxContent>
                    <w:p w:rsidR="00E5006C" w:rsidRDefault="003B7227">
                      <w:pPr>
                        <w:numPr>
                          <w:ilvl w:val="0"/>
                          <w:numId w:val="53"/>
                        </w:numPr>
                        <w:tabs>
                          <w:tab w:val="clear" w:pos="360"/>
                          <w:tab w:val="left" w:pos="864"/>
                        </w:tabs>
                        <w:spacing w:before="33" w:line="224" w:lineRule="exact"/>
                        <w:ind w:left="504"/>
                        <w:textAlignment w:val="baseline"/>
                        <w:rPr>
                          <w:rFonts w:eastAsia="Times New Roman"/>
                          <w:color w:val="000000"/>
                          <w:spacing w:val="-1"/>
                          <w:sz w:val="20"/>
                        </w:rPr>
                      </w:pPr>
                      <w:r>
                        <w:rPr>
                          <w:rFonts w:eastAsia="Times New Roman"/>
                          <w:color w:val="000000"/>
                          <w:spacing w:val="-1"/>
                          <w:sz w:val="20"/>
                        </w:rPr>
                        <w:t>Amend Section 605.5, Fittings.</w:t>
                      </w:r>
                    </w:p>
                    <w:p w:rsidR="00E5006C" w:rsidRDefault="003B7227">
                      <w:pPr>
                        <w:spacing w:before="130" w:line="229" w:lineRule="exact"/>
                        <w:ind w:left="72" w:right="72" w:firstLine="576"/>
                        <w:jc w:val="both"/>
                        <w:textAlignment w:val="baseline"/>
                        <w:rPr>
                          <w:rFonts w:eastAsia="Times New Roman"/>
                          <w:color w:val="000000"/>
                          <w:sz w:val="20"/>
                        </w:rPr>
                      </w:pPr>
                      <w:r>
                        <w:rPr>
                          <w:rFonts w:eastAsia="Times New Roman"/>
                          <w:color w:val="000000"/>
                          <w:sz w:val="20"/>
                        </w:rPr>
                        <w:t>a. Pipe fittings shall be approved for installation with the piping material installed and shall comply with the applicable standards listed in Table 605.5. Pipe fittings utilized in water supply systems shall also comply with NSF 61. Ductile and gray iron</w:t>
                      </w:r>
                      <w:r>
                        <w:rPr>
                          <w:rFonts w:eastAsia="Times New Roman"/>
                          <w:color w:val="000000"/>
                          <w:sz w:val="20"/>
                        </w:rPr>
                        <w:t xml:space="preserve"> pipe fittings shall be cement mortar lined in accordance with AWWA C104. For repairs all copper, brass and stainless steel joints below a building slab shall be brazed and/or welded in accordance with the requirements of this code, as appropriate. With th</w:t>
                      </w:r>
                      <w:r>
                        <w:rPr>
                          <w:rFonts w:eastAsia="Times New Roman"/>
                          <w:color w:val="000000"/>
                          <w:sz w:val="20"/>
                        </w:rPr>
                        <w:t>e exception of heat fused polypropylene, all other joints and fittings for plastic pipe below a building slab are prohibited.</w:t>
                      </w:r>
                    </w:p>
                    <w:p w:rsidR="00E5006C" w:rsidRDefault="003B7227">
                      <w:pPr>
                        <w:numPr>
                          <w:ilvl w:val="0"/>
                          <w:numId w:val="53"/>
                        </w:numPr>
                        <w:tabs>
                          <w:tab w:val="clear" w:pos="360"/>
                          <w:tab w:val="left" w:pos="864"/>
                        </w:tabs>
                        <w:spacing w:before="127" w:line="224" w:lineRule="exact"/>
                        <w:ind w:left="504"/>
                        <w:textAlignment w:val="baseline"/>
                        <w:rPr>
                          <w:rFonts w:eastAsia="Times New Roman"/>
                          <w:color w:val="000000"/>
                          <w:spacing w:val="-1"/>
                          <w:sz w:val="20"/>
                        </w:rPr>
                      </w:pPr>
                      <w:r>
                        <w:rPr>
                          <w:rFonts w:eastAsia="Times New Roman"/>
                          <w:color w:val="000000"/>
                          <w:spacing w:val="-1"/>
                          <w:sz w:val="20"/>
                        </w:rPr>
                        <w:t>Amend Table 605.5, Pipe Fittings.</w:t>
                      </w:r>
                    </w:p>
                    <w:p w:rsidR="00E5006C" w:rsidRDefault="003B7227">
                      <w:pPr>
                        <w:tabs>
                          <w:tab w:val="left" w:pos="1008"/>
                        </w:tabs>
                        <w:spacing w:before="107" w:after="92" w:line="259" w:lineRule="exact"/>
                        <w:ind w:left="648"/>
                        <w:textAlignment w:val="baseline"/>
                        <w:rPr>
                          <w:rFonts w:eastAsia="Times New Roman"/>
                          <w:color w:val="000000"/>
                          <w:spacing w:val="6"/>
                          <w:sz w:val="20"/>
                        </w:rPr>
                      </w:pPr>
                      <w:r>
                        <w:rPr>
                          <w:rFonts w:eastAsia="Times New Roman"/>
                          <w:color w:val="000000"/>
                          <w:spacing w:val="6"/>
                          <w:sz w:val="20"/>
                        </w:rPr>
                        <w:t>a.</w:t>
                      </w:r>
                      <w:r>
                        <w:rPr>
                          <w:rFonts w:eastAsia="Times New Roman"/>
                          <w:color w:val="000000"/>
                          <w:spacing w:val="6"/>
                          <w:sz w:val="20"/>
                        </w:rPr>
                        <w:tab/>
                        <w:t>Table 605.5</w:t>
                      </w:r>
                      <w:r>
                        <w:rPr>
                          <w:rFonts w:ascii="Symbol" w:eastAsia="Symbol" w:hAnsi="Symbol"/>
                          <w:color w:val="000000"/>
                          <w:spacing w:val="6"/>
                          <w:sz w:val="20"/>
                        </w:rPr>
                        <w:t></w:t>
                      </w:r>
                      <w:r>
                        <w:rPr>
                          <w:rFonts w:eastAsia="Times New Roman"/>
                          <w:color w:val="000000"/>
                          <w:spacing w:val="6"/>
                          <w:sz w:val="20"/>
                        </w:rPr>
                        <w:t>Pipe Fittings</w:t>
                      </w:r>
                    </w:p>
                    <w:tbl>
                      <w:tblPr>
                        <w:tblW w:w="0" w:type="auto"/>
                        <w:tblInd w:w="30" w:type="dxa"/>
                        <w:tblLayout w:type="fixed"/>
                        <w:tblCellMar>
                          <w:left w:w="0" w:type="dxa"/>
                          <w:right w:w="0" w:type="dxa"/>
                        </w:tblCellMar>
                        <w:tblLook w:val="0000" w:firstRow="0" w:lastRow="0" w:firstColumn="0" w:lastColumn="0" w:noHBand="0" w:noVBand="0"/>
                      </w:tblPr>
                      <w:tblGrid>
                        <w:gridCol w:w="3235"/>
                        <w:gridCol w:w="1825"/>
                      </w:tblGrid>
                      <w:tr w:rsidR="00E5006C">
                        <w:tblPrEx>
                          <w:tblCellMar>
                            <w:top w:w="0" w:type="dxa"/>
                            <w:bottom w:w="0" w:type="dxa"/>
                          </w:tblCellMar>
                        </w:tblPrEx>
                        <w:trPr>
                          <w:trHeight w:hRule="exact" w:val="235"/>
                        </w:trPr>
                        <w:tc>
                          <w:tcPr>
                            <w:tcW w:w="3235" w:type="dxa"/>
                            <w:tcBorders>
                              <w:top w:val="double" w:sz="8" w:space="0" w:color="000000"/>
                              <w:left w:val="double" w:sz="8" w:space="0" w:color="000000"/>
                              <w:bottom w:val="single" w:sz="5" w:space="0" w:color="000000"/>
                              <w:right w:val="single" w:sz="5" w:space="0" w:color="000000"/>
                            </w:tcBorders>
                            <w:shd w:val="clear" w:color="BEBEBE" w:fill="BEBEBE"/>
                            <w:vAlign w:val="center"/>
                          </w:tcPr>
                          <w:p w:rsidR="00E5006C" w:rsidRDefault="003B7227">
                            <w:pPr>
                              <w:spacing w:before="49" w:line="176" w:lineRule="exact"/>
                              <w:jc w:val="center"/>
                              <w:textAlignment w:val="baseline"/>
                              <w:rPr>
                                <w:rFonts w:eastAsia="Times New Roman"/>
                                <w:b/>
                                <w:color w:val="000000"/>
                                <w:sz w:val="16"/>
                              </w:rPr>
                            </w:pPr>
                            <w:r>
                              <w:rPr>
                                <w:rFonts w:eastAsia="Times New Roman"/>
                                <w:b/>
                                <w:color w:val="000000"/>
                                <w:sz w:val="16"/>
                              </w:rPr>
                              <w:t>Material</w:t>
                            </w:r>
                          </w:p>
                        </w:tc>
                        <w:tc>
                          <w:tcPr>
                            <w:tcW w:w="1825" w:type="dxa"/>
                            <w:tcBorders>
                              <w:top w:val="double" w:sz="8" w:space="0" w:color="000000"/>
                              <w:left w:val="single" w:sz="5" w:space="0" w:color="000000"/>
                              <w:bottom w:val="single" w:sz="5" w:space="0" w:color="000000"/>
                              <w:right w:val="double" w:sz="8" w:space="0" w:color="000000"/>
                            </w:tcBorders>
                            <w:shd w:val="clear" w:color="BEBEBE" w:fill="BEBEBE"/>
                            <w:vAlign w:val="center"/>
                          </w:tcPr>
                          <w:p w:rsidR="00E5006C" w:rsidRDefault="003B7227">
                            <w:pPr>
                              <w:spacing w:before="49" w:line="176" w:lineRule="exact"/>
                              <w:ind w:right="596"/>
                              <w:jc w:val="right"/>
                              <w:textAlignment w:val="baseline"/>
                              <w:rPr>
                                <w:rFonts w:eastAsia="Times New Roman"/>
                                <w:b/>
                                <w:color w:val="000000"/>
                                <w:sz w:val="16"/>
                              </w:rPr>
                            </w:pPr>
                            <w:r>
                              <w:rPr>
                                <w:rFonts w:eastAsia="Times New Roman"/>
                                <w:b/>
                                <w:color w:val="000000"/>
                                <w:sz w:val="16"/>
                              </w:rPr>
                              <w:t>Standard</w:t>
                            </w:r>
                          </w:p>
                        </w:tc>
                      </w:tr>
                      <w:tr w:rsidR="00E5006C">
                        <w:tblPrEx>
                          <w:tblCellMar>
                            <w:top w:w="0" w:type="dxa"/>
                            <w:bottom w:w="0" w:type="dxa"/>
                          </w:tblCellMar>
                        </w:tblPrEx>
                        <w:trPr>
                          <w:trHeight w:hRule="exact" w:val="197"/>
                        </w:trPr>
                        <w:tc>
                          <w:tcPr>
                            <w:tcW w:w="3235" w:type="dxa"/>
                            <w:tcBorders>
                              <w:top w:val="single" w:sz="5" w:space="0" w:color="000000"/>
                              <w:left w:val="double" w:sz="8" w:space="0" w:color="000000"/>
                              <w:bottom w:val="single" w:sz="5" w:space="0" w:color="000000"/>
                              <w:right w:val="single" w:sz="5" w:space="0" w:color="000000"/>
                            </w:tcBorders>
                            <w:vAlign w:val="center"/>
                          </w:tcPr>
                          <w:p w:rsidR="00E5006C" w:rsidRDefault="003B7227">
                            <w:pPr>
                              <w:spacing w:line="179" w:lineRule="exact"/>
                              <w:ind w:left="135"/>
                              <w:textAlignment w:val="baseline"/>
                              <w:rPr>
                                <w:rFonts w:eastAsia="Times New Roman"/>
                                <w:color w:val="000000"/>
                                <w:sz w:val="16"/>
                              </w:rPr>
                            </w:pPr>
                            <w:r>
                              <w:rPr>
                                <w:rFonts w:eastAsia="Times New Roman"/>
                                <w:color w:val="000000"/>
                                <w:sz w:val="16"/>
                              </w:rPr>
                              <w:t>Acrylonitrile butadiene styrene (ABS) plastic</w:t>
                            </w:r>
                          </w:p>
                        </w:tc>
                        <w:tc>
                          <w:tcPr>
                            <w:tcW w:w="1825" w:type="dxa"/>
                            <w:tcBorders>
                              <w:top w:val="single" w:sz="5" w:space="0" w:color="000000"/>
                              <w:left w:val="single" w:sz="5" w:space="0" w:color="000000"/>
                              <w:bottom w:val="single" w:sz="5" w:space="0" w:color="000000"/>
                              <w:right w:val="double" w:sz="8" w:space="0" w:color="000000"/>
                            </w:tcBorders>
                            <w:vAlign w:val="center"/>
                          </w:tcPr>
                          <w:p w:rsidR="00E5006C" w:rsidRDefault="003B7227">
                            <w:pPr>
                              <w:spacing w:line="180" w:lineRule="exact"/>
                              <w:ind w:left="106"/>
                              <w:textAlignment w:val="baseline"/>
                              <w:rPr>
                                <w:rFonts w:eastAsia="Times New Roman"/>
                                <w:color w:val="000000"/>
                                <w:sz w:val="16"/>
                              </w:rPr>
                            </w:pPr>
                            <w:r>
                              <w:rPr>
                                <w:rFonts w:eastAsia="Times New Roman"/>
                                <w:color w:val="000000"/>
                                <w:sz w:val="16"/>
                              </w:rPr>
                              <w:t>ASTM D 2468</w:t>
                            </w:r>
                          </w:p>
                        </w:tc>
                      </w:tr>
                      <w:tr w:rsidR="00E5006C">
                        <w:tblPrEx>
                          <w:tblCellMar>
                            <w:top w:w="0" w:type="dxa"/>
                            <w:bottom w:w="0" w:type="dxa"/>
                          </w:tblCellMar>
                        </w:tblPrEx>
                        <w:trPr>
                          <w:trHeight w:hRule="exact" w:val="384"/>
                        </w:trPr>
                        <w:tc>
                          <w:tcPr>
                            <w:tcW w:w="3235" w:type="dxa"/>
                            <w:tcBorders>
                              <w:top w:val="single" w:sz="5" w:space="0" w:color="000000"/>
                              <w:left w:val="double" w:sz="8" w:space="0" w:color="000000"/>
                              <w:bottom w:val="single" w:sz="5" w:space="0" w:color="000000"/>
                              <w:right w:val="single" w:sz="5" w:space="0" w:color="000000"/>
                            </w:tcBorders>
                          </w:tcPr>
                          <w:p w:rsidR="00E5006C" w:rsidRDefault="003B7227">
                            <w:pPr>
                              <w:spacing w:after="187" w:line="185" w:lineRule="exact"/>
                              <w:ind w:left="135"/>
                              <w:textAlignment w:val="baseline"/>
                              <w:rPr>
                                <w:rFonts w:eastAsia="Times New Roman"/>
                                <w:color w:val="000000"/>
                                <w:sz w:val="16"/>
                              </w:rPr>
                            </w:pPr>
                            <w:r>
                              <w:rPr>
                                <w:rFonts w:eastAsia="Times New Roman"/>
                                <w:color w:val="000000"/>
                                <w:sz w:val="16"/>
                              </w:rPr>
                              <w:t>Cast-iron</w:t>
                            </w:r>
                          </w:p>
                        </w:tc>
                        <w:tc>
                          <w:tcPr>
                            <w:tcW w:w="1825" w:type="dxa"/>
                            <w:tcBorders>
                              <w:top w:val="single" w:sz="5" w:space="0" w:color="000000"/>
                              <w:left w:val="single" w:sz="5" w:space="0" w:color="000000"/>
                              <w:bottom w:val="single" w:sz="5" w:space="0" w:color="000000"/>
                              <w:right w:val="double" w:sz="8" w:space="0" w:color="000000"/>
                            </w:tcBorders>
                          </w:tcPr>
                          <w:p w:rsidR="00E5006C" w:rsidRDefault="003B7227">
                            <w:pPr>
                              <w:spacing w:line="185" w:lineRule="exact"/>
                              <w:ind w:left="72"/>
                              <w:textAlignment w:val="baseline"/>
                              <w:rPr>
                                <w:rFonts w:eastAsia="Times New Roman"/>
                                <w:color w:val="000000"/>
                                <w:sz w:val="16"/>
                              </w:rPr>
                            </w:pPr>
                            <w:r>
                              <w:rPr>
                                <w:rFonts w:eastAsia="Times New Roman"/>
                                <w:color w:val="000000"/>
                                <w:sz w:val="16"/>
                              </w:rPr>
                              <w:t xml:space="preserve">ASME B16.4; </w:t>
                            </w:r>
                            <w:r>
                              <w:rPr>
                                <w:rFonts w:eastAsia="Times New Roman"/>
                                <w:color w:val="000000"/>
                                <w:sz w:val="16"/>
                              </w:rPr>
                              <w:br/>
                              <w:t>ASME B16.12</w:t>
                            </w:r>
                          </w:p>
                        </w:tc>
                      </w:tr>
                      <w:tr w:rsidR="00E5006C">
                        <w:tblPrEx>
                          <w:tblCellMar>
                            <w:top w:w="0" w:type="dxa"/>
                            <w:bottom w:w="0" w:type="dxa"/>
                          </w:tblCellMar>
                        </w:tblPrEx>
                        <w:trPr>
                          <w:trHeight w:hRule="exact" w:val="1118"/>
                        </w:trPr>
                        <w:tc>
                          <w:tcPr>
                            <w:tcW w:w="3235" w:type="dxa"/>
                            <w:tcBorders>
                              <w:top w:val="single" w:sz="5" w:space="0" w:color="000000"/>
                              <w:left w:val="double" w:sz="8" w:space="0" w:color="000000"/>
                              <w:bottom w:val="single" w:sz="5" w:space="0" w:color="000000"/>
                              <w:right w:val="single" w:sz="5" w:space="0" w:color="000000"/>
                            </w:tcBorders>
                          </w:tcPr>
                          <w:p w:rsidR="00E5006C" w:rsidRDefault="003B7227">
                            <w:pPr>
                              <w:spacing w:after="729" w:line="185" w:lineRule="exact"/>
                              <w:ind w:left="288" w:right="576" w:hanging="144"/>
                              <w:textAlignment w:val="baseline"/>
                              <w:rPr>
                                <w:rFonts w:eastAsia="Times New Roman"/>
                                <w:color w:val="000000"/>
                                <w:spacing w:val="-2"/>
                                <w:sz w:val="16"/>
                              </w:rPr>
                            </w:pPr>
                            <w:r>
                              <w:rPr>
                                <w:rFonts w:eastAsia="Times New Roman"/>
                                <w:color w:val="000000"/>
                                <w:spacing w:val="-2"/>
                                <w:sz w:val="16"/>
                              </w:rPr>
                              <w:t>Chlorinated polyvinyl chloride (CPVC) plastic</w:t>
                            </w:r>
                          </w:p>
                        </w:tc>
                        <w:tc>
                          <w:tcPr>
                            <w:tcW w:w="1825" w:type="dxa"/>
                            <w:tcBorders>
                              <w:top w:val="single" w:sz="5" w:space="0" w:color="000000"/>
                              <w:left w:val="single" w:sz="5" w:space="0" w:color="000000"/>
                              <w:bottom w:val="single" w:sz="5" w:space="0" w:color="000000"/>
                              <w:right w:val="double" w:sz="8" w:space="0" w:color="000000"/>
                            </w:tcBorders>
                          </w:tcPr>
                          <w:p w:rsidR="00E5006C" w:rsidRDefault="003B7227">
                            <w:pPr>
                              <w:spacing w:line="183" w:lineRule="exact"/>
                              <w:ind w:left="72"/>
                              <w:textAlignment w:val="baseline"/>
                              <w:rPr>
                                <w:rFonts w:eastAsia="Times New Roman"/>
                                <w:color w:val="000000"/>
                                <w:sz w:val="16"/>
                              </w:rPr>
                            </w:pPr>
                            <w:r>
                              <w:rPr>
                                <w:rFonts w:eastAsia="Times New Roman"/>
                                <w:color w:val="000000"/>
                                <w:sz w:val="16"/>
                              </w:rPr>
                              <w:t xml:space="preserve">ASSE 1061; </w:t>
                            </w:r>
                            <w:r>
                              <w:rPr>
                                <w:rFonts w:eastAsia="Times New Roman"/>
                                <w:color w:val="000000"/>
                                <w:sz w:val="16"/>
                              </w:rPr>
                              <w:br/>
                              <w:t xml:space="preserve">ASTM D 2846; </w:t>
                            </w:r>
                            <w:r>
                              <w:rPr>
                                <w:rFonts w:eastAsia="Times New Roman"/>
                                <w:color w:val="000000"/>
                                <w:sz w:val="16"/>
                              </w:rPr>
                              <w:br/>
                              <w:t xml:space="preserve">ASTM F 437; </w:t>
                            </w:r>
                            <w:r>
                              <w:rPr>
                                <w:rFonts w:eastAsia="Times New Roman"/>
                                <w:color w:val="000000"/>
                                <w:sz w:val="16"/>
                              </w:rPr>
                              <w:br/>
                              <w:t xml:space="preserve">ASTM F 438; </w:t>
                            </w:r>
                            <w:r>
                              <w:rPr>
                                <w:rFonts w:eastAsia="Times New Roman"/>
                                <w:color w:val="000000"/>
                                <w:sz w:val="16"/>
                              </w:rPr>
                              <w:br/>
                              <w:t xml:space="preserve">ASTM F 439; CSA </w:t>
                            </w:r>
                            <w:r>
                              <w:rPr>
                                <w:rFonts w:eastAsia="Times New Roman"/>
                                <w:color w:val="000000"/>
                                <w:sz w:val="16"/>
                              </w:rPr>
                              <w:br/>
                              <w:t>B137.6</w:t>
                            </w:r>
                          </w:p>
                        </w:tc>
                      </w:tr>
                      <w:tr w:rsidR="00E5006C">
                        <w:tblPrEx>
                          <w:tblCellMar>
                            <w:top w:w="0" w:type="dxa"/>
                            <w:bottom w:w="0" w:type="dxa"/>
                          </w:tblCellMar>
                        </w:tblPrEx>
                        <w:trPr>
                          <w:trHeight w:hRule="exact" w:val="754"/>
                        </w:trPr>
                        <w:tc>
                          <w:tcPr>
                            <w:tcW w:w="3235" w:type="dxa"/>
                            <w:tcBorders>
                              <w:top w:val="single" w:sz="5" w:space="0" w:color="000000"/>
                              <w:left w:val="double" w:sz="8" w:space="0" w:color="000000"/>
                              <w:bottom w:val="single" w:sz="5" w:space="0" w:color="000000"/>
                              <w:right w:val="single" w:sz="5" w:space="0" w:color="000000"/>
                            </w:tcBorders>
                          </w:tcPr>
                          <w:p w:rsidR="00E5006C" w:rsidRDefault="003B7227">
                            <w:pPr>
                              <w:spacing w:after="556" w:line="185" w:lineRule="exact"/>
                              <w:ind w:left="135"/>
                              <w:textAlignment w:val="baseline"/>
                              <w:rPr>
                                <w:rFonts w:eastAsia="Times New Roman"/>
                                <w:color w:val="000000"/>
                                <w:sz w:val="16"/>
                              </w:rPr>
                            </w:pPr>
                            <w:r>
                              <w:rPr>
                                <w:rFonts w:eastAsia="Times New Roman"/>
                                <w:color w:val="000000"/>
                                <w:sz w:val="16"/>
                              </w:rPr>
                              <w:t>Copper or copper alloy</w:t>
                            </w:r>
                          </w:p>
                        </w:tc>
                        <w:tc>
                          <w:tcPr>
                            <w:tcW w:w="1825" w:type="dxa"/>
                            <w:tcBorders>
                              <w:top w:val="single" w:sz="5" w:space="0" w:color="000000"/>
                              <w:left w:val="single" w:sz="5" w:space="0" w:color="000000"/>
                              <w:bottom w:val="single" w:sz="5" w:space="0" w:color="000000"/>
                              <w:right w:val="double" w:sz="8" w:space="0" w:color="000000"/>
                            </w:tcBorders>
                          </w:tcPr>
                          <w:p w:rsidR="00E5006C" w:rsidRDefault="003B7227">
                            <w:pPr>
                              <w:spacing w:line="185" w:lineRule="exact"/>
                              <w:ind w:left="72"/>
                              <w:textAlignment w:val="baseline"/>
                              <w:rPr>
                                <w:rFonts w:eastAsia="Times New Roman"/>
                                <w:color w:val="000000"/>
                                <w:sz w:val="16"/>
                              </w:rPr>
                            </w:pPr>
                            <w:r>
                              <w:rPr>
                                <w:rFonts w:eastAsia="Times New Roman"/>
                                <w:color w:val="000000"/>
                                <w:sz w:val="16"/>
                              </w:rPr>
                              <w:t xml:space="preserve">ASSE 1061; </w:t>
                            </w:r>
                            <w:r>
                              <w:rPr>
                                <w:rFonts w:eastAsia="Times New Roman"/>
                                <w:color w:val="000000"/>
                                <w:sz w:val="16"/>
                              </w:rPr>
                              <w:br/>
                              <w:t xml:space="preserve">ASME B16.15; </w:t>
                            </w:r>
                            <w:r>
                              <w:rPr>
                                <w:rFonts w:eastAsia="Times New Roman"/>
                                <w:color w:val="000000"/>
                                <w:sz w:val="16"/>
                              </w:rPr>
                              <w:br/>
                              <w:t xml:space="preserve">ASME B16.18; </w:t>
                            </w:r>
                            <w:r>
                              <w:rPr>
                                <w:rFonts w:eastAsia="Times New Roman"/>
                                <w:color w:val="000000"/>
                                <w:sz w:val="16"/>
                              </w:rPr>
                              <w:br/>
                              <w:t>ASME B16.22;</w:t>
                            </w:r>
                          </w:p>
                        </w:tc>
                      </w:tr>
                      <w:tr w:rsidR="00E5006C">
                        <w:tblPrEx>
                          <w:tblCellMar>
                            <w:top w:w="0" w:type="dxa"/>
                            <w:bottom w:w="0" w:type="dxa"/>
                          </w:tblCellMar>
                        </w:tblPrEx>
                        <w:trPr>
                          <w:trHeight w:hRule="exact" w:val="379"/>
                        </w:trPr>
                        <w:tc>
                          <w:tcPr>
                            <w:tcW w:w="3235" w:type="dxa"/>
                            <w:tcBorders>
                              <w:top w:val="single" w:sz="5" w:space="0" w:color="000000"/>
                              <w:left w:val="double" w:sz="8" w:space="0" w:color="000000"/>
                              <w:bottom w:val="single" w:sz="5" w:space="0" w:color="000000"/>
                              <w:right w:val="single" w:sz="5" w:space="0" w:color="000000"/>
                            </w:tcBorders>
                          </w:tcPr>
                          <w:p w:rsidR="00E5006C" w:rsidRDefault="003B7227">
                            <w:pPr>
                              <w:spacing w:line="182" w:lineRule="exact"/>
                              <w:jc w:val="center"/>
                              <w:textAlignment w:val="baseline"/>
                              <w:rPr>
                                <w:rFonts w:eastAsia="Times New Roman"/>
                                <w:color w:val="000000"/>
                                <w:sz w:val="16"/>
                              </w:rPr>
                            </w:pPr>
                            <w:r>
                              <w:rPr>
                                <w:rFonts w:eastAsia="Times New Roman"/>
                                <w:color w:val="000000"/>
                                <w:sz w:val="16"/>
                              </w:rPr>
                              <w:t xml:space="preserve">Cross-linked polyethylene/aluminum/high- </w:t>
                            </w:r>
                            <w:r>
                              <w:rPr>
                                <w:rFonts w:eastAsia="Times New Roman"/>
                                <w:color w:val="000000"/>
                                <w:sz w:val="16"/>
                              </w:rPr>
                              <w:br/>
                              <w:t>density polyethylene (PEX-AL-HDPE)</w:t>
                            </w:r>
                          </w:p>
                        </w:tc>
                        <w:tc>
                          <w:tcPr>
                            <w:tcW w:w="1825" w:type="dxa"/>
                            <w:tcBorders>
                              <w:top w:val="single" w:sz="5" w:space="0" w:color="000000"/>
                              <w:left w:val="single" w:sz="5" w:space="0" w:color="000000"/>
                              <w:bottom w:val="single" w:sz="5" w:space="0" w:color="000000"/>
                              <w:right w:val="double" w:sz="8" w:space="0" w:color="000000"/>
                            </w:tcBorders>
                          </w:tcPr>
                          <w:p w:rsidR="00E5006C" w:rsidRDefault="003B7227">
                            <w:pPr>
                              <w:spacing w:after="178" w:line="185" w:lineRule="exact"/>
                              <w:ind w:left="106"/>
                              <w:textAlignment w:val="baseline"/>
                              <w:rPr>
                                <w:rFonts w:eastAsia="Times New Roman"/>
                                <w:color w:val="000000"/>
                                <w:sz w:val="16"/>
                              </w:rPr>
                            </w:pPr>
                            <w:r>
                              <w:rPr>
                                <w:rFonts w:eastAsia="Times New Roman"/>
                                <w:color w:val="000000"/>
                                <w:sz w:val="16"/>
                              </w:rPr>
                              <w:t>ASTM F 1986</w:t>
                            </w:r>
                          </w:p>
                        </w:tc>
                      </w:tr>
                      <w:tr w:rsidR="00E5006C">
                        <w:tblPrEx>
                          <w:tblCellMar>
                            <w:top w:w="0" w:type="dxa"/>
                            <w:bottom w:w="0" w:type="dxa"/>
                          </w:tblCellMar>
                        </w:tblPrEx>
                        <w:trPr>
                          <w:trHeight w:hRule="exact" w:val="1858"/>
                        </w:trPr>
                        <w:tc>
                          <w:tcPr>
                            <w:tcW w:w="3235" w:type="dxa"/>
                            <w:tcBorders>
                              <w:top w:val="single" w:sz="5" w:space="0" w:color="000000"/>
                              <w:left w:val="double" w:sz="8" w:space="0" w:color="000000"/>
                              <w:bottom w:val="single" w:sz="5" w:space="0" w:color="000000"/>
                              <w:right w:val="single" w:sz="5" w:space="0" w:color="000000"/>
                            </w:tcBorders>
                          </w:tcPr>
                          <w:p w:rsidR="00E5006C" w:rsidRDefault="003B7227">
                            <w:pPr>
                              <w:spacing w:after="1468" w:line="185" w:lineRule="exact"/>
                              <w:ind w:left="288" w:right="252" w:hanging="144"/>
                              <w:textAlignment w:val="baseline"/>
                              <w:rPr>
                                <w:rFonts w:eastAsia="Times New Roman"/>
                                <w:color w:val="000000"/>
                                <w:sz w:val="16"/>
                              </w:rPr>
                            </w:pPr>
                            <w:r>
                              <w:rPr>
                                <w:rFonts w:eastAsia="Times New Roman"/>
                                <w:color w:val="000000"/>
                                <w:sz w:val="16"/>
                              </w:rPr>
                              <w:t>Fittings for cross-linked polyethylene (PEX) plastic tubing</w:t>
                            </w:r>
                          </w:p>
                        </w:tc>
                        <w:tc>
                          <w:tcPr>
                            <w:tcW w:w="1825" w:type="dxa"/>
                            <w:tcBorders>
                              <w:top w:val="single" w:sz="5" w:space="0" w:color="000000"/>
                              <w:left w:val="single" w:sz="5" w:space="0" w:color="000000"/>
                              <w:bottom w:val="single" w:sz="5" w:space="0" w:color="000000"/>
                              <w:right w:val="double" w:sz="8" w:space="0" w:color="000000"/>
                            </w:tcBorders>
                          </w:tcPr>
                          <w:p w:rsidR="00E5006C" w:rsidRDefault="003B7227">
                            <w:pPr>
                              <w:spacing w:line="184" w:lineRule="exact"/>
                              <w:ind w:left="108"/>
                              <w:textAlignment w:val="baseline"/>
                              <w:rPr>
                                <w:rFonts w:eastAsia="Times New Roman"/>
                                <w:color w:val="000000"/>
                                <w:sz w:val="16"/>
                              </w:rPr>
                            </w:pPr>
                            <w:r>
                              <w:rPr>
                                <w:rFonts w:eastAsia="Times New Roman"/>
                                <w:color w:val="000000"/>
                                <w:sz w:val="16"/>
                              </w:rPr>
                              <w:t xml:space="preserve">ASSE 1061, </w:t>
                            </w:r>
                            <w:r>
                              <w:rPr>
                                <w:rFonts w:eastAsia="Times New Roman"/>
                                <w:color w:val="000000"/>
                                <w:sz w:val="16"/>
                              </w:rPr>
                              <w:br/>
                              <w:t xml:space="preserve">ASTM F 877; </w:t>
                            </w:r>
                            <w:r>
                              <w:rPr>
                                <w:rFonts w:eastAsia="Times New Roman"/>
                                <w:color w:val="000000"/>
                                <w:sz w:val="16"/>
                              </w:rPr>
                              <w:br/>
                              <w:t xml:space="preserve">ASTM F 1807; </w:t>
                            </w:r>
                            <w:r>
                              <w:rPr>
                                <w:rFonts w:eastAsia="Times New Roman"/>
                                <w:color w:val="000000"/>
                                <w:sz w:val="16"/>
                              </w:rPr>
                              <w:br/>
                              <w:t xml:space="preserve">ASTM F 1960; </w:t>
                            </w:r>
                            <w:r>
                              <w:rPr>
                                <w:rFonts w:eastAsia="Times New Roman"/>
                                <w:color w:val="000000"/>
                                <w:sz w:val="16"/>
                              </w:rPr>
                              <w:br/>
                              <w:t xml:space="preserve">ASTM F 2080; </w:t>
                            </w:r>
                            <w:r>
                              <w:rPr>
                                <w:rFonts w:eastAsia="Times New Roman"/>
                                <w:color w:val="000000"/>
                                <w:sz w:val="16"/>
                              </w:rPr>
                              <w:br/>
                              <w:t xml:space="preserve">ASTM F 2098, </w:t>
                            </w:r>
                            <w:r>
                              <w:rPr>
                                <w:rFonts w:eastAsia="Times New Roman"/>
                                <w:color w:val="000000"/>
                                <w:sz w:val="16"/>
                              </w:rPr>
                              <w:br/>
                              <w:t xml:space="preserve">ASTM F 2159; </w:t>
                            </w:r>
                            <w:r>
                              <w:rPr>
                                <w:rFonts w:eastAsia="Times New Roman"/>
                                <w:color w:val="000000"/>
                                <w:sz w:val="16"/>
                              </w:rPr>
                              <w:br/>
                              <w:t xml:space="preserve">ASTM F 2434; </w:t>
                            </w:r>
                            <w:r>
                              <w:rPr>
                                <w:rFonts w:eastAsia="Times New Roman"/>
                                <w:color w:val="000000"/>
                                <w:sz w:val="16"/>
                              </w:rPr>
                              <w:br/>
                              <w:t xml:space="preserve">ASTM F 2735; </w:t>
                            </w:r>
                            <w:r>
                              <w:rPr>
                                <w:rFonts w:eastAsia="Times New Roman"/>
                                <w:color w:val="000000"/>
                                <w:sz w:val="16"/>
                              </w:rPr>
                              <w:br/>
                              <w:t>CSA B137.5</w:t>
                            </w:r>
                          </w:p>
                        </w:tc>
                      </w:tr>
                      <w:tr w:rsidR="00E5006C">
                        <w:tblPrEx>
                          <w:tblCellMar>
                            <w:top w:w="0" w:type="dxa"/>
                            <w:bottom w:w="0" w:type="dxa"/>
                          </w:tblCellMar>
                        </w:tblPrEx>
                        <w:trPr>
                          <w:trHeight w:hRule="exact" w:val="749"/>
                        </w:trPr>
                        <w:tc>
                          <w:tcPr>
                            <w:tcW w:w="3235" w:type="dxa"/>
                            <w:tcBorders>
                              <w:top w:val="single" w:sz="5" w:space="0" w:color="000000"/>
                              <w:left w:val="double" w:sz="8" w:space="0" w:color="000000"/>
                              <w:bottom w:val="single" w:sz="5" w:space="0" w:color="000000"/>
                              <w:right w:val="single" w:sz="5" w:space="0" w:color="000000"/>
                            </w:tcBorders>
                          </w:tcPr>
                          <w:p w:rsidR="00E5006C" w:rsidRDefault="003B7227">
                            <w:pPr>
                              <w:spacing w:after="364" w:line="185" w:lineRule="exact"/>
                              <w:ind w:left="288" w:right="108" w:hanging="144"/>
                              <w:textAlignment w:val="baseline"/>
                              <w:rPr>
                                <w:rFonts w:eastAsia="Times New Roman"/>
                                <w:color w:val="000000"/>
                                <w:sz w:val="16"/>
                              </w:rPr>
                            </w:pPr>
                            <w:r>
                              <w:rPr>
                                <w:rFonts w:eastAsia="Times New Roman"/>
                                <w:color w:val="000000"/>
                                <w:sz w:val="16"/>
                              </w:rPr>
                              <w:t>Fittings for polyethylene of raised temperature (PE-RT) plastic tubing</w:t>
                            </w:r>
                          </w:p>
                        </w:tc>
                        <w:tc>
                          <w:tcPr>
                            <w:tcW w:w="1825" w:type="dxa"/>
                            <w:tcBorders>
                              <w:top w:val="single" w:sz="5" w:space="0" w:color="000000"/>
                              <w:left w:val="single" w:sz="5" w:space="0" w:color="000000"/>
                              <w:bottom w:val="single" w:sz="5" w:space="0" w:color="000000"/>
                              <w:right w:val="double" w:sz="8" w:space="0" w:color="000000"/>
                            </w:tcBorders>
                          </w:tcPr>
                          <w:p w:rsidR="00E5006C" w:rsidRDefault="003B7227">
                            <w:pPr>
                              <w:spacing w:line="183" w:lineRule="exact"/>
                              <w:ind w:left="72"/>
                              <w:textAlignment w:val="baseline"/>
                              <w:rPr>
                                <w:rFonts w:eastAsia="Times New Roman"/>
                                <w:color w:val="000000"/>
                                <w:sz w:val="16"/>
                              </w:rPr>
                            </w:pPr>
                            <w:r>
                              <w:rPr>
                                <w:rFonts w:eastAsia="Times New Roman"/>
                                <w:color w:val="000000"/>
                                <w:sz w:val="16"/>
                              </w:rPr>
                              <w:t xml:space="preserve">ASTM F 1807; </w:t>
                            </w:r>
                            <w:r>
                              <w:rPr>
                                <w:rFonts w:eastAsia="Times New Roman"/>
                                <w:color w:val="000000"/>
                                <w:sz w:val="16"/>
                              </w:rPr>
                              <w:br/>
                              <w:t xml:space="preserve">ASTM F 2098; </w:t>
                            </w:r>
                            <w:r>
                              <w:rPr>
                                <w:rFonts w:eastAsia="Times New Roman"/>
                                <w:color w:val="000000"/>
                                <w:sz w:val="16"/>
                              </w:rPr>
                              <w:br/>
                              <w:t xml:space="preserve">ASTM F 2159; </w:t>
                            </w:r>
                            <w:r>
                              <w:rPr>
                                <w:rFonts w:eastAsia="Times New Roman"/>
                                <w:color w:val="000000"/>
                                <w:sz w:val="16"/>
                              </w:rPr>
                              <w:br/>
                              <w:t>ASTM F 2735</w:t>
                            </w:r>
                          </w:p>
                        </w:tc>
                      </w:tr>
                      <w:tr w:rsidR="00E5006C">
                        <w:tblPrEx>
                          <w:tblCellMar>
                            <w:top w:w="0" w:type="dxa"/>
                            <w:bottom w:w="0" w:type="dxa"/>
                          </w:tblCellMar>
                        </w:tblPrEx>
                        <w:trPr>
                          <w:trHeight w:hRule="exact" w:val="384"/>
                        </w:trPr>
                        <w:tc>
                          <w:tcPr>
                            <w:tcW w:w="3235" w:type="dxa"/>
                            <w:tcBorders>
                              <w:top w:val="single" w:sz="5" w:space="0" w:color="000000"/>
                              <w:left w:val="double" w:sz="8" w:space="0" w:color="000000"/>
                              <w:bottom w:val="single" w:sz="5" w:space="0" w:color="000000"/>
                              <w:right w:val="single" w:sz="5" w:space="0" w:color="000000"/>
                            </w:tcBorders>
                          </w:tcPr>
                          <w:p w:rsidR="00E5006C" w:rsidRDefault="003B7227">
                            <w:pPr>
                              <w:spacing w:after="182" w:line="185" w:lineRule="exact"/>
                              <w:ind w:left="135"/>
                              <w:textAlignment w:val="baseline"/>
                              <w:rPr>
                                <w:rFonts w:eastAsia="Times New Roman"/>
                                <w:color w:val="000000"/>
                                <w:sz w:val="16"/>
                              </w:rPr>
                            </w:pPr>
                            <w:r>
                              <w:rPr>
                                <w:rFonts w:eastAsia="Times New Roman"/>
                                <w:color w:val="000000"/>
                                <w:sz w:val="16"/>
                              </w:rPr>
                              <w:t>Gray iron and ductile iron</w:t>
                            </w:r>
                          </w:p>
                        </w:tc>
                        <w:tc>
                          <w:tcPr>
                            <w:tcW w:w="1825" w:type="dxa"/>
                            <w:tcBorders>
                              <w:top w:val="single" w:sz="5" w:space="0" w:color="000000"/>
                              <w:left w:val="single" w:sz="5" w:space="0" w:color="000000"/>
                              <w:bottom w:val="single" w:sz="5" w:space="0" w:color="000000"/>
                              <w:right w:val="double" w:sz="8" w:space="0" w:color="000000"/>
                            </w:tcBorders>
                          </w:tcPr>
                          <w:p w:rsidR="00E5006C" w:rsidRDefault="003B7227">
                            <w:pPr>
                              <w:spacing w:line="185" w:lineRule="exact"/>
                              <w:ind w:left="72"/>
                              <w:textAlignment w:val="baseline"/>
                              <w:rPr>
                                <w:rFonts w:eastAsia="Times New Roman"/>
                                <w:color w:val="000000"/>
                                <w:sz w:val="16"/>
                              </w:rPr>
                            </w:pPr>
                            <w:r>
                              <w:rPr>
                                <w:rFonts w:eastAsia="Times New Roman"/>
                                <w:color w:val="000000"/>
                                <w:sz w:val="16"/>
                              </w:rPr>
                              <w:t>AWWA C110/A21.10; AWWA C153/A21.53</w:t>
                            </w:r>
                          </w:p>
                        </w:tc>
                      </w:tr>
                      <w:tr w:rsidR="00E5006C">
                        <w:tblPrEx>
                          <w:tblCellMar>
                            <w:top w:w="0" w:type="dxa"/>
                            <w:bottom w:w="0" w:type="dxa"/>
                          </w:tblCellMar>
                        </w:tblPrEx>
                        <w:trPr>
                          <w:trHeight w:hRule="exact" w:val="936"/>
                        </w:trPr>
                        <w:tc>
                          <w:tcPr>
                            <w:tcW w:w="3235" w:type="dxa"/>
                            <w:tcBorders>
                              <w:top w:val="single" w:sz="5" w:space="0" w:color="000000"/>
                              <w:left w:val="double" w:sz="8" w:space="0" w:color="000000"/>
                              <w:bottom w:val="single" w:sz="5" w:space="0" w:color="000000"/>
                              <w:right w:val="single" w:sz="5" w:space="0" w:color="000000"/>
                            </w:tcBorders>
                          </w:tcPr>
                          <w:p w:rsidR="00E5006C" w:rsidRDefault="003B7227">
                            <w:pPr>
                              <w:spacing w:line="185" w:lineRule="exact"/>
                              <w:ind w:left="144"/>
                              <w:textAlignment w:val="baseline"/>
                              <w:rPr>
                                <w:rFonts w:eastAsia="Times New Roman"/>
                                <w:color w:val="000000"/>
                                <w:sz w:val="16"/>
                              </w:rPr>
                            </w:pPr>
                            <w:r>
                              <w:rPr>
                                <w:rFonts w:eastAsia="Times New Roman"/>
                                <w:color w:val="000000"/>
                                <w:sz w:val="16"/>
                              </w:rPr>
                              <w:t>Insert fittings for</w:t>
                            </w:r>
                          </w:p>
                          <w:p w:rsidR="00E5006C" w:rsidRDefault="003B7227">
                            <w:pPr>
                              <w:spacing w:line="184" w:lineRule="exact"/>
                              <w:ind w:left="288"/>
                              <w:textAlignment w:val="baseline"/>
                              <w:rPr>
                                <w:rFonts w:eastAsia="Times New Roman"/>
                                <w:color w:val="000000"/>
                                <w:sz w:val="16"/>
                              </w:rPr>
                            </w:pPr>
                            <w:r>
                              <w:rPr>
                                <w:rFonts w:eastAsia="Times New Roman"/>
                                <w:color w:val="000000"/>
                                <w:sz w:val="16"/>
                              </w:rPr>
                              <w:t>polyethylene/aluminum/polyethylene (PE-AL-PE) and cross-linked polyethylene/aluminum/cross-linked polyethylene (PEX-AL-PEX)</w:t>
                            </w:r>
                          </w:p>
                        </w:tc>
                        <w:tc>
                          <w:tcPr>
                            <w:tcW w:w="1825" w:type="dxa"/>
                            <w:tcBorders>
                              <w:top w:val="single" w:sz="5" w:space="0" w:color="000000"/>
                              <w:left w:val="single" w:sz="5" w:space="0" w:color="000000"/>
                              <w:bottom w:val="single" w:sz="5" w:space="0" w:color="000000"/>
                              <w:right w:val="double" w:sz="8" w:space="0" w:color="000000"/>
                            </w:tcBorders>
                          </w:tcPr>
                          <w:p w:rsidR="00E5006C" w:rsidRDefault="003B7227">
                            <w:pPr>
                              <w:spacing w:line="185" w:lineRule="exact"/>
                              <w:ind w:left="108"/>
                              <w:textAlignment w:val="baseline"/>
                              <w:rPr>
                                <w:rFonts w:eastAsia="Times New Roman"/>
                                <w:color w:val="000000"/>
                                <w:sz w:val="16"/>
                              </w:rPr>
                            </w:pPr>
                            <w:r>
                              <w:rPr>
                                <w:rFonts w:eastAsia="Times New Roman"/>
                                <w:color w:val="000000"/>
                                <w:sz w:val="16"/>
                              </w:rPr>
                              <w:t xml:space="preserve">ASTM F 1974; </w:t>
                            </w:r>
                            <w:r>
                              <w:rPr>
                                <w:rFonts w:eastAsia="Times New Roman"/>
                                <w:color w:val="000000"/>
                                <w:sz w:val="16"/>
                              </w:rPr>
                              <w:br/>
                              <w:t xml:space="preserve">ASTM F 1281; </w:t>
                            </w:r>
                            <w:r>
                              <w:rPr>
                                <w:rFonts w:eastAsia="Times New Roman"/>
                                <w:color w:val="000000"/>
                                <w:sz w:val="16"/>
                              </w:rPr>
                              <w:br/>
                              <w:t xml:space="preserve">ASTM F 1282; </w:t>
                            </w:r>
                            <w:r>
                              <w:rPr>
                                <w:rFonts w:eastAsia="Times New Roman"/>
                                <w:color w:val="000000"/>
                                <w:sz w:val="16"/>
                              </w:rPr>
                              <w:br/>
                              <w:t xml:space="preserve">CSA B137.9; </w:t>
                            </w:r>
                            <w:r>
                              <w:rPr>
                                <w:rFonts w:eastAsia="Times New Roman"/>
                                <w:color w:val="000000"/>
                                <w:sz w:val="16"/>
                              </w:rPr>
                              <w:br/>
                              <w:t>CSA B137.10M</w:t>
                            </w:r>
                          </w:p>
                        </w:tc>
                      </w:tr>
                      <w:tr w:rsidR="00E5006C">
                        <w:tblPrEx>
                          <w:tblCellMar>
                            <w:top w:w="0" w:type="dxa"/>
                            <w:bottom w:w="0" w:type="dxa"/>
                          </w:tblCellMar>
                        </w:tblPrEx>
                        <w:trPr>
                          <w:trHeight w:hRule="exact" w:val="196"/>
                        </w:trPr>
                        <w:tc>
                          <w:tcPr>
                            <w:tcW w:w="3235" w:type="dxa"/>
                            <w:tcBorders>
                              <w:top w:val="single" w:sz="5" w:space="0" w:color="000000"/>
                              <w:left w:val="double" w:sz="8" w:space="0" w:color="000000"/>
                              <w:bottom w:val="single" w:sz="5" w:space="0" w:color="000000"/>
                              <w:right w:val="single" w:sz="5" w:space="0" w:color="000000"/>
                            </w:tcBorders>
                            <w:vAlign w:val="center"/>
                          </w:tcPr>
                          <w:p w:rsidR="00E5006C" w:rsidRDefault="003B7227">
                            <w:pPr>
                              <w:spacing w:line="175" w:lineRule="exact"/>
                              <w:ind w:left="135"/>
                              <w:textAlignment w:val="baseline"/>
                              <w:rPr>
                                <w:rFonts w:eastAsia="Times New Roman"/>
                                <w:color w:val="000000"/>
                                <w:sz w:val="16"/>
                              </w:rPr>
                            </w:pPr>
                            <w:r>
                              <w:rPr>
                                <w:rFonts w:eastAsia="Times New Roman"/>
                                <w:color w:val="000000"/>
                                <w:sz w:val="16"/>
                              </w:rPr>
                              <w:t>Malleable iron</w:t>
                            </w:r>
                          </w:p>
                        </w:tc>
                        <w:tc>
                          <w:tcPr>
                            <w:tcW w:w="1825" w:type="dxa"/>
                            <w:tcBorders>
                              <w:top w:val="single" w:sz="5" w:space="0" w:color="000000"/>
                              <w:left w:val="single" w:sz="5" w:space="0" w:color="000000"/>
                              <w:bottom w:val="single" w:sz="5" w:space="0" w:color="000000"/>
                              <w:right w:val="double" w:sz="8" w:space="0" w:color="000000"/>
                            </w:tcBorders>
                            <w:vAlign w:val="center"/>
                          </w:tcPr>
                          <w:p w:rsidR="00E5006C" w:rsidRDefault="003B7227">
                            <w:pPr>
                              <w:spacing w:line="175" w:lineRule="exact"/>
                              <w:ind w:left="106"/>
                              <w:textAlignment w:val="baseline"/>
                              <w:rPr>
                                <w:rFonts w:eastAsia="Times New Roman"/>
                                <w:color w:val="000000"/>
                                <w:sz w:val="16"/>
                              </w:rPr>
                            </w:pPr>
                            <w:r>
                              <w:rPr>
                                <w:rFonts w:eastAsia="Times New Roman"/>
                                <w:color w:val="000000"/>
                                <w:sz w:val="16"/>
                              </w:rPr>
                              <w:t>ASME B16.3</w:t>
                            </w:r>
                          </w:p>
                        </w:tc>
                      </w:tr>
                      <w:tr w:rsidR="00E5006C">
                        <w:tblPrEx>
                          <w:tblCellMar>
                            <w:top w:w="0" w:type="dxa"/>
                            <w:bottom w:w="0" w:type="dxa"/>
                          </w:tblCellMar>
                        </w:tblPrEx>
                        <w:trPr>
                          <w:trHeight w:hRule="exact" w:val="936"/>
                        </w:trPr>
                        <w:tc>
                          <w:tcPr>
                            <w:tcW w:w="3235" w:type="dxa"/>
                            <w:tcBorders>
                              <w:top w:val="single" w:sz="5" w:space="0" w:color="000000"/>
                              <w:left w:val="double" w:sz="8" w:space="0" w:color="000000"/>
                              <w:bottom w:val="single" w:sz="5" w:space="0" w:color="000000"/>
                              <w:right w:val="single" w:sz="5" w:space="0" w:color="000000"/>
                            </w:tcBorders>
                          </w:tcPr>
                          <w:p w:rsidR="00E5006C" w:rsidRDefault="003B7227">
                            <w:pPr>
                              <w:spacing w:line="183" w:lineRule="exact"/>
                              <w:ind w:left="288" w:hanging="144"/>
                              <w:textAlignment w:val="baseline"/>
                              <w:rPr>
                                <w:rFonts w:eastAsia="Times New Roman"/>
                                <w:color w:val="000000"/>
                                <w:sz w:val="16"/>
                              </w:rPr>
                            </w:pPr>
                            <w:r>
                              <w:rPr>
                                <w:rFonts w:eastAsia="Times New Roman"/>
                                <w:color w:val="000000"/>
                                <w:sz w:val="16"/>
                              </w:rPr>
                              <w:t>Metal (brass) insert fittings for polyethylene/aluminum/polyethylene (PE-AL-PE) and cross-linked polyethylene/aluminum/cross-linked polyethylene (PEX-AL-PEX)</w:t>
                            </w:r>
                          </w:p>
                        </w:tc>
                        <w:tc>
                          <w:tcPr>
                            <w:tcW w:w="1825" w:type="dxa"/>
                            <w:tcBorders>
                              <w:top w:val="single" w:sz="5" w:space="0" w:color="000000"/>
                              <w:left w:val="single" w:sz="5" w:space="0" w:color="000000"/>
                              <w:bottom w:val="single" w:sz="5" w:space="0" w:color="000000"/>
                              <w:right w:val="double" w:sz="8" w:space="0" w:color="000000"/>
                            </w:tcBorders>
                          </w:tcPr>
                          <w:p w:rsidR="00E5006C" w:rsidRDefault="003B7227">
                            <w:pPr>
                              <w:spacing w:after="725" w:line="185" w:lineRule="exact"/>
                              <w:ind w:left="106"/>
                              <w:textAlignment w:val="baseline"/>
                              <w:rPr>
                                <w:rFonts w:eastAsia="Times New Roman"/>
                                <w:color w:val="000000"/>
                                <w:sz w:val="16"/>
                              </w:rPr>
                            </w:pPr>
                            <w:r>
                              <w:rPr>
                                <w:rFonts w:eastAsia="Times New Roman"/>
                                <w:color w:val="000000"/>
                                <w:sz w:val="16"/>
                              </w:rPr>
                              <w:t>ASTM F 1974</w:t>
                            </w:r>
                          </w:p>
                        </w:tc>
                      </w:tr>
                      <w:tr w:rsidR="00E5006C">
                        <w:tblPrEx>
                          <w:tblCellMar>
                            <w:top w:w="0" w:type="dxa"/>
                            <w:bottom w:w="0" w:type="dxa"/>
                          </w:tblCellMar>
                        </w:tblPrEx>
                        <w:trPr>
                          <w:trHeight w:hRule="exact" w:val="749"/>
                        </w:trPr>
                        <w:tc>
                          <w:tcPr>
                            <w:tcW w:w="3235" w:type="dxa"/>
                            <w:tcBorders>
                              <w:top w:val="single" w:sz="5" w:space="0" w:color="000000"/>
                              <w:left w:val="double" w:sz="8" w:space="0" w:color="000000"/>
                              <w:bottom w:val="single" w:sz="5" w:space="0" w:color="000000"/>
                              <w:right w:val="single" w:sz="5" w:space="0" w:color="000000"/>
                            </w:tcBorders>
                          </w:tcPr>
                          <w:p w:rsidR="00E5006C" w:rsidRDefault="003B7227">
                            <w:pPr>
                              <w:spacing w:after="542" w:line="185" w:lineRule="exact"/>
                              <w:ind w:left="135"/>
                              <w:textAlignment w:val="baseline"/>
                              <w:rPr>
                                <w:rFonts w:eastAsia="Times New Roman"/>
                                <w:color w:val="000000"/>
                                <w:sz w:val="16"/>
                              </w:rPr>
                            </w:pPr>
                            <w:r>
                              <w:rPr>
                                <w:rFonts w:eastAsia="Times New Roman"/>
                                <w:color w:val="000000"/>
                                <w:sz w:val="16"/>
                              </w:rPr>
                              <w:t>Polyethylene (PE) plastic pipe</w:t>
                            </w:r>
                          </w:p>
                        </w:tc>
                        <w:tc>
                          <w:tcPr>
                            <w:tcW w:w="1825" w:type="dxa"/>
                            <w:tcBorders>
                              <w:top w:val="single" w:sz="5" w:space="0" w:color="000000"/>
                              <w:left w:val="single" w:sz="5" w:space="0" w:color="000000"/>
                              <w:bottom w:val="single" w:sz="5" w:space="0" w:color="000000"/>
                              <w:right w:val="double" w:sz="8" w:space="0" w:color="000000"/>
                            </w:tcBorders>
                          </w:tcPr>
                          <w:p w:rsidR="00E5006C" w:rsidRDefault="003B7227">
                            <w:pPr>
                              <w:spacing w:line="182" w:lineRule="exact"/>
                              <w:ind w:left="108"/>
                              <w:textAlignment w:val="baseline"/>
                              <w:rPr>
                                <w:rFonts w:eastAsia="Times New Roman"/>
                                <w:color w:val="000000"/>
                                <w:sz w:val="16"/>
                              </w:rPr>
                            </w:pPr>
                            <w:r>
                              <w:rPr>
                                <w:rFonts w:eastAsia="Times New Roman"/>
                                <w:color w:val="000000"/>
                                <w:sz w:val="16"/>
                              </w:rPr>
                              <w:t xml:space="preserve">ASTM D 2683; </w:t>
                            </w:r>
                            <w:r>
                              <w:rPr>
                                <w:rFonts w:eastAsia="Times New Roman"/>
                                <w:color w:val="000000"/>
                                <w:sz w:val="16"/>
                              </w:rPr>
                              <w:br/>
                              <w:t xml:space="preserve">ASTM D 3261; </w:t>
                            </w:r>
                            <w:r>
                              <w:rPr>
                                <w:rFonts w:eastAsia="Times New Roman"/>
                                <w:color w:val="000000"/>
                                <w:sz w:val="16"/>
                              </w:rPr>
                              <w:br/>
                              <w:t xml:space="preserve">ASTM F 1055; </w:t>
                            </w:r>
                            <w:r>
                              <w:rPr>
                                <w:rFonts w:eastAsia="Times New Roman"/>
                                <w:color w:val="000000"/>
                                <w:sz w:val="16"/>
                              </w:rPr>
                              <w:br/>
                            </w:r>
                            <w:r>
                              <w:rPr>
                                <w:rFonts w:eastAsia="Times New Roman"/>
                                <w:color w:val="000000"/>
                                <w:sz w:val="16"/>
                              </w:rPr>
                              <w:t>CSA B137.1</w:t>
                            </w:r>
                          </w:p>
                        </w:tc>
                      </w:tr>
                      <w:tr w:rsidR="00E5006C">
                        <w:tblPrEx>
                          <w:tblCellMar>
                            <w:top w:w="0" w:type="dxa"/>
                            <w:bottom w:w="0" w:type="dxa"/>
                          </w:tblCellMar>
                        </w:tblPrEx>
                        <w:trPr>
                          <w:trHeight w:hRule="exact" w:val="384"/>
                        </w:trPr>
                        <w:tc>
                          <w:tcPr>
                            <w:tcW w:w="3235" w:type="dxa"/>
                            <w:tcBorders>
                              <w:top w:val="single" w:sz="5" w:space="0" w:color="000000"/>
                              <w:left w:val="double" w:sz="8" w:space="0" w:color="000000"/>
                              <w:bottom w:val="single" w:sz="5" w:space="0" w:color="000000"/>
                              <w:right w:val="single" w:sz="5" w:space="0" w:color="000000"/>
                            </w:tcBorders>
                          </w:tcPr>
                          <w:p w:rsidR="00E5006C" w:rsidRDefault="003B7227">
                            <w:pPr>
                              <w:spacing w:after="182" w:line="185" w:lineRule="exact"/>
                              <w:ind w:left="135"/>
                              <w:textAlignment w:val="baseline"/>
                              <w:rPr>
                                <w:rFonts w:eastAsia="Times New Roman"/>
                                <w:color w:val="000000"/>
                                <w:sz w:val="16"/>
                              </w:rPr>
                            </w:pPr>
                            <w:r>
                              <w:rPr>
                                <w:rFonts w:eastAsia="Times New Roman"/>
                                <w:color w:val="000000"/>
                                <w:sz w:val="16"/>
                              </w:rPr>
                              <w:t>Polypropylene (PP) plastic pipe or tubing</w:t>
                            </w:r>
                          </w:p>
                        </w:tc>
                        <w:tc>
                          <w:tcPr>
                            <w:tcW w:w="1825" w:type="dxa"/>
                            <w:tcBorders>
                              <w:top w:val="single" w:sz="5" w:space="0" w:color="000000"/>
                              <w:left w:val="single" w:sz="5" w:space="0" w:color="000000"/>
                              <w:bottom w:val="single" w:sz="5" w:space="0" w:color="000000"/>
                              <w:right w:val="double" w:sz="8" w:space="0" w:color="000000"/>
                            </w:tcBorders>
                          </w:tcPr>
                          <w:p w:rsidR="00E5006C" w:rsidRDefault="003B7227">
                            <w:pPr>
                              <w:spacing w:line="183" w:lineRule="exact"/>
                              <w:ind w:left="108"/>
                              <w:textAlignment w:val="baseline"/>
                              <w:rPr>
                                <w:rFonts w:eastAsia="Times New Roman"/>
                                <w:color w:val="000000"/>
                                <w:sz w:val="16"/>
                              </w:rPr>
                            </w:pPr>
                            <w:r>
                              <w:rPr>
                                <w:rFonts w:eastAsia="Times New Roman"/>
                                <w:color w:val="000000"/>
                                <w:sz w:val="16"/>
                              </w:rPr>
                              <w:t xml:space="preserve">ASTM F 2389; </w:t>
                            </w:r>
                            <w:r>
                              <w:rPr>
                                <w:rFonts w:eastAsia="Times New Roman"/>
                                <w:color w:val="000000"/>
                                <w:sz w:val="16"/>
                              </w:rPr>
                              <w:br/>
                              <w:t>CSA B137.11</w:t>
                            </w:r>
                          </w:p>
                        </w:tc>
                      </w:tr>
                      <w:tr w:rsidR="00E5006C">
                        <w:tblPrEx>
                          <w:tblCellMar>
                            <w:top w:w="0" w:type="dxa"/>
                            <w:bottom w:w="0" w:type="dxa"/>
                          </w:tblCellMar>
                        </w:tblPrEx>
                        <w:trPr>
                          <w:trHeight w:hRule="exact" w:val="969"/>
                        </w:trPr>
                        <w:tc>
                          <w:tcPr>
                            <w:tcW w:w="3235" w:type="dxa"/>
                            <w:tcBorders>
                              <w:top w:val="single" w:sz="5" w:space="0" w:color="000000"/>
                              <w:left w:val="double" w:sz="8" w:space="0" w:color="000000"/>
                              <w:bottom w:val="double" w:sz="8" w:space="0" w:color="000000"/>
                              <w:right w:val="single" w:sz="5" w:space="0" w:color="000000"/>
                            </w:tcBorders>
                          </w:tcPr>
                          <w:p w:rsidR="00E5006C" w:rsidRDefault="003B7227">
                            <w:pPr>
                              <w:spacing w:after="758" w:line="185" w:lineRule="exact"/>
                              <w:ind w:left="135"/>
                              <w:textAlignment w:val="baseline"/>
                              <w:rPr>
                                <w:rFonts w:eastAsia="Times New Roman"/>
                                <w:color w:val="000000"/>
                                <w:sz w:val="16"/>
                              </w:rPr>
                            </w:pPr>
                            <w:r>
                              <w:rPr>
                                <w:rFonts w:eastAsia="Times New Roman"/>
                                <w:color w:val="000000"/>
                                <w:sz w:val="16"/>
                              </w:rPr>
                              <w:t>Polyvinyl chloride (PVC) plastic</w:t>
                            </w:r>
                          </w:p>
                        </w:tc>
                        <w:tc>
                          <w:tcPr>
                            <w:tcW w:w="1825" w:type="dxa"/>
                            <w:tcBorders>
                              <w:top w:val="single" w:sz="5" w:space="0" w:color="000000"/>
                              <w:left w:val="single" w:sz="5" w:space="0" w:color="000000"/>
                              <w:bottom w:val="double" w:sz="8" w:space="0" w:color="000000"/>
                              <w:right w:val="double" w:sz="8" w:space="0" w:color="000000"/>
                            </w:tcBorders>
                          </w:tcPr>
                          <w:p w:rsidR="00E5006C" w:rsidRDefault="003B7227">
                            <w:pPr>
                              <w:spacing w:after="24" w:line="185" w:lineRule="exact"/>
                              <w:ind w:left="108"/>
                              <w:textAlignment w:val="baseline"/>
                              <w:rPr>
                                <w:rFonts w:eastAsia="Times New Roman"/>
                                <w:color w:val="000000"/>
                                <w:sz w:val="16"/>
                              </w:rPr>
                            </w:pPr>
                            <w:r>
                              <w:rPr>
                                <w:rFonts w:eastAsia="Times New Roman"/>
                                <w:color w:val="000000"/>
                                <w:sz w:val="16"/>
                              </w:rPr>
                              <w:t xml:space="preserve">ASTM D 2464; </w:t>
                            </w:r>
                            <w:r>
                              <w:rPr>
                                <w:rFonts w:eastAsia="Times New Roman"/>
                                <w:color w:val="000000"/>
                                <w:sz w:val="16"/>
                              </w:rPr>
                              <w:br/>
                              <w:t xml:space="preserve">ASTM D 2466; </w:t>
                            </w:r>
                            <w:r>
                              <w:rPr>
                                <w:rFonts w:eastAsia="Times New Roman"/>
                                <w:color w:val="000000"/>
                                <w:sz w:val="16"/>
                              </w:rPr>
                              <w:br/>
                              <w:t xml:space="preserve">ASTM D 2467; </w:t>
                            </w:r>
                            <w:r>
                              <w:rPr>
                                <w:rFonts w:eastAsia="Times New Roman"/>
                                <w:color w:val="000000"/>
                                <w:sz w:val="16"/>
                              </w:rPr>
                              <w:br/>
                              <w:t xml:space="preserve">CSA B137.2; </w:t>
                            </w:r>
                            <w:r>
                              <w:rPr>
                                <w:rFonts w:eastAsia="Times New Roman"/>
                                <w:color w:val="000000"/>
                                <w:sz w:val="16"/>
                              </w:rPr>
                              <w:br/>
                              <w:t>CSA B137.3</w:t>
                            </w:r>
                          </w:p>
                        </w:tc>
                      </w:tr>
                    </w:tbl>
                    <w:p w:rsidR="00000000" w:rsidRDefault="003B7227"/>
                  </w:txbxContent>
                </v:textbox>
              </v:shape>
            </w:pict>
          </mc:Fallback>
        </mc:AlternateContent>
      </w:r>
      <w:r>
        <w:rPr>
          <w:noProof/>
        </w:rPr>
        <mc:AlternateContent>
          <mc:Choice Requires="wps">
            <w:drawing>
              <wp:anchor distT="0" distB="0" distL="0" distR="0" simplePos="0" relativeHeight="251659264" behindDoc="1" locked="0" layoutInCell="1" allowOverlap="1">
                <wp:simplePos x="0" y="0"/>
                <wp:positionH relativeFrom="column">
                  <wp:posOffset>3566160</wp:posOffset>
                </wp:positionH>
                <wp:positionV relativeFrom="paragraph">
                  <wp:posOffset>0</wp:posOffset>
                </wp:positionV>
                <wp:extent cx="3251200" cy="89693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896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0" w:type="dxa"/>
                              <w:tblLayout w:type="fixed"/>
                              <w:tblCellMar>
                                <w:left w:w="0" w:type="dxa"/>
                                <w:right w:w="0" w:type="dxa"/>
                              </w:tblCellMar>
                              <w:tblLook w:val="0000" w:firstRow="0" w:lastRow="0" w:firstColumn="0" w:lastColumn="0" w:noHBand="0" w:noVBand="0"/>
                            </w:tblPr>
                            <w:tblGrid>
                              <w:gridCol w:w="3235"/>
                              <w:gridCol w:w="1825"/>
                            </w:tblGrid>
                            <w:tr w:rsidR="00E5006C">
                              <w:tblPrEx>
                                <w:tblCellMar>
                                  <w:top w:w="0" w:type="dxa"/>
                                  <w:bottom w:w="0" w:type="dxa"/>
                                </w:tblCellMar>
                              </w:tblPrEx>
                              <w:trPr>
                                <w:trHeight w:hRule="exact" w:val="235"/>
                              </w:trPr>
                              <w:tc>
                                <w:tcPr>
                                  <w:tcW w:w="3235" w:type="dxa"/>
                                  <w:tcBorders>
                                    <w:top w:val="double" w:sz="9" w:space="0" w:color="000000"/>
                                    <w:left w:val="double" w:sz="9" w:space="0" w:color="000000"/>
                                    <w:bottom w:val="single" w:sz="7" w:space="0" w:color="000000"/>
                                    <w:right w:val="single" w:sz="7" w:space="0" w:color="000000"/>
                                  </w:tcBorders>
                                  <w:shd w:val="clear" w:color="BEBEBE" w:fill="BEBEBE"/>
                                  <w:vAlign w:val="center"/>
                                </w:tcPr>
                                <w:p w:rsidR="00E5006C" w:rsidRDefault="003B7227">
                                  <w:pPr>
                                    <w:spacing w:before="49" w:line="177" w:lineRule="exact"/>
                                    <w:ind w:right="1245"/>
                                    <w:jc w:val="right"/>
                                    <w:textAlignment w:val="baseline"/>
                                    <w:rPr>
                                      <w:rFonts w:eastAsia="Times New Roman"/>
                                      <w:b/>
                                      <w:color w:val="000000"/>
                                      <w:sz w:val="16"/>
                                    </w:rPr>
                                  </w:pPr>
                                  <w:r>
                                    <w:rPr>
                                      <w:rFonts w:eastAsia="Times New Roman"/>
                                      <w:b/>
                                      <w:color w:val="000000"/>
                                      <w:sz w:val="16"/>
                                    </w:rPr>
                                    <w:t>Material</w:t>
                                  </w:r>
                                </w:p>
                              </w:tc>
                              <w:tc>
                                <w:tcPr>
                                  <w:tcW w:w="1825" w:type="dxa"/>
                                  <w:tcBorders>
                                    <w:top w:val="double" w:sz="9" w:space="0" w:color="000000"/>
                                    <w:left w:val="single" w:sz="7" w:space="0" w:color="000000"/>
                                    <w:bottom w:val="single" w:sz="7" w:space="0" w:color="000000"/>
                                    <w:right w:val="double" w:sz="9" w:space="0" w:color="000000"/>
                                  </w:tcBorders>
                                  <w:shd w:val="clear" w:color="BEBEBE" w:fill="BEBEBE"/>
                                  <w:vAlign w:val="center"/>
                                </w:tcPr>
                                <w:p w:rsidR="00E5006C" w:rsidRDefault="003B7227">
                                  <w:pPr>
                                    <w:spacing w:before="49" w:line="177" w:lineRule="exact"/>
                                    <w:ind w:right="610"/>
                                    <w:jc w:val="right"/>
                                    <w:textAlignment w:val="baseline"/>
                                    <w:rPr>
                                      <w:rFonts w:eastAsia="Times New Roman"/>
                                      <w:b/>
                                      <w:color w:val="000000"/>
                                      <w:sz w:val="16"/>
                                    </w:rPr>
                                  </w:pPr>
                                  <w:r>
                                    <w:rPr>
                                      <w:rFonts w:eastAsia="Times New Roman"/>
                                      <w:b/>
                                      <w:color w:val="000000"/>
                                      <w:sz w:val="16"/>
                                    </w:rPr>
                                    <w:t>Standard</w:t>
                                  </w:r>
                                </w:p>
                              </w:tc>
                            </w:tr>
                            <w:tr w:rsidR="00E5006C">
                              <w:tblPrEx>
                                <w:tblCellMar>
                                  <w:top w:w="0" w:type="dxa"/>
                                  <w:bottom w:w="0" w:type="dxa"/>
                                </w:tblCellMar>
                              </w:tblPrEx>
                              <w:trPr>
                                <w:trHeight w:hRule="exact" w:val="384"/>
                              </w:trPr>
                              <w:tc>
                                <w:tcPr>
                                  <w:tcW w:w="3235" w:type="dxa"/>
                                  <w:tcBorders>
                                    <w:top w:val="single" w:sz="7" w:space="0" w:color="000000"/>
                                    <w:left w:val="double" w:sz="9" w:space="0" w:color="000000"/>
                                    <w:bottom w:val="single" w:sz="7" w:space="0" w:color="000000"/>
                                    <w:right w:val="single" w:sz="7" w:space="0" w:color="000000"/>
                                  </w:tcBorders>
                                </w:tcPr>
                                <w:p w:rsidR="00E5006C" w:rsidRDefault="003B7227">
                                  <w:pPr>
                                    <w:spacing w:after="182" w:line="185" w:lineRule="exact"/>
                                    <w:ind w:left="149"/>
                                    <w:textAlignment w:val="baseline"/>
                                    <w:rPr>
                                      <w:rFonts w:eastAsia="Times New Roman"/>
                                      <w:color w:val="000000"/>
                                      <w:sz w:val="16"/>
                                    </w:rPr>
                                  </w:pPr>
                                  <w:r>
                                    <w:rPr>
                                      <w:rFonts w:eastAsia="Times New Roman"/>
                                      <w:color w:val="000000"/>
                                      <w:sz w:val="16"/>
                                    </w:rPr>
                                    <w:t>Stainless steel (Type 304/304L)</w:t>
                                  </w:r>
                                </w:p>
                              </w:tc>
                              <w:tc>
                                <w:tcPr>
                                  <w:tcW w:w="1825" w:type="dxa"/>
                                  <w:tcBorders>
                                    <w:top w:val="single" w:sz="7" w:space="0" w:color="000000"/>
                                    <w:left w:val="single" w:sz="7" w:space="0" w:color="000000"/>
                                    <w:bottom w:val="single" w:sz="7" w:space="0" w:color="000000"/>
                                    <w:right w:val="double" w:sz="9" w:space="0" w:color="000000"/>
                                  </w:tcBorders>
                                </w:tcPr>
                                <w:p w:rsidR="00E5006C" w:rsidRDefault="003B7227">
                                  <w:pPr>
                                    <w:spacing w:line="182" w:lineRule="exact"/>
                                    <w:ind w:left="72"/>
                                    <w:textAlignment w:val="baseline"/>
                                    <w:rPr>
                                      <w:rFonts w:eastAsia="Times New Roman"/>
                                      <w:color w:val="000000"/>
                                      <w:sz w:val="16"/>
                                    </w:rPr>
                                  </w:pPr>
                                  <w:r>
                                    <w:rPr>
                                      <w:rFonts w:eastAsia="Times New Roman"/>
                                      <w:color w:val="000000"/>
                                      <w:sz w:val="16"/>
                                    </w:rPr>
                                    <w:t xml:space="preserve">ASTM A 312; </w:t>
                                  </w:r>
                                  <w:r>
                                    <w:rPr>
                                      <w:rFonts w:eastAsia="Times New Roman"/>
                                      <w:color w:val="000000"/>
                                      <w:sz w:val="16"/>
                                    </w:rPr>
                                    <w:br/>
                                    <w:t>ASTM A 778</w:t>
                                  </w:r>
                                </w:p>
                              </w:tc>
                            </w:tr>
                            <w:tr w:rsidR="00E5006C">
                              <w:tblPrEx>
                                <w:tblCellMar>
                                  <w:top w:w="0" w:type="dxa"/>
                                  <w:bottom w:w="0" w:type="dxa"/>
                                </w:tblCellMar>
                              </w:tblPrEx>
                              <w:trPr>
                                <w:trHeight w:hRule="exact" w:val="379"/>
                              </w:trPr>
                              <w:tc>
                                <w:tcPr>
                                  <w:tcW w:w="3235" w:type="dxa"/>
                                  <w:tcBorders>
                                    <w:top w:val="single" w:sz="7" w:space="0" w:color="000000"/>
                                    <w:left w:val="double" w:sz="9" w:space="0" w:color="000000"/>
                                    <w:bottom w:val="single" w:sz="7" w:space="0" w:color="000000"/>
                                    <w:right w:val="single" w:sz="7" w:space="0" w:color="000000"/>
                                  </w:tcBorders>
                                </w:tcPr>
                                <w:p w:rsidR="00E5006C" w:rsidRDefault="003B7227">
                                  <w:pPr>
                                    <w:spacing w:after="173" w:line="185" w:lineRule="exact"/>
                                    <w:ind w:left="149"/>
                                    <w:textAlignment w:val="baseline"/>
                                    <w:rPr>
                                      <w:rFonts w:eastAsia="Times New Roman"/>
                                      <w:color w:val="000000"/>
                                      <w:sz w:val="16"/>
                                    </w:rPr>
                                  </w:pPr>
                                  <w:r>
                                    <w:rPr>
                                      <w:rFonts w:eastAsia="Times New Roman"/>
                                      <w:color w:val="000000"/>
                                      <w:sz w:val="16"/>
                                    </w:rPr>
                                    <w:t>Stainless steel (Type 316/316L)</w:t>
                                  </w:r>
                                </w:p>
                              </w:tc>
                              <w:tc>
                                <w:tcPr>
                                  <w:tcW w:w="1825" w:type="dxa"/>
                                  <w:tcBorders>
                                    <w:top w:val="single" w:sz="7" w:space="0" w:color="000000"/>
                                    <w:left w:val="single" w:sz="7" w:space="0" w:color="000000"/>
                                    <w:bottom w:val="single" w:sz="7" w:space="0" w:color="000000"/>
                                    <w:right w:val="double" w:sz="9" w:space="0" w:color="000000"/>
                                  </w:tcBorders>
                                </w:tcPr>
                                <w:p w:rsidR="00E5006C" w:rsidRDefault="003B7227">
                                  <w:pPr>
                                    <w:spacing w:line="180" w:lineRule="exact"/>
                                    <w:ind w:left="72"/>
                                    <w:textAlignment w:val="baseline"/>
                                    <w:rPr>
                                      <w:rFonts w:eastAsia="Times New Roman"/>
                                      <w:color w:val="000000"/>
                                      <w:sz w:val="16"/>
                                    </w:rPr>
                                  </w:pPr>
                                  <w:r>
                                    <w:rPr>
                                      <w:rFonts w:eastAsia="Times New Roman"/>
                                      <w:color w:val="000000"/>
                                      <w:sz w:val="16"/>
                                    </w:rPr>
                                    <w:t xml:space="preserve">ASTM A 312; </w:t>
                                  </w:r>
                                  <w:r>
                                    <w:rPr>
                                      <w:rFonts w:eastAsia="Times New Roman"/>
                                      <w:color w:val="000000"/>
                                      <w:sz w:val="16"/>
                                    </w:rPr>
                                    <w:br/>
                                    <w:t>ASTM A 778</w:t>
                                  </w:r>
                                </w:p>
                              </w:tc>
                            </w:tr>
                            <w:tr w:rsidR="00E5006C">
                              <w:tblPrEx>
                                <w:tblCellMar>
                                  <w:top w:w="0" w:type="dxa"/>
                                  <w:bottom w:w="0" w:type="dxa"/>
                                </w:tblCellMar>
                              </w:tblPrEx>
                              <w:trPr>
                                <w:trHeight w:hRule="exact" w:val="610"/>
                              </w:trPr>
                              <w:tc>
                                <w:tcPr>
                                  <w:tcW w:w="3235" w:type="dxa"/>
                                  <w:tcBorders>
                                    <w:top w:val="single" w:sz="7" w:space="0" w:color="000000"/>
                                    <w:left w:val="double" w:sz="9" w:space="0" w:color="000000"/>
                                    <w:bottom w:val="double" w:sz="9" w:space="0" w:color="000000"/>
                                    <w:right w:val="single" w:sz="7" w:space="0" w:color="000000"/>
                                  </w:tcBorders>
                                </w:tcPr>
                                <w:p w:rsidR="00E5006C" w:rsidRDefault="003B7227">
                                  <w:pPr>
                                    <w:spacing w:after="394" w:line="185" w:lineRule="exact"/>
                                    <w:ind w:left="149"/>
                                    <w:textAlignment w:val="baseline"/>
                                    <w:rPr>
                                      <w:rFonts w:eastAsia="Times New Roman"/>
                                      <w:color w:val="000000"/>
                                      <w:sz w:val="16"/>
                                    </w:rPr>
                                  </w:pPr>
                                  <w:r>
                                    <w:rPr>
                                      <w:rFonts w:eastAsia="Times New Roman"/>
                                      <w:color w:val="000000"/>
                                      <w:sz w:val="16"/>
                                    </w:rPr>
                                    <w:t>Steel</w:t>
                                  </w:r>
                                </w:p>
                              </w:tc>
                              <w:tc>
                                <w:tcPr>
                                  <w:tcW w:w="1825" w:type="dxa"/>
                                  <w:tcBorders>
                                    <w:top w:val="single" w:sz="7" w:space="0" w:color="000000"/>
                                    <w:left w:val="single" w:sz="7" w:space="0" w:color="000000"/>
                                    <w:bottom w:val="double" w:sz="9" w:space="0" w:color="000000"/>
                                    <w:right w:val="double" w:sz="9" w:space="0" w:color="000000"/>
                                  </w:tcBorders>
                                </w:tcPr>
                                <w:p w:rsidR="00E5006C" w:rsidRDefault="003B7227">
                                  <w:pPr>
                                    <w:spacing w:after="29" w:line="185" w:lineRule="exact"/>
                                    <w:ind w:left="72"/>
                                    <w:textAlignment w:val="baseline"/>
                                    <w:rPr>
                                      <w:rFonts w:eastAsia="Times New Roman"/>
                                      <w:color w:val="000000"/>
                                      <w:sz w:val="16"/>
                                    </w:rPr>
                                  </w:pPr>
                                  <w:r>
                                    <w:rPr>
                                      <w:rFonts w:eastAsia="Times New Roman"/>
                                      <w:color w:val="000000"/>
                                      <w:sz w:val="16"/>
                                    </w:rPr>
                                    <w:t xml:space="preserve">ASME B16.9; </w:t>
                                  </w:r>
                                  <w:r>
                                    <w:rPr>
                                      <w:rFonts w:eastAsia="Times New Roman"/>
                                      <w:color w:val="000000"/>
                                      <w:sz w:val="16"/>
                                    </w:rPr>
                                    <w:br/>
                                    <w:t xml:space="preserve">ASME B16.11; </w:t>
                                  </w:r>
                                  <w:r>
                                    <w:rPr>
                                      <w:rFonts w:eastAsia="Times New Roman"/>
                                      <w:color w:val="000000"/>
                                      <w:sz w:val="16"/>
                                    </w:rPr>
                                    <w:br/>
                                    <w:t>ASME B16.28</w:t>
                                  </w:r>
                                </w:p>
                              </w:tc>
                            </w:tr>
                          </w:tbl>
                          <w:p w:rsidR="00E5006C" w:rsidRDefault="00E5006C">
                            <w:pPr>
                              <w:spacing w:after="220" w:line="20" w:lineRule="exact"/>
                            </w:pPr>
                          </w:p>
                          <w:p w:rsidR="00E5006C" w:rsidRDefault="003B7227">
                            <w:pPr>
                              <w:spacing w:line="229" w:lineRule="exact"/>
                              <w:ind w:left="144" w:right="72" w:firstLine="288"/>
                              <w:jc w:val="both"/>
                              <w:textAlignment w:val="baseline"/>
                              <w:rPr>
                                <w:rFonts w:eastAsia="Times New Roman"/>
                                <w:color w:val="000000"/>
                                <w:spacing w:val="2"/>
                                <w:sz w:val="20"/>
                              </w:rPr>
                            </w:pPr>
                            <w:r>
                              <w:rPr>
                                <w:rFonts w:eastAsia="Times New Roman"/>
                                <w:color w:val="000000"/>
                                <w:spacing w:val="2"/>
                                <w:sz w:val="20"/>
                              </w:rPr>
                              <w:t>15. Amend Section 606.1, Location of Full-Open Valves.</w:t>
                            </w:r>
                          </w:p>
                          <w:p w:rsidR="00E5006C" w:rsidRDefault="003B7227">
                            <w:pPr>
                              <w:spacing w:before="121" w:line="230" w:lineRule="exact"/>
                              <w:ind w:left="144" w:right="72" w:firstLine="504"/>
                              <w:jc w:val="both"/>
                              <w:textAlignment w:val="baseline"/>
                              <w:rPr>
                                <w:rFonts w:eastAsia="Times New Roman"/>
                                <w:color w:val="000000"/>
                                <w:sz w:val="20"/>
                              </w:rPr>
                            </w:pPr>
                            <w:r>
                              <w:rPr>
                                <w:rFonts w:eastAsia="Times New Roman"/>
                                <w:color w:val="000000"/>
                                <w:sz w:val="20"/>
                              </w:rPr>
                              <w:t>a. Full-open valves shall be installed in the following locations:</w:t>
                            </w:r>
                          </w:p>
                          <w:p w:rsidR="00E5006C" w:rsidRDefault="003B7227">
                            <w:pPr>
                              <w:numPr>
                                <w:ilvl w:val="0"/>
                                <w:numId w:val="54"/>
                              </w:numPr>
                              <w:tabs>
                                <w:tab w:val="clear" w:pos="576"/>
                                <w:tab w:val="left" w:pos="1224"/>
                              </w:tabs>
                              <w:spacing w:before="116" w:line="230" w:lineRule="exact"/>
                              <w:ind w:left="144" w:right="72" w:firstLine="504"/>
                              <w:jc w:val="both"/>
                              <w:textAlignment w:val="baseline"/>
                              <w:rPr>
                                <w:rFonts w:eastAsia="Times New Roman"/>
                                <w:color w:val="000000"/>
                                <w:sz w:val="20"/>
                              </w:rPr>
                            </w:pPr>
                            <w:r>
                              <w:rPr>
                                <w:rFonts w:eastAsia="Times New Roman"/>
                                <w:color w:val="000000"/>
                                <w:sz w:val="20"/>
                              </w:rPr>
                              <w:t>on the building water service pipe from the public water supply near the curb;</w:t>
                            </w:r>
                          </w:p>
                          <w:p w:rsidR="00E5006C" w:rsidRDefault="003B7227">
                            <w:pPr>
                              <w:numPr>
                                <w:ilvl w:val="0"/>
                                <w:numId w:val="54"/>
                              </w:numPr>
                              <w:tabs>
                                <w:tab w:val="clear" w:pos="576"/>
                                <w:tab w:val="left" w:pos="1224"/>
                              </w:tabs>
                              <w:spacing w:before="121" w:line="230" w:lineRule="exact"/>
                              <w:ind w:left="144" w:right="72" w:firstLine="504"/>
                              <w:jc w:val="both"/>
                              <w:textAlignment w:val="baseline"/>
                              <w:rPr>
                                <w:rFonts w:eastAsia="Times New Roman"/>
                                <w:color w:val="000000"/>
                                <w:sz w:val="20"/>
                              </w:rPr>
                            </w:pPr>
                            <w:r>
                              <w:rPr>
                                <w:rFonts w:eastAsia="Times New Roman"/>
                                <w:color w:val="000000"/>
                                <w:sz w:val="20"/>
                              </w:rPr>
                              <w:t>on the water distribution supply pipe at the entrance into the structure;</w:t>
                            </w:r>
                          </w:p>
                          <w:p w:rsidR="00E5006C" w:rsidRDefault="003B7227">
                            <w:pPr>
                              <w:numPr>
                                <w:ilvl w:val="0"/>
                                <w:numId w:val="54"/>
                              </w:numPr>
                              <w:tabs>
                                <w:tab w:val="clear" w:pos="576"/>
                                <w:tab w:val="left" w:pos="1224"/>
                              </w:tabs>
                              <w:spacing w:before="126" w:line="224" w:lineRule="exact"/>
                              <w:ind w:left="144" w:right="72" w:firstLine="504"/>
                              <w:jc w:val="both"/>
                              <w:textAlignment w:val="baseline"/>
                              <w:rPr>
                                <w:rFonts w:eastAsia="Times New Roman"/>
                                <w:color w:val="000000"/>
                                <w:sz w:val="20"/>
                              </w:rPr>
                            </w:pPr>
                            <w:r>
                              <w:rPr>
                                <w:rFonts w:eastAsia="Times New Roman"/>
                                <w:color w:val="000000"/>
                                <w:sz w:val="20"/>
                              </w:rPr>
                              <w:t>on the discharge side of every water meter;</w:t>
                            </w:r>
                          </w:p>
                          <w:p w:rsidR="00E5006C" w:rsidRDefault="003B7227">
                            <w:pPr>
                              <w:numPr>
                                <w:ilvl w:val="0"/>
                                <w:numId w:val="54"/>
                              </w:numPr>
                              <w:tabs>
                                <w:tab w:val="clear" w:pos="576"/>
                                <w:tab w:val="left" w:pos="1224"/>
                              </w:tabs>
                              <w:spacing w:before="127" w:line="224" w:lineRule="exact"/>
                              <w:ind w:left="144" w:right="72" w:firstLine="504"/>
                              <w:jc w:val="both"/>
                              <w:textAlignment w:val="baseline"/>
                              <w:rPr>
                                <w:rFonts w:eastAsia="Times New Roman"/>
                                <w:color w:val="000000"/>
                                <w:spacing w:val="13"/>
                                <w:sz w:val="20"/>
                              </w:rPr>
                            </w:pPr>
                            <w:r>
                              <w:rPr>
                                <w:rFonts w:eastAsia="Times New Roman"/>
                                <w:color w:val="000000"/>
                                <w:spacing w:val="13"/>
                                <w:sz w:val="20"/>
                              </w:rPr>
                              <w:t>on the base of every water riser pipe in</w:t>
                            </w:r>
                          </w:p>
                          <w:p w:rsidR="00E5006C" w:rsidRDefault="003B7227">
                            <w:pPr>
                              <w:tabs>
                                <w:tab w:val="left" w:pos="1656"/>
                                <w:tab w:val="left" w:pos="2736"/>
                                <w:tab w:val="right" w:pos="5040"/>
                              </w:tabs>
                              <w:spacing w:before="1" w:line="230" w:lineRule="exact"/>
                              <w:ind w:left="144" w:right="72"/>
                              <w:jc w:val="both"/>
                              <w:textAlignment w:val="baseline"/>
                              <w:rPr>
                                <w:rFonts w:eastAsia="Times New Roman"/>
                                <w:color w:val="000000"/>
                                <w:sz w:val="20"/>
                              </w:rPr>
                            </w:pPr>
                            <w:r>
                              <w:rPr>
                                <w:rFonts w:eastAsia="Times New Roman"/>
                                <w:color w:val="000000"/>
                                <w:sz w:val="20"/>
                              </w:rPr>
                              <w:t>occupancies</w:t>
                            </w:r>
                            <w:r>
                              <w:rPr>
                                <w:rFonts w:eastAsia="Times New Roman"/>
                                <w:color w:val="000000"/>
                                <w:sz w:val="20"/>
                              </w:rPr>
                              <w:tab/>
                              <w:t>other</w:t>
                            </w:r>
                            <w:r>
                              <w:rPr>
                                <w:rFonts w:eastAsia="Times New Roman"/>
                                <w:color w:val="000000"/>
                                <w:sz w:val="20"/>
                              </w:rPr>
                              <w:tab/>
                              <w:t>than</w:t>
                            </w:r>
                            <w:r>
                              <w:rPr>
                                <w:rFonts w:eastAsia="Times New Roman"/>
                                <w:color w:val="000000"/>
                                <w:sz w:val="20"/>
                              </w:rPr>
                              <w:tab/>
                              <w:t xml:space="preserve">multiple-family </w:t>
                            </w:r>
                            <w:r>
                              <w:rPr>
                                <w:rFonts w:eastAsia="Times New Roman"/>
                                <w:color w:val="000000"/>
                                <w:sz w:val="20"/>
                              </w:rPr>
                              <w:br/>
                              <w:t>residential occupancies that are two stories or less in height and in one- and two-family residential occupancies;</w:t>
                            </w:r>
                          </w:p>
                          <w:p w:rsidR="00E5006C" w:rsidRDefault="003B7227">
                            <w:pPr>
                              <w:numPr>
                                <w:ilvl w:val="0"/>
                                <w:numId w:val="54"/>
                              </w:numPr>
                              <w:tabs>
                                <w:tab w:val="clear" w:pos="576"/>
                                <w:tab w:val="left" w:pos="1224"/>
                              </w:tabs>
                              <w:spacing w:before="121" w:line="230" w:lineRule="exact"/>
                              <w:ind w:left="144" w:right="72" w:firstLine="504"/>
                              <w:jc w:val="both"/>
                              <w:textAlignment w:val="baseline"/>
                              <w:rPr>
                                <w:rFonts w:eastAsia="Times New Roman"/>
                                <w:color w:val="000000"/>
                                <w:sz w:val="20"/>
                              </w:rPr>
                            </w:pPr>
                            <w:r>
                              <w:rPr>
                                <w:rFonts w:eastAsia="Times New Roman"/>
                                <w:color w:val="000000"/>
                                <w:sz w:val="20"/>
                              </w:rPr>
                              <w:t>on the top of every water down-feed pipe in occupancies othe</w:t>
                            </w:r>
                            <w:r>
                              <w:rPr>
                                <w:rFonts w:eastAsia="Times New Roman"/>
                                <w:color w:val="000000"/>
                                <w:sz w:val="20"/>
                              </w:rPr>
                              <w:t>r than one- and two-family residential occupancies;</w:t>
                            </w:r>
                          </w:p>
                          <w:p w:rsidR="00E5006C" w:rsidRDefault="003B7227">
                            <w:pPr>
                              <w:numPr>
                                <w:ilvl w:val="0"/>
                                <w:numId w:val="54"/>
                              </w:numPr>
                              <w:tabs>
                                <w:tab w:val="clear" w:pos="576"/>
                                <w:tab w:val="left" w:pos="1224"/>
                              </w:tabs>
                              <w:spacing w:before="117" w:line="230" w:lineRule="exact"/>
                              <w:ind w:left="144" w:right="72" w:firstLine="504"/>
                              <w:jc w:val="both"/>
                              <w:textAlignment w:val="baseline"/>
                              <w:rPr>
                                <w:rFonts w:eastAsia="Times New Roman"/>
                                <w:color w:val="000000"/>
                                <w:sz w:val="20"/>
                              </w:rPr>
                            </w:pPr>
                            <w:r>
                              <w:rPr>
                                <w:rFonts w:eastAsia="Times New Roman"/>
                                <w:color w:val="000000"/>
                                <w:sz w:val="20"/>
                              </w:rPr>
                              <w:t>on the entrance to every water supply pipe to a dwelling unit, except where supplying a single fixture equipped with individual stops;</w:t>
                            </w:r>
                          </w:p>
                          <w:p w:rsidR="00E5006C" w:rsidRDefault="003B7227">
                            <w:pPr>
                              <w:numPr>
                                <w:ilvl w:val="0"/>
                                <w:numId w:val="54"/>
                              </w:numPr>
                              <w:tabs>
                                <w:tab w:val="clear" w:pos="576"/>
                                <w:tab w:val="left" w:pos="1224"/>
                              </w:tabs>
                              <w:spacing w:before="120" w:line="230" w:lineRule="exact"/>
                              <w:ind w:left="144" w:right="72" w:firstLine="504"/>
                              <w:jc w:val="both"/>
                              <w:textAlignment w:val="baseline"/>
                              <w:rPr>
                                <w:rFonts w:eastAsia="Times New Roman"/>
                                <w:color w:val="000000"/>
                                <w:sz w:val="20"/>
                              </w:rPr>
                            </w:pPr>
                            <w:r>
                              <w:rPr>
                                <w:rFonts w:eastAsia="Times New Roman"/>
                                <w:color w:val="000000"/>
                                <w:sz w:val="20"/>
                              </w:rPr>
                              <w:t>on the water supply pipe to a gravity or pressurized water tank;</w:t>
                            </w:r>
                          </w:p>
                          <w:p w:rsidR="00E5006C" w:rsidRDefault="003B7227">
                            <w:pPr>
                              <w:numPr>
                                <w:ilvl w:val="0"/>
                                <w:numId w:val="54"/>
                              </w:numPr>
                              <w:tabs>
                                <w:tab w:val="clear" w:pos="576"/>
                                <w:tab w:val="left" w:pos="1224"/>
                              </w:tabs>
                              <w:spacing w:before="127" w:line="224" w:lineRule="exact"/>
                              <w:ind w:left="144" w:right="72" w:firstLine="504"/>
                              <w:jc w:val="both"/>
                              <w:textAlignment w:val="baseline"/>
                              <w:rPr>
                                <w:rFonts w:eastAsia="Times New Roman"/>
                                <w:color w:val="000000"/>
                                <w:spacing w:val="-1"/>
                                <w:sz w:val="20"/>
                              </w:rPr>
                            </w:pPr>
                            <w:r>
                              <w:rPr>
                                <w:rFonts w:eastAsia="Times New Roman"/>
                                <w:color w:val="000000"/>
                                <w:spacing w:val="-1"/>
                                <w:sz w:val="20"/>
                              </w:rPr>
                              <w:t>on t</w:t>
                            </w:r>
                            <w:r>
                              <w:rPr>
                                <w:rFonts w:eastAsia="Times New Roman"/>
                                <w:color w:val="000000"/>
                                <w:spacing w:val="-1"/>
                                <w:sz w:val="20"/>
                              </w:rPr>
                              <w:t>he water supply pipe to every water heater;</w:t>
                            </w:r>
                          </w:p>
                          <w:p w:rsidR="00E5006C" w:rsidRDefault="003B7227">
                            <w:pPr>
                              <w:numPr>
                                <w:ilvl w:val="0"/>
                                <w:numId w:val="54"/>
                              </w:numPr>
                              <w:tabs>
                                <w:tab w:val="clear" w:pos="576"/>
                                <w:tab w:val="left" w:pos="1224"/>
                              </w:tabs>
                              <w:spacing w:before="122" w:line="230" w:lineRule="exact"/>
                              <w:ind w:left="144" w:right="72" w:firstLine="504"/>
                              <w:jc w:val="both"/>
                              <w:textAlignment w:val="baseline"/>
                              <w:rPr>
                                <w:rFonts w:eastAsia="Times New Roman"/>
                                <w:color w:val="000000"/>
                                <w:spacing w:val="-1"/>
                                <w:sz w:val="20"/>
                              </w:rPr>
                            </w:pPr>
                            <w:r>
                              <w:rPr>
                                <w:rFonts w:eastAsia="Times New Roman"/>
                                <w:color w:val="000000"/>
                                <w:spacing w:val="-1"/>
                                <w:sz w:val="20"/>
                              </w:rPr>
                              <w:t>on each water supply branch line 1 1/2 inches or larger so as to isolate all fixtures and all pieces of equipment supplied by the branch line. The shutoff valve shall be installed in a labeled and accessible location as close to the connection to the suppl</w:t>
                            </w:r>
                            <w:r>
                              <w:rPr>
                                <w:rFonts w:eastAsia="Times New Roman"/>
                                <w:color w:val="000000"/>
                                <w:spacing w:val="-1"/>
                                <w:sz w:val="20"/>
                              </w:rPr>
                              <w:t>y main and/or riser as practical.</w:t>
                            </w:r>
                          </w:p>
                          <w:p w:rsidR="00E5006C" w:rsidRDefault="003B7227">
                            <w:pPr>
                              <w:tabs>
                                <w:tab w:val="right" w:pos="5040"/>
                              </w:tabs>
                              <w:spacing w:before="121" w:line="224" w:lineRule="exact"/>
                              <w:ind w:left="648" w:right="72"/>
                              <w:jc w:val="both"/>
                              <w:textAlignment w:val="baseline"/>
                              <w:rPr>
                                <w:rFonts w:eastAsia="Times New Roman"/>
                                <w:color w:val="000000"/>
                                <w:sz w:val="20"/>
                              </w:rPr>
                            </w:pPr>
                            <w:r>
                              <w:rPr>
                                <w:rFonts w:eastAsia="Times New Roman"/>
                                <w:color w:val="000000"/>
                                <w:sz w:val="20"/>
                              </w:rPr>
                              <w:t>b.</w:t>
                            </w:r>
                            <w:r>
                              <w:rPr>
                                <w:rFonts w:eastAsia="Times New Roman"/>
                                <w:color w:val="000000"/>
                                <w:sz w:val="20"/>
                              </w:rPr>
                              <w:tab/>
                              <w:t>When such shutoff valve is located in the service</w:t>
                            </w:r>
                          </w:p>
                          <w:p w:rsidR="00E5006C" w:rsidRDefault="003B7227">
                            <w:pPr>
                              <w:spacing w:before="4" w:line="230" w:lineRule="exact"/>
                              <w:ind w:left="144" w:right="72"/>
                              <w:jc w:val="both"/>
                              <w:textAlignment w:val="baseline"/>
                              <w:rPr>
                                <w:rFonts w:eastAsia="Times New Roman"/>
                                <w:color w:val="000000"/>
                                <w:sz w:val="20"/>
                              </w:rPr>
                            </w:pPr>
                            <w:r>
                              <w:rPr>
                                <w:rFonts w:eastAsia="Times New Roman"/>
                                <w:color w:val="000000"/>
                                <w:sz w:val="20"/>
                              </w:rPr>
                              <w:t>pipe outside the building, it shall be located and accessible in a manufactured, approved, valve box with a readily removable access cover which extends to grade (G) lev</w:t>
                            </w:r>
                            <w:r>
                              <w:rPr>
                                <w:rFonts w:eastAsia="Times New Roman"/>
                                <w:color w:val="000000"/>
                                <w:sz w:val="20"/>
                              </w:rPr>
                              <w:t xml:space="preserve">el. When drain valves are provided for the distribution piping or other portions of the water distribution system, such drains shall be above grade (G) or otherwise located to prevent the possibility of backflow into the piping system after the system has </w:t>
                            </w:r>
                            <w:r>
                              <w:rPr>
                                <w:rFonts w:eastAsia="Times New Roman"/>
                                <w:color w:val="000000"/>
                                <w:sz w:val="20"/>
                              </w:rPr>
                              <w:t>been drained.</w:t>
                            </w:r>
                          </w:p>
                          <w:p w:rsidR="00E5006C" w:rsidRDefault="003B7227">
                            <w:pPr>
                              <w:spacing w:before="126" w:line="224" w:lineRule="exact"/>
                              <w:ind w:left="432" w:right="72"/>
                              <w:textAlignment w:val="baseline"/>
                              <w:rPr>
                                <w:rFonts w:eastAsia="Times New Roman"/>
                                <w:color w:val="000000"/>
                                <w:sz w:val="20"/>
                              </w:rPr>
                            </w:pPr>
                            <w:r>
                              <w:rPr>
                                <w:rFonts w:eastAsia="Times New Roman"/>
                                <w:color w:val="000000"/>
                                <w:sz w:val="20"/>
                              </w:rPr>
                              <w:t>16. Amend Section 606.2, Location of Shutoff Valves.</w:t>
                            </w:r>
                          </w:p>
                          <w:p w:rsidR="00E5006C" w:rsidRDefault="003B7227">
                            <w:pPr>
                              <w:tabs>
                                <w:tab w:val="right" w:pos="5040"/>
                              </w:tabs>
                              <w:spacing w:before="126" w:line="224" w:lineRule="exact"/>
                              <w:ind w:left="648" w:right="72"/>
                              <w:textAlignment w:val="baseline"/>
                              <w:rPr>
                                <w:rFonts w:eastAsia="Times New Roman"/>
                                <w:color w:val="000000"/>
                                <w:sz w:val="20"/>
                              </w:rPr>
                            </w:pPr>
                            <w:r>
                              <w:rPr>
                                <w:rFonts w:eastAsia="Times New Roman"/>
                                <w:color w:val="000000"/>
                                <w:sz w:val="20"/>
                              </w:rPr>
                              <w:t>a.</w:t>
                            </w:r>
                            <w:r>
                              <w:rPr>
                                <w:rFonts w:eastAsia="Times New Roman"/>
                                <w:color w:val="000000"/>
                                <w:sz w:val="20"/>
                              </w:rPr>
                              <w:tab/>
                              <w:t>Shutoff valves shall be installed in the following</w:t>
                            </w:r>
                          </w:p>
                          <w:p w:rsidR="00E5006C" w:rsidRDefault="003B7227">
                            <w:pPr>
                              <w:spacing w:before="7" w:line="224" w:lineRule="exact"/>
                              <w:ind w:left="144" w:right="72"/>
                              <w:textAlignment w:val="baseline"/>
                              <w:rPr>
                                <w:rFonts w:eastAsia="Times New Roman"/>
                                <w:color w:val="000000"/>
                                <w:spacing w:val="-3"/>
                                <w:sz w:val="20"/>
                              </w:rPr>
                            </w:pPr>
                            <w:r>
                              <w:rPr>
                                <w:rFonts w:eastAsia="Times New Roman"/>
                                <w:color w:val="000000"/>
                                <w:spacing w:val="-3"/>
                                <w:sz w:val="20"/>
                              </w:rPr>
                              <w:t>locations:</w:t>
                            </w:r>
                          </w:p>
                          <w:p w:rsidR="00E5006C" w:rsidRDefault="003B7227">
                            <w:pPr>
                              <w:tabs>
                                <w:tab w:val="right" w:pos="5040"/>
                              </w:tabs>
                              <w:spacing w:before="121" w:line="224" w:lineRule="exact"/>
                              <w:ind w:left="648" w:right="72"/>
                              <w:textAlignment w:val="baseline"/>
                              <w:rPr>
                                <w:rFonts w:eastAsia="Times New Roman"/>
                                <w:color w:val="000000"/>
                                <w:sz w:val="20"/>
                              </w:rPr>
                            </w:pPr>
                            <w:r>
                              <w:rPr>
                                <w:rFonts w:eastAsia="Times New Roman"/>
                                <w:color w:val="000000"/>
                                <w:sz w:val="20"/>
                              </w:rPr>
                              <w:t>i.</w:t>
                            </w:r>
                            <w:r>
                              <w:rPr>
                                <w:rFonts w:eastAsia="Times New Roman"/>
                                <w:color w:val="000000"/>
                                <w:sz w:val="20"/>
                              </w:rPr>
                              <w:tab/>
                              <w:t>on the fixture supply to each plumbing fixture</w:t>
                            </w:r>
                          </w:p>
                          <w:p w:rsidR="00E5006C" w:rsidRDefault="003B7227">
                            <w:pPr>
                              <w:spacing w:before="3" w:line="228" w:lineRule="exact"/>
                              <w:ind w:left="144" w:right="72"/>
                              <w:jc w:val="both"/>
                              <w:textAlignment w:val="baseline"/>
                              <w:rPr>
                                <w:rFonts w:eastAsia="Times New Roman"/>
                                <w:color w:val="000000"/>
                                <w:spacing w:val="-1"/>
                                <w:sz w:val="20"/>
                              </w:rPr>
                            </w:pPr>
                            <w:r>
                              <w:rPr>
                                <w:rFonts w:eastAsia="Times New Roman"/>
                                <w:color w:val="000000"/>
                                <w:spacing w:val="-1"/>
                                <w:sz w:val="20"/>
                              </w:rPr>
                              <w:t>other than bathtubs and showers in one- and two-family residential occupan</w:t>
                            </w:r>
                            <w:r>
                              <w:rPr>
                                <w:rFonts w:eastAsia="Times New Roman"/>
                                <w:color w:val="000000"/>
                                <w:spacing w:val="-1"/>
                                <w:sz w:val="20"/>
                              </w:rPr>
                              <w:t>cies. Such vales shall permit each fixture to be shutoff without interfering with the water supply to any other fixtures. In all buildings other than one-and two-family residential occupancies, shutoff valves shall be installed which permit the water suppl</w:t>
                            </w:r>
                            <w:r>
                              <w:rPr>
                                <w:rFonts w:eastAsia="Times New Roman"/>
                                <w:color w:val="000000"/>
                                <w:spacing w:val="-1"/>
                                <w:sz w:val="20"/>
                              </w:rPr>
                              <w:t>y to all fixtures and equipment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80.8pt;margin-top:0;width:256pt;height:706.2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uVGrwIAALE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" filled="f" stroked="f">
                <v:textbox inset="0,0,0,0">
                  <w:txbxContent>
                    <w:tbl>
                      <w:tblPr>
                        <w:tblW w:w="0" w:type="auto"/>
                        <w:tblInd w:w="30" w:type="dxa"/>
                        <w:tblLayout w:type="fixed"/>
                        <w:tblCellMar>
                          <w:left w:w="0" w:type="dxa"/>
                          <w:right w:w="0" w:type="dxa"/>
                        </w:tblCellMar>
                        <w:tblLook w:val="0000" w:firstRow="0" w:lastRow="0" w:firstColumn="0" w:lastColumn="0" w:noHBand="0" w:noVBand="0"/>
                      </w:tblPr>
                      <w:tblGrid>
                        <w:gridCol w:w="3235"/>
                        <w:gridCol w:w="1825"/>
                      </w:tblGrid>
                      <w:tr w:rsidR="00E5006C">
                        <w:tblPrEx>
                          <w:tblCellMar>
                            <w:top w:w="0" w:type="dxa"/>
                            <w:bottom w:w="0" w:type="dxa"/>
                          </w:tblCellMar>
                        </w:tblPrEx>
                        <w:trPr>
                          <w:trHeight w:hRule="exact" w:val="235"/>
                        </w:trPr>
                        <w:tc>
                          <w:tcPr>
                            <w:tcW w:w="3235" w:type="dxa"/>
                            <w:tcBorders>
                              <w:top w:val="double" w:sz="9" w:space="0" w:color="000000"/>
                              <w:left w:val="double" w:sz="9" w:space="0" w:color="000000"/>
                              <w:bottom w:val="single" w:sz="7" w:space="0" w:color="000000"/>
                              <w:right w:val="single" w:sz="7" w:space="0" w:color="000000"/>
                            </w:tcBorders>
                            <w:shd w:val="clear" w:color="BEBEBE" w:fill="BEBEBE"/>
                            <w:vAlign w:val="center"/>
                          </w:tcPr>
                          <w:p w:rsidR="00E5006C" w:rsidRDefault="003B7227">
                            <w:pPr>
                              <w:spacing w:before="49" w:line="177" w:lineRule="exact"/>
                              <w:ind w:right="1245"/>
                              <w:jc w:val="right"/>
                              <w:textAlignment w:val="baseline"/>
                              <w:rPr>
                                <w:rFonts w:eastAsia="Times New Roman"/>
                                <w:b/>
                                <w:color w:val="000000"/>
                                <w:sz w:val="16"/>
                              </w:rPr>
                            </w:pPr>
                            <w:r>
                              <w:rPr>
                                <w:rFonts w:eastAsia="Times New Roman"/>
                                <w:b/>
                                <w:color w:val="000000"/>
                                <w:sz w:val="16"/>
                              </w:rPr>
                              <w:t>Material</w:t>
                            </w:r>
                          </w:p>
                        </w:tc>
                        <w:tc>
                          <w:tcPr>
                            <w:tcW w:w="1825" w:type="dxa"/>
                            <w:tcBorders>
                              <w:top w:val="double" w:sz="9" w:space="0" w:color="000000"/>
                              <w:left w:val="single" w:sz="7" w:space="0" w:color="000000"/>
                              <w:bottom w:val="single" w:sz="7" w:space="0" w:color="000000"/>
                              <w:right w:val="double" w:sz="9" w:space="0" w:color="000000"/>
                            </w:tcBorders>
                            <w:shd w:val="clear" w:color="BEBEBE" w:fill="BEBEBE"/>
                            <w:vAlign w:val="center"/>
                          </w:tcPr>
                          <w:p w:rsidR="00E5006C" w:rsidRDefault="003B7227">
                            <w:pPr>
                              <w:spacing w:before="49" w:line="177" w:lineRule="exact"/>
                              <w:ind w:right="610"/>
                              <w:jc w:val="right"/>
                              <w:textAlignment w:val="baseline"/>
                              <w:rPr>
                                <w:rFonts w:eastAsia="Times New Roman"/>
                                <w:b/>
                                <w:color w:val="000000"/>
                                <w:sz w:val="16"/>
                              </w:rPr>
                            </w:pPr>
                            <w:r>
                              <w:rPr>
                                <w:rFonts w:eastAsia="Times New Roman"/>
                                <w:b/>
                                <w:color w:val="000000"/>
                                <w:sz w:val="16"/>
                              </w:rPr>
                              <w:t>Standard</w:t>
                            </w:r>
                          </w:p>
                        </w:tc>
                      </w:tr>
                      <w:tr w:rsidR="00E5006C">
                        <w:tblPrEx>
                          <w:tblCellMar>
                            <w:top w:w="0" w:type="dxa"/>
                            <w:bottom w:w="0" w:type="dxa"/>
                          </w:tblCellMar>
                        </w:tblPrEx>
                        <w:trPr>
                          <w:trHeight w:hRule="exact" w:val="384"/>
                        </w:trPr>
                        <w:tc>
                          <w:tcPr>
                            <w:tcW w:w="3235" w:type="dxa"/>
                            <w:tcBorders>
                              <w:top w:val="single" w:sz="7" w:space="0" w:color="000000"/>
                              <w:left w:val="double" w:sz="9" w:space="0" w:color="000000"/>
                              <w:bottom w:val="single" w:sz="7" w:space="0" w:color="000000"/>
                              <w:right w:val="single" w:sz="7" w:space="0" w:color="000000"/>
                            </w:tcBorders>
                          </w:tcPr>
                          <w:p w:rsidR="00E5006C" w:rsidRDefault="003B7227">
                            <w:pPr>
                              <w:spacing w:after="182" w:line="185" w:lineRule="exact"/>
                              <w:ind w:left="149"/>
                              <w:textAlignment w:val="baseline"/>
                              <w:rPr>
                                <w:rFonts w:eastAsia="Times New Roman"/>
                                <w:color w:val="000000"/>
                                <w:sz w:val="16"/>
                              </w:rPr>
                            </w:pPr>
                            <w:r>
                              <w:rPr>
                                <w:rFonts w:eastAsia="Times New Roman"/>
                                <w:color w:val="000000"/>
                                <w:sz w:val="16"/>
                              </w:rPr>
                              <w:t>Stainless steel (Type 304/304L)</w:t>
                            </w:r>
                          </w:p>
                        </w:tc>
                        <w:tc>
                          <w:tcPr>
                            <w:tcW w:w="1825" w:type="dxa"/>
                            <w:tcBorders>
                              <w:top w:val="single" w:sz="7" w:space="0" w:color="000000"/>
                              <w:left w:val="single" w:sz="7" w:space="0" w:color="000000"/>
                              <w:bottom w:val="single" w:sz="7" w:space="0" w:color="000000"/>
                              <w:right w:val="double" w:sz="9" w:space="0" w:color="000000"/>
                            </w:tcBorders>
                          </w:tcPr>
                          <w:p w:rsidR="00E5006C" w:rsidRDefault="003B7227">
                            <w:pPr>
                              <w:spacing w:line="182" w:lineRule="exact"/>
                              <w:ind w:left="72"/>
                              <w:textAlignment w:val="baseline"/>
                              <w:rPr>
                                <w:rFonts w:eastAsia="Times New Roman"/>
                                <w:color w:val="000000"/>
                                <w:sz w:val="16"/>
                              </w:rPr>
                            </w:pPr>
                            <w:r>
                              <w:rPr>
                                <w:rFonts w:eastAsia="Times New Roman"/>
                                <w:color w:val="000000"/>
                                <w:sz w:val="16"/>
                              </w:rPr>
                              <w:t xml:space="preserve">ASTM A 312; </w:t>
                            </w:r>
                            <w:r>
                              <w:rPr>
                                <w:rFonts w:eastAsia="Times New Roman"/>
                                <w:color w:val="000000"/>
                                <w:sz w:val="16"/>
                              </w:rPr>
                              <w:br/>
                              <w:t>ASTM A 778</w:t>
                            </w:r>
                          </w:p>
                        </w:tc>
                      </w:tr>
                      <w:tr w:rsidR="00E5006C">
                        <w:tblPrEx>
                          <w:tblCellMar>
                            <w:top w:w="0" w:type="dxa"/>
                            <w:bottom w:w="0" w:type="dxa"/>
                          </w:tblCellMar>
                        </w:tblPrEx>
                        <w:trPr>
                          <w:trHeight w:hRule="exact" w:val="379"/>
                        </w:trPr>
                        <w:tc>
                          <w:tcPr>
                            <w:tcW w:w="3235" w:type="dxa"/>
                            <w:tcBorders>
                              <w:top w:val="single" w:sz="7" w:space="0" w:color="000000"/>
                              <w:left w:val="double" w:sz="9" w:space="0" w:color="000000"/>
                              <w:bottom w:val="single" w:sz="7" w:space="0" w:color="000000"/>
                              <w:right w:val="single" w:sz="7" w:space="0" w:color="000000"/>
                            </w:tcBorders>
                          </w:tcPr>
                          <w:p w:rsidR="00E5006C" w:rsidRDefault="003B7227">
                            <w:pPr>
                              <w:spacing w:after="173" w:line="185" w:lineRule="exact"/>
                              <w:ind w:left="149"/>
                              <w:textAlignment w:val="baseline"/>
                              <w:rPr>
                                <w:rFonts w:eastAsia="Times New Roman"/>
                                <w:color w:val="000000"/>
                                <w:sz w:val="16"/>
                              </w:rPr>
                            </w:pPr>
                            <w:r>
                              <w:rPr>
                                <w:rFonts w:eastAsia="Times New Roman"/>
                                <w:color w:val="000000"/>
                                <w:sz w:val="16"/>
                              </w:rPr>
                              <w:t>Stainless steel (Type 316/316L)</w:t>
                            </w:r>
                          </w:p>
                        </w:tc>
                        <w:tc>
                          <w:tcPr>
                            <w:tcW w:w="1825" w:type="dxa"/>
                            <w:tcBorders>
                              <w:top w:val="single" w:sz="7" w:space="0" w:color="000000"/>
                              <w:left w:val="single" w:sz="7" w:space="0" w:color="000000"/>
                              <w:bottom w:val="single" w:sz="7" w:space="0" w:color="000000"/>
                              <w:right w:val="double" w:sz="9" w:space="0" w:color="000000"/>
                            </w:tcBorders>
                          </w:tcPr>
                          <w:p w:rsidR="00E5006C" w:rsidRDefault="003B7227">
                            <w:pPr>
                              <w:spacing w:line="180" w:lineRule="exact"/>
                              <w:ind w:left="72"/>
                              <w:textAlignment w:val="baseline"/>
                              <w:rPr>
                                <w:rFonts w:eastAsia="Times New Roman"/>
                                <w:color w:val="000000"/>
                                <w:sz w:val="16"/>
                              </w:rPr>
                            </w:pPr>
                            <w:r>
                              <w:rPr>
                                <w:rFonts w:eastAsia="Times New Roman"/>
                                <w:color w:val="000000"/>
                                <w:sz w:val="16"/>
                              </w:rPr>
                              <w:t xml:space="preserve">ASTM A 312; </w:t>
                            </w:r>
                            <w:r>
                              <w:rPr>
                                <w:rFonts w:eastAsia="Times New Roman"/>
                                <w:color w:val="000000"/>
                                <w:sz w:val="16"/>
                              </w:rPr>
                              <w:br/>
                              <w:t>ASTM A 778</w:t>
                            </w:r>
                          </w:p>
                        </w:tc>
                      </w:tr>
                      <w:tr w:rsidR="00E5006C">
                        <w:tblPrEx>
                          <w:tblCellMar>
                            <w:top w:w="0" w:type="dxa"/>
                            <w:bottom w:w="0" w:type="dxa"/>
                          </w:tblCellMar>
                        </w:tblPrEx>
                        <w:trPr>
                          <w:trHeight w:hRule="exact" w:val="610"/>
                        </w:trPr>
                        <w:tc>
                          <w:tcPr>
                            <w:tcW w:w="3235" w:type="dxa"/>
                            <w:tcBorders>
                              <w:top w:val="single" w:sz="7" w:space="0" w:color="000000"/>
                              <w:left w:val="double" w:sz="9" w:space="0" w:color="000000"/>
                              <w:bottom w:val="double" w:sz="9" w:space="0" w:color="000000"/>
                              <w:right w:val="single" w:sz="7" w:space="0" w:color="000000"/>
                            </w:tcBorders>
                          </w:tcPr>
                          <w:p w:rsidR="00E5006C" w:rsidRDefault="003B7227">
                            <w:pPr>
                              <w:spacing w:after="394" w:line="185" w:lineRule="exact"/>
                              <w:ind w:left="149"/>
                              <w:textAlignment w:val="baseline"/>
                              <w:rPr>
                                <w:rFonts w:eastAsia="Times New Roman"/>
                                <w:color w:val="000000"/>
                                <w:sz w:val="16"/>
                              </w:rPr>
                            </w:pPr>
                            <w:r>
                              <w:rPr>
                                <w:rFonts w:eastAsia="Times New Roman"/>
                                <w:color w:val="000000"/>
                                <w:sz w:val="16"/>
                              </w:rPr>
                              <w:t>Steel</w:t>
                            </w:r>
                          </w:p>
                        </w:tc>
                        <w:tc>
                          <w:tcPr>
                            <w:tcW w:w="1825" w:type="dxa"/>
                            <w:tcBorders>
                              <w:top w:val="single" w:sz="7" w:space="0" w:color="000000"/>
                              <w:left w:val="single" w:sz="7" w:space="0" w:color="000000"/>
                              <w:bottom w:val="double" w:sz="9" w:space="0" w:color="000000"/>
                              <w:right w:val="double" w:sz="9" w:space="0" w:color="000000"/>
                            </w:tcBorders>
                          </w:tcPr>
                          <w:p w:rsidR="00E5006C" w:rsidRDefault="003B7227">
                            <w:pPr>
                              <w:spacing w:after="29" w:line="185" w:lineRule="exact"/>
                              <w:ind w:left="72"/>
                              <w:textAlignment w:val="baseline"/>
                              <w:rPr>
                                <w:rFonts w:eastAsia="Times New Roman"/>
                                <w:color w:val="000000"/>
                                <w:sz w:val="16"/>
                              </w:rPr>
                            </w:pPr>
                            <w:r>
                              <w:rPr>
                                <w:rFonts w:eastAsia="Times New Roman"/>
                                <w:color w:val="000000"/>
                                <w:sz w:val="16"/>
                              </w:rPr>
                              <w:t xml:space="preserve">ASME B16.9; </w:t>
                            </w:r>
                            <w:r>
                              <w:rPr>
                                <w:rFonts w:eastAsia="Times New Roman"/>
                                <w:color w:val="000000"/>
                                <w:sz w:val="16"/>
                              </w:rPr>
                              <w:br/>
                              <w:t xml:space="preserve">ASME B16.11; </w:t>
                            </w:r>
                            <w:r>
                              <w:rPr>
                                <w:rFonts w:eastAsia="Times New Roman"/>
                                <w:color w:val="000000"/>
                                <w:sz w:val="16"/>
                              </w:rPr>
                              <w:br/>
                              <w:t>ASME B16.28</w:t>
                            </w:r>
                          </w:p>
                        </w:tc>
                      </w:tr>
                    </w:tbl>
                    <w:p w:rsidR="00E5006C" w:rsidRDefault="00E5006C">
                      <w:pPr>
                        <w:spacing w:after="220" w:line="20" w:lineRule="exact"/>
                      </w:pPr>
                    </w:p>
                    <w:p w:rsidR="00E5006C" w:rsidRDefault="003B7227">
                      <w:pPr>
                        <w:spacing w:line="229" w:lineRule="exact"/>
                        <w:ind w:left="144" w:right="72" w:firstLine="288"/>
                        <w:jc w:val="both"/>
                        <w:textAlignment w:val="baseline"/>
                        <w:rPr>
                          <w:rFonts w:eastAsia="Times New Roman"/>
                          <w:color w:val="000000"/>
                          <w:spacing w:val="2"/>
                          <w:sz w:val="20"/>
                        </w:rPr>
                      </w:pPr>
                      <w:r>
                        <w:rPr>
                          <w:rFonts w:eastAsia="Times New Roman"/>
                          <w:color w:val="000000"/>
                          <w:spacing w:val="2"/>
                          <w:sz w:val="20"/>
                        </w:rPr>
                        <w:t>15. Amend Section 606.1, Location of Full-Open Valves.</w:t>
                      </w:r>
                    </w:p>
                    <w:p w:rsidR="00E5006C" w:rsidRDefault="003B7227">
                      <w:pPr>
                        <w:spacing w:before="121" w:line="230" w:lineRule="exact"/>
                        <w:ind w:left="144" w:right="72" w:firstLine="504"/>
                        <w:jc w:val="both"/>
                        <w:textAlignment w:val="baseline"/>
                        <w:rPr>
                          <w:rFonts w:eastAsia="Times New Roman"/>
                          <w:color w:val="000000"/>
                          <w:sz w:val="20"/>
                        </w:rPr>
                      </w:pPr>
                      <w:r>
                        <w:rPr>
                          <w:rFonts w:eastAsia="Times New Roman"/>
                          <w:color w:val="000000"/>
                          <w:sz w:val="20"/>
                        </w:rPr>
                        <w:t>a. Full-open valves shall be installed in the following locations:</w:t>
                      </w:r>
                    </w:p>
                    <w:p w:rsidR="00E5006C" w:rsidRDefault="003B7227">
                      <w:pPr>
                        <w:numPr>
                          <w:ilvl w:val="0"/>
                          <w:numId w:val="54"/>
                        </w:numPr>
                        <w:tabs>
                          <w:tab w:val="clear" w:pos="576"/>
                          <w:tab w:val="left" w:pos="1224"/>
                        </w:tabs>
                        <w:spacing w:before="116" w:line="230" w:lineRule="exact"/>
                        <w:ind w:left="144" w:right="72" w:firstLine="504"/>
                        <w:jc w:val="both"/>
                        <w:textAlignment w:val="baseline"/>
                        <w:rPr>
                          <w:rFonts w:eastAsia="Times New Roman"/>
                          <w:color w:val="000000"/>
                          <w:sz w:val="20"/>
                        </w:rPr>
                      </w:pPr>
                      <w:r>
                        <w:rPr>
                          <w:rFonts w:eastAsia="Times New Roman"/>
                          <w:color w:val="000000"/>
                          <w:sz w:val="20"/>
                        </w:rPr>
                        <w:t>on the building water service pipe from the public water supply near the curb;</w:t>
                      </w:r>
                    </w:p>
                    <w:p w:rsidR="00E5006C" w:rsidRDefault="003B7227">
                      <w:pPr>
                        <w:numPr>
                          <w:ilvl w:val="0"/>
                          <w:numId w:val="54"/>
                        </w:numPr>
                        <w:tabs>
                          <w:tab w:val="clear" w:pos="576"/>
                          <w:tab w:val="left" w:pos="1224"/>
                        </w:tabs>
                        <w:spacing w:before="121" w:line="230" w:lineRule="exact"/>
                        <w:ind w:left="144" w:right="72" w:firstLine="504"/>
                        <w:jc w:val="both"/>
                        <w:textAlignment w:val="baseline"/>
                        <w:rPr>
                          <w:rFonts w:eastAsia="Times New Roman"/>
                          <w:color w:val="000000"/>
                          <w:sz w:val="20"/>
                        </w:rPr>
                      </w:pPr>
                      <w:r>
                        <w:rPr>
                          <w:rFonts w:eastAsia="Times New Roman"/>
                          <w:color w:val="000000"/>
                          <w:sz w:val="20"/>
                        </w:rPr>
                        <w:t>on the water distribution supply pipe at the entrance into the structure;</w:t>
                      </w:r>
                    </w:p>
                    <w:p w:rsidR="00E5006C" w:rsidRDefault="003B7227">
                      <w:pPr>
                        <w:numPr>
                          <w:ilvl w:val="0"/>
                          <w:numId w:val="54"/>
                        </w:numPr>
                        <w:tabs>
                          <w:tab w:val="clear" w:pos="576"/>
                          <w:tab w:val="left" w:pos="1224"/>
                        </w:tabs>
                        <w:spacing w:before="126" w:line="224" w:lineRule="exact"/>
                        <w:ind w:left="144" w:right="72" w:firstLine="504"/>
                        <w:jc w:val="both"/>
                        <w:textAlignment w:val="baseline"/>
                        <w:rPr>
                          <w:rFonts w:eastAsia="Times New Roman"/>
                          <w:color w:val="000000"/>
                          <w:sz w:val="20"/>
                        </w:rPr>
                      </w:pPr>
                      <w:r>
                        <w:rPr>
                          <w:rFonts w:eastAsia="Times New Roman"/>
                          <w:color w:val="000000"/>
                          <w:sz w:val="20"/>
                        </w:rPr>
                        <w:t>on the discharge side of every water meter;</w:t>
                      </w:r>
                    </w:p>
                    <w:p w:rsidR="00E5006C" w:rsidRDefault="003B7227">
                      <w:pPr>
                        <w:numPr>
                          <w:ilvl w:val="0"/>
                          <w:numId w:val="54"/>
                        </w:numPr>
                        <w:tabs>
                          <w:tab w:val="clear" w:pos="576"/>
                          <w:tab w:val="left" w:pos="1224"/>
                        </w:tabs>
                        <w:spacing w:before="127" w:line="224" w:lineRule="exact"/>
                        <w:ind w:left="144" w:right="72" w:firstLine="504"/>
                        <w:jc w:val="both"/>
                        <w:textAlignment w:val="baseline"/>
                        <w:rPr>
                          <w:rFonts w:eastAsia="Times New Roman"/>
                          <w:color w:val="000000"/>
                          <w:spacing w:val="13"/>
                          <w:sz w:val="20"/>
                        </w:rPr>
                      </w:pPr>
                      <w:r>
                        <w:rPr>
                          <w:rFonts w:eastAsia="Times New Roman"/>
                          <w:color w:val="000000"/>
                          <w:spacing w:val="13"/>
                          <w:sz w:val="20"/>
                        </w:rPr>
                        <w:t>on the base of every water riser pipe in</w:t>
                      </w:r>
                    </w:p>
                    <w:p w:rsidR="00E5006C" w:rsidRDefault="003B7227">
                      <w:pPr>
                        <w:tabs>
                          <w:tab w:val="left" w:pos="1656"/>
                          <w:tab w:val="left" w:pos="2736"/>
                          <w:tab w:val="right" w:pos="5040"/>
                        </w:tabs>
                        <w:spacing w:before="1" w:line="230" w:lineRule="exact"/>
                        <w:ind w:left="144" w:right="72"/>
                        <w:jc w:val="both"/>
                        <w:textAlignment w:val="baseline"/>
                        <w:rPr>
                          <w:rFonts w:eastAsia="Times New Roman"/>
                          <w:color w:val="000000"/>
                          <w:sz w:val="20"/>
                        </w:rPr>
                      </w:pPr>
                      <w:r>
                        <w:rPr>
                          <w:rFonts w:eastAsia="Times New Roman"/>
                          <w:color w:val="000000"/>
                          <w:sz w:val="20"/>
                        </w:rPr>
                        <w:t>occupancies</w:t>
                      </w:r>
                      <w:r>
                        <w:rPr>
                          <w:rFonts w:eastAsia="Times New Roman"/>
                          <w:color w:val="000000"/>
                          <w:sz w:val="20"/>
                        </w:rPr>
                        <w:tab/>
                        <w:t>other</w:t>
                      </w:r>
                      <w:r>
                        <w:rPr>
                          <w:rFonts w:eastAsia="Times New Roman"/>
                          <w:color w:val="000000"/>
                          <w:sz w:val="20"/>
                        </w:rPr>
                        <w:tab/>
                        <w:t>than</w:t>
                      </w:r>
                      <w:r>
                        <w:rPr>
                          <w:rFonts w:eastAsia="Times New Roman"/>
                          <w:color w:val="000000"/>
                          <w:sz w:val="20"/>
                        </w:rPr>
                        <w:tab/>
                        <w:t xml:space="preserve">multiple-family </w:t>
                      </w:r>
                      <w:r>
                        <w:rPr>
                          <w:rFonts w:eastAsia="Times New Roman"/>
                          <w:color w:val="000000"/>
                          <w:sz w:val="20"/>
                        </w:rPr>
                        <w:br/>
                        <w:t>residential occupancies that are two stories or less in height and in one- and two-family residential occupancies;</w:t>
                      </w:r>
                    </w:p>
                    <w:p w:rsidR="00E5006C" w:rsidRDefault="003B7227">
                      <w:pPr>
                        <w:numPr>
                          <w:ilvl w:val="0"/>
                          <w:numId w:val="54"/>
                        </w:numPr>
                        <w:tabs>
                          <w:tab w:val="clear" w:pos="576"/>
                          <w:tab w:val="left" w:pos="1224"/>
                        </w:tabs>
                        <w:spacing w:before="121" w:line="230" w:lineRule="exact"/>
                        <w:ind w:left="144" w:right="72" w:firstLine="504"/>
                        <w:jc w:val="both"/>
                        <w:textAlignment w:val="baseline"/>
                        <w:rPr>
                          <w:rFonts w:eastAsia="Times New Roman"/>
                          <w:color w:val="000000"/>
                          <w:sz w:val="20"/>
                        </w:rPr>
                      </w:pPr>
                      <w:r>
                        <w:rPr>
                          <w:rFonts w:eastAsia="Times New Roman"/>
                          <w:color w:val="000000"/>
                          <w:sz w:val="20"/>
                        </w:rPr>
                        <w:t>on the top of every water down-feed pipe in occupancies othe</w:t>
                      </w:r>
                      <w:r>
                        <w:rPr>
                          <w:rFonts w:eastAsia="Times New Roman"/>
                          <w:color w:val="000000"/>
                          <w:sz w:val="20"/>
                        </w:rPr>
                        <w:t>r than one- and two-family residential occupancies;</w:t>
                      </w:r>
                    </w:p>
                    <w:p w:rsidR="00E5006C" w:rsidRDefault="003B7227">
                      <w:pPr>
                        <w:numPr>
                          <w:ilvl w:val="0"/>
                          <w:numId w:val="54"/>
                        </w:numPr>
                        <w:tabs>
                          <w:tab w:val="clear" w:pos="576"/>
                          <w:tab w:val="left" w:pos="1224"/>
                        </w:tabs>
                        <w:spacing w:before="117" w:line="230" w:lineRule="exact"/>
                        <w:ind w:left="144" w:right="72" w:firstLine="504"/>
                        <w:jc w:val="both"/>
                        <w:textAlignment w:val="baseline"/>
                        <w:rPr>
                          <w:rFonts w:eastAsia="Times New Roman"/>
                          <w:color w:val="000000"/>
                          <w:sz w:val="20"/>
                        </w:rPr>
                      </w:pPr>
                      <w:r>
                        <w:rPr>
                          <w:rFonts w:eastAsia="Times New Roman"/>
                          <w:color w:val="000000"/>
                          <w:sz w:val="20"/>
                        </w:rPr>
                        <w:t>on the entrance to every water supply pipe to a dwelling unit, except where supplying a single fixture equipped with individual stops;</w:t>
                      </w:r>
                    </w:p>
                    <w:p w:rsidR="00E5006C" w:rsidRDefault="003B7227">
                      <w:pPr>
                        <w:numPr>
                          <w:ilvl w:val="0"/>
                          <w:numId w:val="54"/>
                        </w:numPr>
                        <w:tabs>
                          <w:tab w:val="clear" w:pos="576"/>
                          <w:tab w:val="left" w:pos="1224"/>
                        </w:tabs>
                        <w:spacing w:before="120" w:line="230" w:lineRule="exact"/>
                        <w:ind w:left="144" w:right="72" w:firstLine="504"/>
                        <w:jc w:val="both"/>
                        <w:textAlignment w:val="baseline"/>
                        <w:rPr>
                          <w:rFonts w:eastAsia="Times New Roman"/>
                          <w:color w:val="000000"/>
                          <w:sz w:val="20"/>
                        </w:rPr>
                      </w:pPr>
                      <w:r>
                        <w:rPr>
                          <w:rFonts w:eastAsia="Times New Roman"/>
                          <w:color w:val="000000"/>
                          <w:sz w:val="20"/>
                        </w:rPr>
                        <w:t>on the water supply pipe to a gravity or pressurized water tank;</w:t>
                      </w:r>
                    </w:p>
                    <w:p w:rsidR="00E5006C" w:rsidRDefault="003B7227">
                      <w:pPr>
                        <w:numPr>
                          <w:ilvl w:val="0"/>
                          <w:numId w:val="54"/>
                        </w:numPr>
                        <w:tabs>
                          <w:tab w:val="clear" w:pos="576"/>
                          <w:tab w:val="left" w:pos="1224"/>
                        </w:tabs>
                        <w:spacing w:before="127" w:line="224" w:lineRule="exact"/>
                        <w:ind w:left="144" w:right="72" w:firstLine="504"/>
                        <w:jc w:val="both"/>
                        <w:textAlignment w:val="baseline"/>
                        <w:rPr>
                          <w:rFonts w:eastAsia="Times New Roman"/>
                          <w:color w:val="000000"/>
                          <w:spacing w:val="-1"/>
                          <w:sz w:val="20"/>
                        </w:rPr>
                      </w:pPr>
                      <w:r>
                        <w:rPr>
                          <w:rFonts w:eastAsia="Times New Roman"/>
                          <w:color w:val="000000"/>
                          <w:spacing w:val="-1"/>
                          <w:sz w:val="20"/>
                        </w:rPr>
                        <w:t>on t</w:t>
                      </w:r>
                      <w:r>
                        <w:rPr>
                          <w:rFonts w:eastAsia="Times New Roman"/>
                          <w:color w:val="000000"/>
                          <w:spacing w:val="-1"/>
                          <w:sz w:val="20"/>
                        </w:rPr>
                        <w:t>he water supply pipe to every water heater;</w:t>
                      </w:r>
                    </w:p>
                    <w:p w:rsidR="00E5006C" w:rsidRDefault="003B7227">
                      <w:pPr>
                        <w:numPr>
                          <w:ilvl w:val="0"/>
                          <w:numId w:val="54"/>
                        </w:numPr>
                        <w:tabs>
                          <w:tab w:val="clear" w:pos="576"/>
                          <w:tab w:val="left" w:pos="1224"/>
                        </w:tabs>
                        <w:spacing w:before="122" w:line="230" w:lineRule="exact"/>
                        <w:ind w:left="144" w:right="72" w:firstLine="504"/>
                        <w:jc w:val="both"/>
                        <w:textAlignment w:val="baseline"/>
                        <w:rPr>
                          <w:rFonts w:eastAsia="Times New Roman"/>
                          <w:color w:val="000000"/>
                          <w:spacing w:val="-1"/>
                          <w:sz w:val="20"/>
                        </w:rPr>
                      </w:pPr>
                      <w:r>
                        <w:rPr>
                          <w:rFonts w:eastAsia="Times New Roman"/>
                          <w:color w:val="000000"/>
                          <w:spacing w:val="-1"/>
                          <w:sz w:val="20"/>
                        </w:rPr>
                        <w:t>on each water supply branch line 1 1/2 inches or larger so as to isolate all fixtures and all pieces of equipment supplied by the branch line. The shutoff valve shall be installed in a labeled and accessible location as close to the connection to the suppl</w:t>
                      </w:r>
                      <w:r>
                        <w:rPr>
                          <w:rFonts w:eastAsia="Times New Roman"/>
                          <w:color w:val="000000"/>
                          <w:spacing w:val="-1"/>
                          <w:sz w:val="20"/>
                        </w:rPr>
                        <w:t>y main and/or riser as practical.</w:t>
                      </w:r>
                    </w:p>
                    <w:p w:rsidR="00E5006C" w:rsidRDefault="003B7227">
                      <w:pPr>
                        <w:tabs>
                          <w:tab w:val="right" w:pos="5040"/>
                        </w:tabs>
                        <w:spacing w:before="121" w:line="224" w:lineRule="exact"/>
                        <w:ind w:left="648" w:right="72"/>
                        <w:jc w:val="both"/>
                        <w:textAlignment w:val="baseline"/>
                        <w:rPr>
                          <w:rFonts w:eastAsia="Times New Roman"/>
                          <w:color w:val="000000"/>
                          <w:sz w:val="20"/>
                        </w:rPr>
                      </w:pPr>
                      <w:r>
                        <w:rPr>
                          <w:rFonts w:eastAsia="Times New Roman"/>
                          <w:color w:val="000000"/>
                          <w:sz w:val="20"/>
                        </w:rPr>
                        <w:t>b.</w:t>
                      </w:r>
                      <w:r>
                        <w:rPr>
                          <w:rFonts w:eastAsia="Times New Roman"/>
                          <w:color w:val="000000"/>
                          <w:sz w:val="20"/>
                        </w:rPr>
                        <w:tab/>
                        <w:t>When such shutoff valve is located in the service</w:t>
                      </w:r>
                    </w:p>
                    <w:p w:rsidR="00E5006C" w:rsidRDefault="003B7227">
                      <w:pPr>
                        <w:spacing w:before="4" w:line="230" w:lineRule="exact"/>
                        <w:ind w:left="144" w:right="72"/>
                        <w:jc w:val="both"/>
                        <w:textAlignment w:val="baseline"/>
                        <w:rPr>
                          <w:rFonts w:eastAsia="Times New Roman"/>
                          <w:color w:val="000000"/>
                          <w:sz w:val="20"/>
                        </w:rPr>
                      </w:pPr>
                      <w:r>
                        <w:rPr>
                          <w:rFonts w:eastAsia="Times New Roman"/>
                          <w:color w:val="000000"/>
                          <w:sz w:val="20"/>
                        </w:rPr>
                        <w:t>pipe outside the building, it shall be located and accessible in a manufactured, approved, valve box with a readily removable access cover which extends to grade (G) lev</w:t>
                      </w:r>
                      <w:r>
                        <w:rPr>
                          <w:rFonts w:eastAsia="Times New Roman"/>
                          <w:color w:val="000000"/>
                          <w:sz w:val="20"/>
                        </w:rPr>
                        <w:t xml:space="preserve">el. When drain valves are provided for the distribution piping or other portions of the water distribution system, such drains shall be above grade (G) or otherwise located to prevent the possibility of backflow into the piping system after the system has </w:t>
                      </w:r>
                      <w:r>
                        <w:rPr>
                          <w:rFonts w:eastAsia="Times New Roman"/>
                          <w:color w:val="000000"/>
                          <w:sz w:val="20"/>
                        </w:rPr>
                        <w:t>been drained.</w:t>
                      </w:r>
                    </w:p>
                    <w:p w:rsidR="00E5006C" w:rsidRDefault="003B7227">
                      <w:pPr>
                        <w:spacing w:before="126" w:line="224" w:lineRule="exact"/>
                        <w:ind w:left="432" w:right="72"/>
                        <w:textAlignment w:val="baseline"/>
                        <w:rPr>
                          <w:rFonts w:eastAsia="Times New Roman"/>
                          <w:color w:val="000000"/>
                          <w:sz w:val="20"/>
                        </w:rPr>
                      </w:pPr>
                      <w:r>
                        <w:rPr>
                          <w:rFonts w:eastAsia="Times New Roman"/>
                          <w:color w:val="000000"/>
                          <w:sz w:val="20"/>
                        </w:rPr>
                        <w:t>16. Amend Section 606.2, Location of Shutoff Valves.</w:t>
                      </w:r>
                    </w:p>
                    <w:p w:rsidR="00E5006C" w:rsidRDefault="003B7227">
                      <w:pPr>
                        <w:tabs>
                          <w:tab w:val="right" w:pos="5040"/>
                        </w:tabs>
                        <w:spacing w:before="126" w:line="224" w:lineRule="exact"/>
                        <w:ind w:left="648" w:right="72"/>
                        <w:textAlignment w:val="baseline"/>
                        <w:rPr>
                          <w:rFonts w:eastAsia="Times New Roman"/>
                          <w:color w:val="000000"/>
                          <w:sz w:val="20"/>
                        </w:rPr>
                      </w:pPr>
                      <w:r>
                        <w:rPr>
                          <w:rFonts w:eastAsia="Times New Roman"/>
                          <w:color w:val="000000"/>
                          <w:sz w:val="20"/>
                        </w:rPr>
                        <w:t>a.</w:t>
                      </w:r>
                      <w:r>
                        <w:rPr>
                          <w:rFonts w:eastAsia="Times New Roman"/>
                          <w:color w:val="000000"/>
                          <w:sz w:val="20"/>
                        </w:rPr>
                        <w:tab/>
                        <w:t>Shutoff valves shall be installed in the following</w:t>
                      </w:r>
                    </w:p>
                    <w:p w:rsidR="00E5006C" w:rsidRDefault="003B7227">
                      <w:pPr>
                        <w:spacing w:before="7" w:line="224" w:lineRule="exact"/>
                        <w:ind w:left="144" w:right="72"/>
                        <w:textAlignment w:val="baseline"/>
                        <w:rPr>
                          <w:rFonts w:eastAsia="Times New Roman"/>
                          <w:color w:val="000000"/>
                          <w:spacing w:val="-3"/>
                          <w:sz w:val="20"/>
                        </w:rPr>
                      </w:pPr>
                      <w:r>
                        <w:rPr>
                          <w:rFonts w:eastAsia="Times New Roman"/>
                          <w:color w:val="000000"/>
                          <w:spacing w:val="-3"/>
                          <w:sz w:val="20"/>
                        </w:rPr>
                        <w:t>locations:</w:t>
                      </w:r>
                    </w:p>
                    <w:p w:rsidR="00E5006C" w:rsidRDefault="003B7227">
                      <w:pPr>
                        <w:tabs>
                          <w:tab w:val="right" w:pos="5040"/>
                        </w:tabs>
                        <w:spacing w:before="121" w:line="224" w:lineRule="exact"/>
                        <w:ind w:left="648" w:right="72"/>
                        <w:textAlignment w:val="baseline"/>
                        <w:rPr>
                          <w:rFonts w:eastAsia="Times New Roman"/>
                          <w:color w:val="000000"/>
                          <w:sz w:val="20"/>
                        </w:rPr>
                      </w:pPr>
                      <w:r>
                        <w:rPr>
                          <w:rFonts w:eastAsia="Times New Roman"/>
                          <w:color w:val="000000"/>
                          <w:sz w:val="20"/>
                        </w:rPr>
                        <w:t>i.</w:t>
                      </w:r>
                      <w:r>
                        <w:rPr>
                          <w:rFonts w:eastAsia="Times New Roman"/>
                          <w:color w:val="000000"/>
                          <w:sz w:val="20"/>
                        </w:rPr>
                        <w:tab/>
                        <w:t>on the fixture supply to each plumbing fixture</w:t>
                      </w:r>
                    </w:p>
                    <w:p w:rsidR="00E5006C" w:rsidRDefault="003B7227">
                      <w:pPr>
                        <w:spacing w:before="3" w:line="228" w:lineRule="exact"/>
                        <w:ind w:left="144" w:right="72"/>
                        <w:jc w:val="both"/>
                        <w:textAlignment w:val="baseline"/>
                        <w:rPr>
                          <w:rFonts w:eastAsia="Times New Roman"/>
                          <w:color w:val="000000"/>
                          <w:spacing w:val="-1"/>
                          <w:sz w:val="20"/>
                        </w:rPr>
                      </w:pPr>
                      <w:r>
                        <w:rPr>
                          <w:rFonts w:eastAsia="Times New Roman"/>
                          <w:color w:val="000000"/>
                          <w:spacing w:val="-1"/>
                          <w:sz w:val="20"/>
                        </w:rPr>
                        <w:t>other than bathtubs and showers in one- and two-family residential occupan</w:t>
                      </w:r>
                      <w:r>
                        <w:rPr>
                          <w:rFonts w:eastAsia="Times New Roman"/>
                          <w:color w:val="000000"/>
                          <w:spacing w:val="-1"/>
                          <w:sz w:val="20"/>
                        </w:rPr>
                        <w:t>cies. Such vales shall permit each fixture to be shutoff without interfering with the water supply to any other fixtures. In all buildings other than one-and two-family residential occupancies, shutoff valves shall be installed which permit the water suppl</w:t>
                      </w:r>
                      <w:r>
                        <w:rPr>
                          <w:rFonts w:eastAsia="Times New Roman"/>
                          <w:color w:val="000000"/>
                          <w:spacing w:val="-1"/>
                          <w:sz w:val="20"/>
                        </w:rPr>
                        <w:t>y to all fixtures and equipment</w:t>
                      </w:r>
                    </w:p>
                  </w:txbxContent>
                </v:textbox>
              </v:shape>
            </w:pict>
          </mc:Fallback>
        </mc:AlternateContent>
      </w:r>
    </w:p>
    <w:p w:rsidR="00E5006C" w:rsidRDefault="00E5006C">
      <w:pPr>
        <w:sectPr w:rsidR="00E5006C">
          <w:type w:val="continuous"/>
          <w:pgSz w:w="12240" w:h="15840"/>
          <w:pgMar w:top="580" w:right="752" w:bottom="170" w:left="752" w:header="720" w:footer="720" w:gutter="0"/>
          <w:cols w:space="720"/>
        </w:sectPr>
      </w:pPr>
    </w:p>
    <w:p w:rsidR="00E5006C" w:rsidRDefault="003B7227">
      <w:pPr>
        <w:tabs>
          <w:tab w:val="left" w:pos="864"/>
          <w:tab w:val="right" w:pos="5328"/>
        </w:tabs>
        <w:spacing w:before="166" w:line="224" w:lineRule="exact"/>
        <w:ind w:left="72"/>
        <w:textAlignment w:val="baseline"/>
        <w:rPr>
          <w:rFonts w:eastAsia="Times New Roman"/>
          <w:color w:val="000000"/>
          <w:sz w:val="20"/>
        </w:rPr>
      </w:pPr>
      <w:r>
        <w:rPr>
          <w:rFonts w:eastAsia="Times New Roman"/>
          <w:color w:val="000000"/>
          <w:sz w:val="20"/>
        </w:rPr>
        <w:t>17</w:t>
      </w:r>
      <w:r>
        <w:rPr>
          <w:rFonts w:eastAsia="Times New Roman"/>
          <w:color w:val="000000"/>
          <w:sz w:val="20"/>
        </w:rPr>
        <w:tab/>
      </w:r>
      <w:r>
        <w:rPr>
          <w:rFonts w:ascii="Arial" w:eastAsia="Arial" w:hAnsi="Arial"/>
          <w:i/>
          <w:color w:val="000000"/>
          <w:sz w:val="16"/>
        </w:rPr>
        <w:t>Louisiana Administrative Code</w:t>
      </w:r>
      <w:r>
        <w:rPr>
          <w:rFonts w:ascii="Arial" w:eastAsia="Arial" w:hAnsi="Arial"/>
          <w:i/>
          <w:color w:val="000000"/>
          <w:sz w:val="16"/>
        </w:rPr>
        <w:tab/>
        <w:t>October 2016</w:t>
      </w:r>
    </w:p>
    <w:p w:rsidR="00E5006C" w:rsidRDefault="00E5006C">
      <w:pPr>
        <w:sectPr w:rsidR="00E5006C">
          <w:type w:val="continuous"/>
          <w:pgSz w:w="12240" w:h="15840"/>
          <w:pgMar w:top="580" w:right="864" w:bottom="170" w:left="5976" w:header="720" w:footer="720" w:gutter="0"/>
          <w:cols w:space="720"/>
        </w:sectPr>
      </w:pPr>
    </w:p>
    <w:p w:rsidR="00E5006C" w:rsidRDefault="003B7227">
      <w:pPr>
        <w:spacing w:before="3" w:after="108" w:line="230" w:lineRule="exact"/>
        <w:jc w:val="center"/>
        <w:textAlignment w:val="baseline"/>
        <w:rPr>
          <w:rFonts w:eastAsia="Times New Roman"/>
          <w:color w:val="000000"/>
          <w:sz w:val="20"/>
        </w:rPr>
      </w:pPr>
      <w:r>
        <w:rPr>
          <w:rFonts w:eastAsia="Times New Roman"/>
          <w:color w:val="000000"/>
          <w:sz w:val="20"/>
        </w:rPr>
        <w:lastRenderedPageBreak/>
        <w:t>CONSTRUCTION</w:t>
      </w:r>
    </w:p>
    <w:p w:rsidR="00E5006C" w:rsidRDefault="00E5006C">
      <w:pPr>
        <w:spacing w:before="3" w:after="108" w:line="230" w:lineRule="exact"/>
        <w:sectPr w:rsidR="00E5006C">
          <w:pgSz w:w="12240" w:h="15840"/>
          <w:pgMar w:top="580" w:right="3415" w:bottom="170" w:left="3425" w:header="720" w:footer="720" w:gutter="0"/>
          <w:cols w:space="720"/>
        </w:sectPr>
      </w:pPr>
    </w:p>
    <w:p w:rsidR="00E5006C" w:rsidRDefault="003B7227">
      <w:pPr>
        <w:spacing w:before="1" w:line="230" w:lineRule="exact"/>
        <w:ind w:left="72" w:right="72"/>
        <w:jc w:val="both"/>
        <w:textAlignment w:val="baseline"/>
        <w:rPr>
          <w:rFonts w:eastAsia="Times New Roman"/>
          <w:color w:val="000000"/>
          <w:sz w:val="20"/>
        </w:rPr>
      </w:pPr>
      <w:r>
        <w:rPr>
          <w:rFonts w:eastAsia="Times New Roman"/>
          <w:color w:val="000000"/>
          <w:sz w:val="20"/>
        </w:rPr>
        <w:t xml:space="preserve">in each separate room to be shut off without interference with the water supply to any other room or portion of the building or each individual fixture and piece of equipment shall have a shutoff valve which will permit each fixture and piece of equipment </w:t>
      </w:r>
      <w:r>
        <w:rPr>
          <w:rFonts w:eastAsia="Times New Roman"/>
          <w:color w:val="000000"/>
          <w:sz w:val="20"/>
        </w:rPr>
        <w:t>to be shut off without interfering with the water supply to other fixtures or equipment;</w:t>
      </w:r>
    </w:p>
    <w:p w:rsidR="00E5006C" w:rsidRDefault="003B7227">
      <w:pPr>
        <w:numPr>
          <w:ilvl w:val="0"/>
          <w:numId w:val="55"/>
        </w:numPr>
        <w:tabs>
          <w:tab w:val="clear" w:pos="360"/>
          <w:tab w:val="left" w:pos="1152"/>
        </w:tabs>
        <w:spacing w:before="120" w:line="230" w:lineRule="exact"/>
        <w:ind w:left="72" w:right="72" w:firstLine="720"/>
        <w:textAlignment w:val="baseline"/>
        <w:rPr>
          <w:rFonts w:eastAsia="Times New Roman"/>
          <w:color w:val="000000"/>
          <w:sz w:val="20"/>
        </w:rPr>
      </w:pPr>
      <w:r>
        <w:rPr>
          <w:rFonts w:eastAsia="Times New Roman"/>
          <w:color w:val="000000"/>
          <w:sz w:val="20"/>
        </w:rPr>
        <w:t>on the water supply pipe to each sillcock;</w:t>
      </w:r>
    </w:p>
    <w:p w:rsidR="00E5006C" w:rsidRDefault="003B7227">
      <w:pPr>
        <w:numPr>
          <w:ilvl w:val="0"/>
          <w:numId w:val="55"/>
        </w:numPr>
        <w:tabs>
          <w:tab w:val="clear" w:pos="360"/>
          <w:tab w:val="left" w:pos="1152"/>
        </w:tabs>
        <w:spacing w:before="116" w:line="230" w:lineRule="exact"/>
        <w:ind w:left="72" w:right="72" w:firstLine="720"/>
        <w:jc w:val="both"/>
        <w:textAlignment w:val="baseline"/>
        <w:rPr>
          <w:rFonts w:eastAsia="Times New Roman"/>
          <w:color w:val="000000"/>
          <w:sz w:val="20"/>
        </w:rPr>
      </w:pPr>
      <w:r>
        <w:rPr>
          <w:rFonts w:eastAsia="Times New Roman"/>
          <w:color w:val="000000"/>
          <w:sz w:val="20"/>
        </w:rPr>
        <w:t>on the water supply pipe to each appliance or mechanical equipment.</w:t>
      </w:r>
    </w:p>
    <w:p w:rsidR="00E5006C" w:rsidRDefault="003B7227">
      <w:pPr>
        <w:numPr>
          <w:ilvl w:val="0"/>
          <w:numId w:val="56"/>
        </w:numPr>
        <w:tabs>
          <w:tab w:val="clear" w:pos="288"/>
          <w:tab w:val="left" w:pos="792"/>
        </w:tabs>
        <w:spacing w:before="121" w:line="230" w:lineRule="exact"/>
        <w:ind w:left="72" w:right="72" w:firstLine="432"/>
        <w:jc w:val="both"/>
        <w:textAlignment w:val="baseline"/>
        <w:rPr>
          <w:rFonts w:eastAsia="Times New Roman"/>
          <w:color w:val="000000"/>
          <w:sz w:val="20"/>
        </w:rPr>
      </w:pPr>
      <w:r>
        <w:rPr>
          <w:rFonts w:eastAsia="Times New Roman"/>
          <w:color w:val="000000"/>
          <w:sz w:val="20"/>
        </w:rPr>
        <w:t>Amend Section 606.5.5, Low-Pressure Cutoff Required on B</w:t>
      </w:r>
      <w:r>
        <w:rPr>
          <w:rFonts w:eastAsia="Times New Roman"/>
          <w:color w:val="000000"/>
          <w:sz w:val="20"/>
        </w:rPr>
        <w:t>ooster Pumps.</w:t>
      </w:r>
    </w:p>
    <w:p w:rsidR="00E5006C" w:rsidRDefault="003B7227">
      <w:pPr>
        <w:spacing w:before="122" w:line="230" w:lineRule="exact"/>
        <w:ind w:left="72" w:right="72" w:firstLine="576"/>
        <w:jc w:val="both"/>
        <w:textAlignment w:val="baseline"/>
        <w:rPr>
          <w:rFonts w:eastAsia="Times New Roman"/>
          <w:color w:val="000000"/>
          <w:sz w:val="20"/>
        </w:rPr>
      </w:pPr>
      <w:r>
        <w:rPr>
          <w:rFonts w:eastAsia="Times New Roman"/>
          <w:color w:val="000000"/>
          <w:sz w:val="20"/>
        </w:rPr>
        <w:t>a. A low-pressure cutoff shall be installed on all booster pumps in a water pressure booster system to prevent creation of a vacuum or negative pressure on the suction side of the pump when a positive pressure of 20 psi (137.9 kPa) or less occurs on the su</w:t>
      </w:r>
      <w:r>
        <w:rPr>
          <w:rFonts w:eastAsia="Times New Roman"/>
          <w:color w:val="000000"/>
          <w:sz w:val="20"/>
        </w:rPr>
        <w:t>ction side of the pump.</w:t>
      </w:r>
    </w:p>
    <w:p w:rsidR="00E5006C" w:rsidRDefault="003B7227">
      <w:pPr>
        <w:numPr>
          <w:ilvl w:val="0"/>
          <w:numId w:val="56"/>
        </w:numPr>
        <w:tabs>
          <w:tab w:val="clear" w:pos="288"/>
          <w:tab w:val="left" w:pos="792"/>
        </w:tabs>
        <w:spacing w:before="121" w:line="230" w:lineRule="exact"/>
        <w:ind w:left="72" w:right="72" w:firstLine="432"/>
        <w:jc w:val="both"/>
        <w:textAlignment w:val="baseline"/>
        <w:rPr>
          <w:rFonts w:eastAsia="Times New Roman"/>
          <w:color w:val="000000"/>
          <w:sz w:val="20"/>
        </w:rPr>
      </w:pPr>
      <w:r>
        <w:rPr>
          <w:rFonts w:eastAsia="Times New Roman"/>
          <w:color w:val="000000"/>
          <w:sz w:val="20"/>
        </w:rPr>
        <w:t>Amend Section 607.3.2, Backflow prevention device or check valve.</w:t>
      </w:r>
    </w:p>
    <w:p w:rsidR="00E5006C" w:rsidRDefault="003B7227">
      <w:pPr>
        <w:spacing w:before="116" w:line="230" w:lineRule="exact"/>
        <w:ind w:left="72" w:right="72" w:firstLine="576"/>
        <w:jc w:val="both"/>
        <w:textAlignment w:val="baseline"/>
        <w:rPr>
          <w:rFonts w:eastAsia="Times New Roman"/>
          <w:color w:val="000000"/>
          <w:spacing w:val="3"/>
          <w:sz w:val="20"/>
        </w:rPr>
      </w:pPr>
      <w:r>
        <w:rPr>
          <w:rFonts w:eastAsia="Times New Roman"/>
          <w:color w:val="000000"/>
          <w:spacing w:val="3"/>
          <w:sz w:val="20"/>
        </w:rPr>
        <w:t>a. Where a backflow prevention device, check valve or other device is installed on a water supply system utilizing storage water heating equipment, a device for contr</w:t>
      </w:r>
      <w:r>
        <w:rPr>
          <w:rFonts w:eastAsia="Times New Roman"/>
          <w:color w:val="000000"/>
          <w:spacing w:val="3"/>
          <w:sz w:val="20"/>
        </w:rPr>
        <w:t xml:space="preserve">olling pressure shall be installed at an accessible location between the checking device and the water heating equipment to limit thermal expansion of the water being heated to not more than 80 psi (552 kPa) static pressure at any fixture on the system. A </w:t>
      </w:r>
      <w:r>
        <w:rPr>
          <w:rFonts w:eastAsia="Times New Roman"/>
          <w:color w:val="000000"/>
          <w:spacing w:val="3"/>
          <w:sz w:val="20"/>
        </w:rPr>
        <w:t>potable water expansion tank or auxiliary relief valve set at 80 psi (552 kPa) shall be acceptable. The auxiliary relief valve shall be in addition to the water heater safety relief valve. This thermal expansion control device shall be designed and trimmed</w:t>
      </w:r>
      <w:r>
        <w:rPr>
          <w:rFonts w:eastAsia="Times New Roman"/>
          <w:color w:val="000000"/>
          <w:spacing w:val="3"/>
          <w:sz w:val="20"/>
        </w:rPr>
        <w:t xml:space="preserve"> for repeated operation. The valve shall be a minimum 1/2-inch pipe size, shall be adjustable and calibrated, and shall include a tag describing its function.</w:t>
      </w:r>
    </w:p>
    <w:p w:rsidR="00E5006C" w:rsidRDefault="003B7227">
      <w:pPr>
        <w:numPr>
          <w:ilvl w:val="0"/>
          <w:numId w:val="56"/>
        </w:numPr>
        <w:tabs>
          <w:tab w:val="clear" w:pos="288"/>
          <w:tab w:val="left" w:pos="792"/>
        </w:tabs>
        <w:spacing w:before="120" w:line="230" w:lineRule="exact"/>
        <w:ind w:left="72" w:right="72" w:firstLine="432"/>
        <w:textAlignment w:val="baseline"/>
        <w:rPr>
          <w:rFonts w:eastAsia="Times New Roman"/>
          <w:color w:val="000000"/>
          <w:sz w:val="20"/>
        </w:rPr>
      </w:pPr>
      <w:r>
        <w:rPr>
          <w:rFonts w:eastAsia="Times New Roman"/>
          <w:color w:val="000000"/>
          <w:sz w:val="20"/>
        </w:rPr>
        <w:t>Amend Section 608.1, General.</w:t>
      </w:r>
    </w:p>
    <w:p w:rsidR="00E5006C" w:rsidRDefault="003B7227">
      <w:pPr>
        <w:tabs>
          <w:tab w:val="right" w:pos="4968"/>
        </w:tabs>
        <w:spacing w:before="121" w:line="230" w:lineRule="exact"/>
        <w:ind w:left="648" w:right="72"/>
        <w:textAlignment w:val="baseline"/>
        <w:rPr>
          <w:rFonts w:eastAsia="Times New Roman"/>
          <w:color w:val="000000"/>
          <w:sz w:val="20"/>
        </w:rPr>
      </w:pPr>
      <w:r>
        <w:rPr>
          <w:rFonts w:eastAsia="Times New Roman"/>
          <w:color w:val="000000"/>
          <w:sz w:val="20"/>
        </w:rPr>
        <w:t>a.</w:t>
      </w:r>
      <w:r>
        <w:rPr>
          <w:rFonts w:eastAsia="Times New Roman"/>
          <w:color w:val="000000"/>
          <w:sz w:val="20"/>
        </w:rPr>
        <w:tab/>
        <w:t>A potable water supply system shall be designed,</w:t>
      </w:r>
    </w:p>
    <w:p w:rsidR="00E5006C" w:rsidRDefault="003B7227">
      <w:pPr>
        <w:spacing w:before="3" w:line="230" w:lineRule="exact"/>
        <w:ind w:left="72" w:right="72"/>
        <w:jc w:val="both"/>
        <w:textAlignment w:val="baseline"/>
        <w:rPr>
          <w:rFonts w:eastAsia="Times New Roman"/>
          <w:color w:val="000000"/>
          <w:spacing w:val="2"/>
          <w:sz w:val="20"/>
        </w:rPr>
      </w:pPr>
      <w:r>
        <w:rPr>
          <w:rFonts w:eastAsia="Times New Roman"/>
          <w:color w:val="000000"/>
          <w:spacing w:val="2"/>
          <w:sz w:val="20"/>
        </w:rPr>
        <w:t>installed and m</w:t>
      </w:r>
      <w:r>
        <w:rPr>
          <w:rFonts w:eastAsia="Times New Roman"/>
          <w:color w:val="000000"/>
          <w:spacing w:val="2"/>
          <w:sz w:val="20"/>
        </w:rPr>
        <w:t>aintained in such a manner so as to prevent contamination from non-potable liquids, solids or gases being introduced into the potable water supply through cross-connections or any other piping connections to the system. Backflow preventers shall conform to</w:t>
      </w:r>
      <w:r>
        <w:rPr>
          <w:rFonts w:eastAsia="Times New Roman"/>
          <w:color w:val="000000"/>
          <w:spacing w:val="2"/>
          <w:sz w:val="20"/>
        </w:rPr>
        <w:t xml:space="preserve"> the applicable Standard referenced in Table 608.1. Backflow preventer applications shall conform to Table 608.1, except as specifically stated in Sections 608.2 through 608.16.27 and Sections 608.18 through 608.18.2.</w:t>
      </w:r>
    </w:p>
    <w:p w:rsidR="00E5006C" w:rsidRDefault="003B7227">
      <w:pPr>
        <w:numPr>
          <w:ilvl w:val="0"/>
          <w:numId w:val="56"/>
        </w:numPr>
        <w:tabs>
          <w:tab w:val="clear" w:pos="288"/>
          <w:tab w:val="left" w:pos="792"/>
          <w:tab w:val="left" w:pos="2664"/>
          <w:tab w:val="left" w:pos="3528"/>
          <w:tab w:val="right" w:pos="4968"/>
        </w:tabs>
        <w:spacing w:before="121" w:line="230" w:lineRule="exact"/>
        <w:ind w:left="72" w:right="72" w:firstLine="432"/>
        <w:textAlignment w:val="baseline"/>
        <w:rPr>
          <w:rFonts w:eastAsia="Times New Roman"/>
          <w:color w:val="000000"/>
          <w:spacing w:val="-7"/>
          <w:sz w:val="20"/>
        </w:rPr>
      </w:pPr>
      <w:r>
        <w:rPr>
          <w:rFonts w:eastAsia="Times New Roman"/>
          <w:color w:val="000000"/>
          <w:spacing w:val="-7"/>
          <w:sz w:val="20"/>
        </w:rPr>
        <w:t>Amend</w:t>
      </w:r>
      <w:r>
        <w:rPr>
          <w:rFonts w:eastAsia="Times New Roman"/>
          <w:color w:val="000000"/>
          <w:spacing w:val="-7"/>
          <w:sz w:val="20"/>
        </w:rPr>
        <w:tab/>
        <w:t>Section</w:t>
      </w:r>
      <w:r>
        <w:rPr>
          <w:rFonts w:eastAsia="Times New Roman"/>
          <w:color w:val="000000"/>
          <w:spacing w:val="-7"/>
          <w:sz w:val="20"/>
        </w:rPr>
        <w:tab/>
        <w:t>608.4,</w:t>
      </w:r>
      <w:r>
        <w:rPr>
          <w:rFonts w:eastAsia="Times New Roman"/>
          <w:color w:val="000000"/>
          <w:spacing w:val="-7"/>
          <w:sz w:val="20"/>
        </w:rPr>
        <w:tab/>
        <w:t>Water</w:t>
      </w:r>
      <w:r>
        <w:rPr>
          <w:rFonts w:eastAsia="Times New Roman"/>
          <w:color w:val="000000"/>
          <w:spacing w:val="-7"/>
          <w:sz w:val="20"/>
        </w:rPr>
        <w:tab/>
        <w:t xml:space="preserve">Service </w:t>
      </w:r>
      <w:r>
        <w:rPr>
          <w:rFonts w:eastAsia="Times New Roman"/>
          <w:color w:val="000000"/>
          <w:spacing w:val="-7"/>
          <w:sz w:val="20"/>
        </w:rPr>
        <w:br/>
        <w:t>Pi</w:t>
      </w:r>
      <w:r>
        <w:rPr>
          <w:rFonts w:eastAsia="Times New Roman"/>
          <w:color w:val="000000"/>
          <w:spacing w:val="-7"/>
          <w:sz w:val="20"/>
        </w:rPr>
        <w:t>ping/Containment to Protect Potable Water Supplies.</w:t>
      </w:r>
    </w:p>
    <w:p w:rsidR="00E5006C" w:rsidRDefault="003B7227">
      <w:pPr>
        <w:spacing w:before="117" w:line="230" w:lineRule="exact"/>
        <w:ind w:left="72" w:right="72" w:firstLine="576"/>
        <w:jc w:val="both"/>
        <w:textAlignment w:val="baseline"/>
        <w:rPr>
          <w:rFonts w:eastAsia="Times New Roman"/>
          <w:color w:val="000000"/>
          <w:sz w:val="20"/>
        </w:rPr>
      </w:pPr>
      <w:r>
        <w:rPr>
          <w:rFonts w:eastAsia="Times New Roman"/>
          <w:color w:val="000000"/>
          <w:sz w:val="20"/>
        </w:rPr>
        <w:t>a. Water service piping shall be protected in accordance with Sections 603.2. Containment to protect potable water supplies shall be achieved in accordance with 608.18 through 608.18.2.</w:t>
      </w:r>
    </w:p>
    <w:p w:rsidR="00E5006C" w:rsidRDefault="003B7227">
      <w:pPr>
        <w:numPr>
          <w:ilvl w:val="0"/>
          <w:numId w:val="56"/>
        </w:numPr>
        <w:tabs>
          <w:tab w:val="clear" w:pos="288"/>
          <w:tab w:val="left" w:pos="792"/>
        </w:tabs>
        <w:spacing w:before="120" w:line="230" w:lineRule="exact"/>
        <w:ind w:left="72" w:right="72" w:firstLine="432"/>
        <w:textAlignment w:val="baseline"/>
        <w:rPr>
          <w:rFonts w:eastAsia="Times New Roman"/>
          <w:color w:val="000000"/>
          <w:sz w:val="20"/>
        </w:rPr>
      </w:pPr>
      <w:r>
        <w:rPr>
          <w:rFonts w:eastAsia="Times New Roman"/>
          <w:color w:val="000000"/>
          <w:sz w:val="20"/>
        </w:rPr>
        <w:t>Amend Section 608.6, Cross-Connection Control.</w:t>
      </w:r>
    </w:p>
    <w:p w:rsidR="00E5006C" w:rsidRDefault="003B7227">
      <w:pPr>
        <w:spacing w:before="122" w:line="228" w:lineRule="exact"/>
        <w:ind w:left="72" w:right="72" w:firstLine="576"/>
        <w:jc w:val="both"/>
        <w:textAlignment w:val="baseline"/>
        <w:rPr>
          <w:rFonts w:eastAsia="Times New Roman"/>
          <w:color w:val="000000"/>
          <w:sz w:val="20"/>
        </w:rPr>
      </w:pPr>
      <w:r>
        <w:rPr>
          <w:rFonts w:eastAsia="Times New Roman"/>
          <w:color w:val="000000"/>
          <w:sz w:val="20"/>
        </w:rPr>
        <w:t>a. Cross connections sh</w:t>
      </w:r>
      <w:r>
        <w:rPr>
          <w:rFonts w:eastAsia="Times New Roman"/>
          <w:color w:val="000000"/>
          <w:sz w:val="20"/>
        </w:rPr>
        <w:t xml:space="preserve">all be prohibited, except where approved backflow prevention devices, assemblies, or methods are installed to protect the potable water supply. A dual check valve type backflow preventer (i.e., device </w:t>
      </w:r>
    </w:p>
    <w:p w:rsidR="00E5006C" w:rsidRDefault="003B7227">
      <w:pPr>
        <w:spacing w:before="3" w:line="230" w:lineRule="exact"/>
        <w:ind w:left="72" w:right="72"/>
        <w:jc w:val="both"/>
        <w:textAlignment w:val="baseline"/>
        <w:rPr>
          <w:rFonts w:eastAsia="Times New Roman"/>
          <w:color w:val="000000"/>
          <w:spacing w:val="2"/>
          <w:sz w:val="20"/>
        </w:rPr>
      </w:pPr>
      <w:r>
        <w:br w:type="column"/>
      </w:r>
      <w:r>
        <w:rPr>
          <w:rFonts w:eastAsia="Times New Roman"/>
          <w:color w:val="000000"/>
          <w:spacing w:val="2"/>
          <w:sz w:val="20"/>
        </w:rPr>
        <w:t>meeting ASSE 1024 or CSA B64.6 with two spring loaded, independently operating check valves without tightly closing shut-off valves or test cocks which is commonly installed immediately downstream of water meters by water suppliers) is not an approved back</w:t>
      </w:r>
      <w:r>
        <w:rPr>
          <w:rFonts w:eastAsia="Times New Roman"/>
          <w:color w:val="000000"/>
          <w:spacing w:val="2"/>
          <w:sz w:val="20"/>
        </w:rPr>
        <w:t>flow prevention device when a known cross connection exists downstream of the device. These devices are only allowed to be installed when no cross connections exist downstream of the device or when all downstream cross connections are properly protected by</w:t>
      </w:r>
      <w:r>
        <w:rPr>
          <w:rFonts w:eastAsia="Times New Roman"/>
          <w:color w:val="000000"/>
          <w:spacing w:val="2"/>
          <w:sz w:val="20"/>
        </w:rPr>
        <w:t xml:space="preserve"> approved backflow prevention devices, assemblies, or methods.</w:t>
      </w:r>
    </w:p>
    <w:p w:rsidR="00E5006C" w:rsidRDefault="003B7227">
      <w:pPr>
        <w:numPr>
          <w:ilvl w:val="0"/>
          <w:numId w:val="53"/>
        </w:numPr>
        <w:tabs>
          <w:tab w:val="clear" w:pos="360"/>
          <w:tab w:val="left" w:pos="792"/>
        </w:tabs>
        <w:spacing w:before="120" w:line="230" w:lineRule="exact"/>
        <w:ind w:left="72" w:right="72" w:firstLine="360"/>
        <w:jc w:val="both"/>
        <w:textAlignment w:val="baseline"/>
        <w:rPr>
          <w:rFonts w:eastAsia="Times New Roman"/>
          <w:color w:val="000000"/>
          <w:sz w:val="20"/>
        </w:rPr>
      </w:pPr>
      <w:r>
        <w:rPr>
          <w:rFonts w:eastAsia="Times New Roman"/>
          <w:color w:val="000000"/>
          <w:sz w:val="20"/>
        </w:rPr>
        <w:t>Amend Section 608.8, Identification of Nonpotable Water.</w:t>
      </w:r>
    </w:p>
    <w:p w:rsidR="00E5006C" w:rsidRDefault="003B7227">
      <w:pPr>
        <w:spacing w:before="121" w:line="230" w:lineRule="exact"/>
        <w:ind w:left="72" w:right="72" w:firstLine="576"/>
        <w:jc w:val="both"/>
        <w:textAlignment w:val="baseline"/>
        <w:rPr>
          <w:rFonts w:eastAsia="Times New Roman"/>
          <w:color w:val="000000"/>
          <w:spacing w:val="3"/>
          <w:sz w:val="20"/>
        </w:rPr>
      </w:pPr>
      <w:r>
        <w:rPr>
          <w:rFonts w:eastAsia="Times New Roman"/>
          <w:color w:val="000000"/>
          <w:spacing w:val="3"/>
          <w:sz w:val="20"/>
        </w:rPr>
        <w:t>a. Where nonpotable water systems are installed, the piping conveying the nonpotable water shall be identified either by color marking o</w:t>
      </w:r>
      <w:r>
        <w:rPr>
          <w:rFonts w:eastAsia="Times New Roman"/>
          <w:color w:val="000000"/>
          <w:spacing w:val="3"/>
          <w:sz w:val="20"/>
        </w:rPr>
        <w:t>r metal tags in accordance with Sections 608.8.1 through 608.8.3. All nonpotable water outlets such as hose connections, open ended pipes, and faucets shall be identified at the point of use for each outlet with the words, “Nonpotable—not safe for drinking</w:t>
      </w:r>
      <w:r>
        <w:rPr>
          <w:rFonts w:eastAsia="Times New Roman"/>
          <w:color w:val="000000"/>
          <w:spacing w:val="3"/>
          <w:sz w:val="20"/>
        </w:rPr>
        <w:t>.” The words shall be indelibly printed on a tag or sign constructed of corrosion-resistant waterproof material or shall be indelibly printed on the fixture. The letters of the words shall be not less than 0.5 inches (12.7 mm) in height and in colors in co</w:t>
      </w:r>
      <w:r>
        <w:rPr>
          <w:rFonts w:eastAsia="Times New Roman"/>
          <w:color w:val="000000"/>
          <w:spacing w:val="3"/>
          <w:sz w:val="20"/>
        </w:rPr>
        <w:t>ntrast to the background on which they are applied.</w:t>
      </w:r>
    </w:p>
    <w:p w:rsidR="00E5006C" w:rsidRDefault="003B7227">
      <w:pPr>
        <w:tabs>
          <w:tab w:val="left" w:pos="1152"/>
        </w:tabs>
        <w:spacing w:before="120" w:line="230" w:lineRule="exact"/>
        <w:ind w:left="792" w:right="72"/>
        <w:textAlignment w:val="baseline"/>
        <w:rPr>
          <w:rFonts w:eastAsia="Times New Roman"/>
          <w:color w:val="000000"/>
          <w:spacing w:val="2"/>
          <w:sz w:val="20"/>
        </w:rPr>
      </w:pPr>
      <w:r>
        <w:rPr>
          <w:rFonts w:eastAsia="Times New Roman"/>
          <w:color w:val="000000"/>
          <w:spacing w:val="2"/>
          <w:sz w:val="20"/>
        </w:rPr>
        <w:t>i.</w:t>
      </w:r>
      <w:r>
        <w:rPr>
          <w:rFonts w:eastAsia="Times New Roman"/>
          <w:color w:val="000000"/>
          <w:spacing w:val="2"/>
          <w:sz w:val="20"/>
        </w:rPr>
        <w:tab/>
        <w:t>Exception</w:t>
      </w:r>
    </w:p>
    <w:p w:rsidR="00E5006C" w:rsidRDefault="003B7227">
      <w:pPr>
        <w:spacing w:before="121" w:line="230" w:lineRule="exact"/>
        <w:ind w:left="72" w:right="72" w:firstLine="936"/>
        <w:jc w:val="both"/>
        <w:textAlignment w:val="baseline"/>
        <w:rPr>
          <w:rFonts w:eastAsia="Times New Roman"/>
          <w:color w:val="000000"/>
          <w:spacing w:val="1"/>
          <w:sz w:val="20"/>
        </w:rPr>
      </w:pPr>
      <w:r>
        <w:rPr>
          <w:rFonts w:eastAsia="Times New Roman"/>
          <w:color w:val="000000"/>
          <w:spacing w:val="1"/>
          <w:sz w:val="20"/>
        </w:rPr>
        <w:t>(a). Overall Exception to this Section (§608.8 of this code). Pursuant to R.S. 40:4.12, industrial-type facilities listed therein shall not be required to comply with this section (§608.8 of this code) provided that such facilities have a potable water dis</w:t>
      </w:r>
      <w:r>
        <w:rPr>
          <w:rFonts w:eastAsia="Times New Roman"/>
          <w:color w:val="000000"/>
          <w:spacing w:val="1"/>
          <w:sz w:val="20"/>
        </w:rPr>
        <w:t>tribution identification plan in conformity with the requirements of R.S. 40:4.12. The required formal cross-connection control survey of the facility referenced in R.S. 40:4.12 shall be performed by an individual holding a valid cross-connection control s</w:t>
      </w:r>
      <w:r>
        <w:rPr>
          <w:rFonts w:eastAsia="Times New Roman"/>
          <w:color w:val="000000"/>
          <w:spacing w:val="1"/>
          <w:sz w:val="20"/>
        </w:rPr>
        <w:t>urveyor certificate issued under the requirements of ASSE 5120, or other individuals holding a surveyor certificate from a nationally recognized backflow certification organization approved by the state health officer.</w:t>
      </w:r>
    </w:p>
    <w:p w:rsidR="00E5006C" w:rsidRDefault="003B7227">
      <w:pPr>
        <w:numPr>
          <w:ilvl w:val="0"/>
          <w:numId w:val="53"/>
        </w:numPr>
        <w:tabs>
          <w:tab w:val="clear" w:pos="360"/>
          <w:tab w:val="left" w:pos="792"/>
        </w:tabs>
        <w:spacing w:before="120" w:line="230" w:lineRule="exact"/>
        <w:ind w:left="72" w:right="72" w:firstLine="360"/>
        <w:jc w:val="both"/>
        <w:textAlignment w:val="baseline"/>
        <w:rPr>
          <w:rFonts w:eastAsia="Times New Roman"/>
          <w:color w:val="000000"/>
          <w:sz w:val="20"/>
        </w:rPr>
      </w:pPr>
      <w:r>
        <w:rPr>
          <w:rFonts w:eastAsia="Times New Roman"/>
          <w:color w:val="000000"/>
          <w:sz w:val="20"/>
        </w:rPr>
        <w:t>Amend Section 608.14, Location of Bac</w:t>
      </w:r>
      <w:r>
        <w:rPr>
          <w:rFonts w:eastAsia="Times New Roman"/>
          <w:color w:val="000000"/>
          <w:sz w:val="20"/>
        </w:rPr>
        <w:t>kflow Preventers.</w:t>
      </w:r>
    </w:p>
    <w:p w:rsidR="00E5006C" w:rsidRDefault="003B7227">
      <w:pPr>
        <w:spacing w:before="117" w:line="229" w:lineRule="exact"/>
        <w:ind w:left="72" w:right="72" w:firstLine="576"/>
        <w:jc w:val="both"/>
        <w:textAlignment w:val="baseline"/>
        <w:rPr>
          <w:rFonts w:eastAsia="Times New Roman"/>
          <w:color w:val="000000"/>
          <w:spacing w:val="2"/>
          <w:sz w:val="20"/>
        </w:rPr>
      </w:pPr>
      <w:r>
        <w:rPr>
          <w:rFonts w:eastAsia="Times New Roman"/>
          <w:color w:val="000000"/>
          <w:spacing w:val="2"/>
          <w:sz w:val="20"/>
        </w:rPr>
        <w:t>a. Access shall be provided to backflow preventers as specified by the manufacturer’s instructions for the required testing, maintenance and repair. A minimum of 1-foot of clearance shall be provided between the lowest portion of the asse</w:t>
      </w:r>
      <w:r>
        <w:rPr>
          <w:rFonts w:eastAsia="Times New Roman"/>
          <w:color w:val="000000"/>
          <w:spacing w:val="2"/>
          <w:sz w:val="20"/>
        </w:rPr>
        <w:t>mbly and grade or platform. Elevated installations exceeding 5-feet above grade(g) shall be provided with a suitably located permanent platform capable of supporting the installer, tester, or repairer. Reduced pressure principal type backflow preventers, a</w:t>
      </w:r>
      <w:r>
        <w:rPr>
          <w:rFonts w:eastAsia="Times New Roman"/>
          <w:color w:val="000000"/>
          <w:spacing w:val="2"/>
          <w:sz w:val="20"/>
        </w:rPr>
        <w:t>nd other types of backflow preventers with atmospheric ports and/or test cocks (e.g., atmospheric type vacuum breakers, double check valve assemblies, pressure type vacuum breaker assemblies, etc.), shall not be installed below grade (in vaults or pits) wh</w:t>
      </w:r>
      <w:r>
        <w:rPr>
          <w:rFonts w:eastAsia="Times New Roman"/>
          <w:color w:val="000000"/>
          <w:spacing w:val="2"/>
          <w:sz w:val="20"/>
        </w:rPr>
        <w:t>ere the potential for a relief valve, an atmospheric port, or a test cock being submerged exists.</w:t>
      </w:r>
    </w:p>
    <w:p w:rsidR="00E5006C" w:rsidRDefault="00E5006C">
      <w:pPr>
        <w:sectPr w:rsidR="00E5006C">
          <w:type w:val="continuous"/>
          <w:pgSz w:w="12240" w:h="15840"/>
          <w:pgMar w:top="580" w:right="737" w:bottom="170" w:left="767" w:header="720" w:footer="720" w:gutter="0"/>
          <w:cols w:num="2" w:space="0" w:equalWidth="0">
            <w:col w:w="5120" w:space="496"/>
            <w:col w:w="5120" w:space="0"/>
          </w:cols>
        </w:sectPr>
      </w:pPr>
    </w:p>
    <w:p w:rsidR="00E5006C" w:rsidRDefault="003B7227">
      <w:pPr>
        <w:tabs>
          <w:tab w:val="left" w:pos="3096"/>
          <w:tab w:val="right" w:pos="5400"/>
        </w:tabs>
        <w:spacing w:before="165" w:line="230" w:lineRule="exact"/>
        <w:textAlignment w:val="baseline"/>
        <w:rPr>
          <w:rFonts w:ascii="Arial" w:eastAsia="Arial" w:hAnsi="Arial"/>
          <w:i/>
          <w:color w:val="000000"/>
          <w:sz w:val="16"/>
        </w:rPr>
      </w:pPr>
      <w:r>
        <w:rPr>
          <w:rFonts w:ascii="Arial" w:eastAsia="Arial" w:hAnsi="Arial"/>
          <w:i/>
          <w:color w:val="000000"/>
          <w:sz w:val="16"/>
        </w:rPr>
        <w:t>Louisiana Administrative Code</w:t>
      </w:r>
      <w:r>
        <w:rPr>
          <w:rFonts w:ascii="Arial" w:eastAsia="Arial" w:hAnsi="Arial"/>
          <w:i/>
          <w:color w:val="000000"/>
          <w:sz w:val="16"/>
        </w:rPr>
        <w:tab/>
        <w:t>October 2016</w:t>
      </w:r>
      <w:r>
        <w:rPr>
          <w:rFonts w:ascii="Arial" w:eastAsia="Arial" w:hAnsi="Arial"/>
          <w:i/>
          <w:color w:val="000000"/>
          <w:sz w:val="16"/>
        </w:rPr>
        <w:tab/>
      </w:r>
      <w:r>
        <w:rPr>
          <w:rFonts w:eastAsia="Times New Roman"/>
          <w:color w:val="000000"/>
          <w:sz w:val="20"/>
        </w:rPr>
        <w:t>18</w:t>
      </w:r>
    </w:p>
    <w:p w:rsidR="00E5006C" w:rsidRDefault="00E5006C">
      <w:pPr>
        <w:sectPr w:rsidR="00E5006C">
          <w:type w:val="continuous"/>
          <w:pgSz w:w="12240" w:h="15840"/>
          <w:pgMar w:top="580" w:right="5997" w:bottom="170" w:left="843" w:header="720" w:footer="720" w:gutter="0"/>
          <w:cols w:space="720"/>
        </w:sectPr>
      </w:pPr>
    </w:p>
    <w:p w:rsidR="00E5006C" w:rsidRDefault="003B7227">
      <w:pPr>
        <w:spacing w:before="9" w:after="123" w:line="224" w:lineRule="exact"/>
        <w:jc w:val="center"/>
        <w:textAlignment w:val="baseline"/>
        <w:rPr>
          <w:rFonts w:eastAsia="Times New Roman"/>
          <w:color w:val="000000"/>
          <w:sz w:val="20"/>
        </w:rPr>
      </w:pPr>
      <w:r>
        <w:rPr>
          <w:rFonts w:eastAsia="Times New Roman"/>
          <w:color w:val="000000"/>
          <w:sz w:val="20"/>
        </w:rPr>
        <w:lastRenderedPageBreak/>
        <w:t>Title 17, Part I</w:t>
      </w:r>
    </w:p>
    <w:p w:rsidR="00E5006C" w:rsidRDefault="00E5006C">
      <w:pPr>
        <w:spacing w:before="9" w:after="123" w:line="224" w:lineRule="exact"/>
        <w:sectPr w:rsidR="00E5006C">
          <w:pgSz w:w="12240" w:h="15840"/>
          <w:pgMar w:top="580" w:right="3417" w:bottom="170" w:left="3423" w:header="720" w:footer="720" w:gutter="0"/>
          <w:cols w:space="720"/>
        </w:sectPr>
      </w:pPr>
    </w:p>
    <w:p w:rsidR="00E5006C" w:rsidRDefault="003B7227">
      <w:pPr>
        <w:numPr>
          <w:ilvl w:val="0"/>
          <w:numId w:val="57"/>
        </w:numPr>
        <w:tabs>
          <w:tab w:val="clear" w:pos="360"/>
          <w:tab w:val="left" w:pos="864"/>
        </w:tabs>
        <w:spacing w:line="229" w:lineRule="exact"/>
        <w:ind w:left="144" w:right="144" w:firstLine="360"/>
        <w:jc w:val="both"/>
        <w:textAlignment w:val="baseline"/>
        <w:rPr>
          <w:rFonts w:eastAsia="Times New Roman"/>
          <w:color w:val="000000"/>
          <w:sz w:val="20"/>
        </w:rPr>
      </w:pPr>
      <w:r>
        <w:rPr>
          <w:rFonts w:eastAsia="Times New Roman"/>
          <w:color w:val="000000"/>
          <w:sz w:val="20"/>
        </w:rPr>
        <w:t>Amend Section 608.14.2, Protection of Backflow</w:t>
      </w:r>
      <w:r>
        <w:rPr>
          <w:rFonts w:eastAsia="Times New Roman"/>
          <w:color w:val="000000"/>
          <w:sz w:val="20"/>
        </w:rPr>
        <w:t xml:space="preserve"> Preventers.</w:t>
      </w:r>
    </w:p>
    <w:p w:rsidR="00E5006C" w:rsidRDefault="003B7227">
      <w:pPr>
        <w:tabs>
          <w:tab w:val="right" w:pos="4968"/>
        </w:tabs>
        <w:spacing w:before="125" w:line="225" w:lineRule="exact"/>
        <w:ind w:left="648"/>
        <w:textAlignment w:val="baseline"/>
        <w:rPr>
          <w:rFonts w:eastAsia="Times New Roman"/>
          <w:color w:val="000000"/>
          <w:sz w:val="20"/>
        </w:rPr>
      </w:pPr>
      <w:r>
        <w:rPr>
          <w:rFonts w:eastAsia="Times New Roman"/>
          <w:color w:val="000000"/>
          <w:sz w:val="20"/>
        </w:rPr>
        <w:t>a .</w:t>
      </w:r>
      <w:r>
        <w:rPr>
          <w:rFonts w:eastAsia="Times New Roman"/>
          <w:color w:val="000000"/>
          <w:sz w:val="20"/>
        </w:rPr>
        <w:tab/>
        <w:t>Backflow preventers subjected to freezing</w:t>
      </w:r>
    </w:p>
    <w:p w:rsidR="00E5006C" w:rsidRDefault="003B7227">
      <w:pPr>
        <w:spacing w:line="230" w:lineRule="exact"/>
        <w:ind w:left="72" w:right="144"/>
        <w:jc w:val="both"/>
        <w:textAlignment w:val="baseline"/>
        <w:rPr>
          <w:rFonts w:eastAsia="Times New Roman"/>
          <w:color w:val="000000"/>
          <w:spacing w:val="2"/>
          <w:sz w:val="20"/>
        </w:rPr>
      </w:pPr>
      <w:r>
        <w:rPr>
          <w:rFonts w:eastAsia="Times New Roman"/>
          <w:color w:val="000000"/>
          <w:spacing w:val="2"/>
          <w:sz w:val="20"/>
        </w:rPr>
        <w:t>temperatures shall protected from freezing by heat, insulation or both; or as otherwise recommended by the manufacturer.</w:t>
      </w:r>
    </w:p>
    <w:p w:rsidR="00E5006C" w:rsidRDefault="003B7227">
      <w:pPr>
        <w:numPr>
          <w:ilvl w:val="0"/>
          <w:numId w:val="57"/>
        </w:numPr>
        <w:tabs>
          <w:tab w:val="clear" w:pos="360"/>
          <w:tab w:val="left" w:pos="864"/>
        </w:tabs>
        <w:spacing w:before="120" w:line="230" w:lineRule="exact"/>
        <w:ind w:left="144" w:right="144" w:firstLine="360"/>
        <w:jc w:val="both"/>
        <w:textAlignment w:val="baseline"/>
        <w:rPr>
          <w:rFonts w:eastAsia="Times New Roman"/>
          <w:color w:val="000000"/>
          <w:sz w:val="20"/>
        </w:rPr>
      </w:pPr>
      <w:r>
        <w:rPr>
          <w:rFonts w:eastAsia="Times New Roman"/>
          <w:color w:val="000000"/>
          <w:sz w:val="20"/>
        </w:rPr>
        <w:t>Amend Section 608.15.4, Protection by a Vacuum Breaker.</w:t>
      </w:r>
    </w:p>
    <w:p w:rsidR="00E5006C" w:rsidRDefault="003B7227">
      <w:pPr>
        <w:spacing w:before="118" w:line="230" w:lineRule="exact"/>
        <w:ind w:left="72" w:right="144" w:firstLine="576"/>
        <w:jc w:val="both"/>
        <w:textAlignment w:val="baseline"/>
        <w:rPr>
          <w:rFonts w:eastAsia="Times New Roman"/>
          <w:color w:val="000000"/>
          <w:sz w:val="20"/>
        </w:rPr>
      </w:pPr>
      <w:r>
        <w:rPr>
          <w:rFonts w:eastAsia="Times New Roman"/>
          <w:color w:val="000000"/>
          <w:sz w:val="20"/>
        </w:rPr>
        <w:t>a. Openings and outlets shall be protected by atmospheric-type or pressure-type vacuum breakers. The critical level of atmospheric type vacuum breakers shall be installed not less than 6 inches (152 m</w:t>
      </w:r>
      <w:r>
        <w:rPr>
          <w:rFonts w:eastAsia="Times New Roman"/>
          <w:color w:val="000000"/>
          <w:sz w:val="20"/>
        </w:rPr>
        <w:t>m) above all downstream piping and not less than 6 inches (152 mm) above the flood-level rim of the fixture receptor or device served. Shutoff or control valves shall not be installed downstream from an atmospheric vacuum breaker. Atmospheric vacuum breake</w:t>
      </w:r>
      <w:r>
        <w:rPr>
          <w:rFonts w:eastAsia="Times New Roman"/>
          <w:color w:val="000000"/>
          <w:sz w:val="20"/>
        </w:rPr>
        <w:t>rs including, but not limited to, hose bibb vacuum breakers shall not be subjected to continuous water pressure. The critical level of pressure type vacuum breakers shall be installed not less than 12 inches (305 mm) above all downstream piping and not les</w:t>
      </w:r>
      <w:r>
        <w:rPr>
          <w:rFonts w:eastAsia="Times New Roman"/>
          <w:color w:val="000000"/>
          <w:sz w:val="20"/>
        </w:rPr>
        <w:t>s than 12 inches (305 mm) above the flood-level rim of the fixture receptor or device served. Fill valves shall be set in accordance with Section 425.3.1. Vacuum breakers shall not be installed under exhaust hoods or similar locations that will contain tox</w:t>
      </w:r>
      <w:r>
        <w:rPr>
          <w:rFonts w:eastAsia="Times New Roman"/>
          <w:color w:val="000000"/>
          <w:sz w:val="20"/>
        </w:rPr>
        <w:t>ic fumes or vapors.</w:t>
      </w:r>
    </w:p>
    <w:p w:rsidR="00E5006C" w:rsidRDefault="003B7227">
      <w:pPr>
        <w:numPr>
          <w:ilvl w:val="0"/>
          <w:numId w:val="57"/>
        </w:numPr>
        <w:tabs>
          <w:tab w:val="clear" w:pos="360"/>
          <w:tab w:val="left" w:pos="864"/>
        </w:tabs>
        <w:spacing w:before="126" w:line="224" w:lineRule="exact"/>
        <w:ind w:left="144" w:firstLine="360"/>
        <w:textAlignment w:val="baseline"/>
        <w:rPr>
          <w:rFonts w:eastAsia="Times New Roman"/>
          <w:color w:val="000000"/>
          <w:spacing w:val="-1"/>
          <w:sz w:val="20"/>
        </w:rPr>
      </w:pPr>
      <w:r>
        <w:rPr>
          <w:rFonts w:eastAsia="Times New Roman"/>
          <w:color w:val="000000"/>
          <w:spacing w:val="-1"/>
          <w:sz w:val="20"/>
        </w:rPr>
        <w:t>Amend Section 608.15.4.2, Hose Connections.</w:t>
      </w:r>
    </w:p>
    <w:p w:rsidR="00E5006C" w:rsidRDefault="003B7227">
      <w:pPr>
        <w:spacing w:before="127" w:line="229" w:lineRule="exact"/>
        <w:ind w:left="72" w:right="144" w:firstLine="576"/>
        <w:jc w:val="both"/>
        <w:textAlignment w:val="baseline"/>
        <w:rPr>
          <w:rFonts w:eastAsia="Times New Roman"/>
          <w:color w:val="000000"/>
          <w:sz w:val="20"/>
        </w:rPr>
      </w:pPr>
      <w:r>
        <w:rPr>
          <w:rFonts w:eastAsia="Times New Roman"/>
          <w:color w:val="000000"/>
          <w:sz w:val="20"/>
        </w:rPr>
        <w:t>a. Sillcocks, hose bibbs, wall hydrants and other openings with a hose connection shall be protected against backflow by an atmospheric-type or pressure-type vacuum breaker installed in accord</w:t>
      </w:r>
      <w:r>
        <w:rPr>
          <w:rFonts w:eastAsia="Times New Roman"/>
          <w:color w:val="000000"/>
          <w:sz w:val="20"/>
        </w:rPr>
        <w:t>ance with Section 608.15.4, or by a permanently attached hose connection vacuum breaker in which the highest point of usage is less than 10 feet above the hose connection vacuum breaker. Hose bib vacuum breakers shall not be subjected to continuous water p</w:t>
      </w:r>
      <w:r>
        <w:rPr>
          <w:rFonts w:eastAsia="Times New Roman"/>
          <w:color w:val="000000"/>
          <w:sz w:val="20"/>
        </w:rPr>
        <w:t>ressure.</w:t>
      </w:r>
    </w:p>
    <w:p w:rsidR="00E5006C" w:rsidRDefault="003B7227">
      <w:pPr>
        <w:numPr>
          <w:ilvl w:val="0"/>
          <w:numId w:val="57"/>
        </w:numPr>
        <w:tabs>
          <w:tab w:val="clear" w:pos="360"/>
          <w:tab w:val="left" w:pos="864"/>
        </w:tabs>
        <w:spacing w:before="119" w:line="231" w:lineRule="exact"/>
        <w:ind w:left="144" w:right="144" w:firstLine="360"/>
        <w:jc w:val="both"/>
        <w:textAlignment w:val="baseline"/>
        <w:rPr>
          <w:rFonts w:eastAsia="Times New Roman"/>
          <w:color w:val="000000"/>
          <w:sz w:val="20"/>
        </w:rPr>
      </w:pPr>
      <w:r>
        <w:rPr>
          <w:rFonts w:eastAsia="Times New Roman"/>
          <w:color w:val="000000"/>
          <w:sz w:val="20"/>
        </w:rPr>
        <w:t>Amend Section 608.16, Connections to the Potable Water System.</w:t>
      </w:r>
    </w:p>
    <w:p w:rsidR="00E5006C" w:rsidRDefault="003B7227">
      <w:pPr>
        <w:spacing w:before="120" w:line="230" w:lineRule="exact"/>
        <w:ind w:left="72" w:right="144" w:firstLine="576"/>
        <w:jc w:val="both"/>
        <w:textAlignment w:val="baseline"/>
        <w:rPr>
          <w:rFonts w:eastAsia="Times New Roman"/>
          <w:color w:val="000000"/>
          <w:spacing w:val="1"/>
          <w:sz w:val="20"/>
        </w:rPr>
      </w:pPr>
      <w:r>
        <w:rPr>
          <w:rFonts w:eastAsia="Times New Roman"/>
          <w:color w:val="000000"/>
          <w:spacing w:val="1"/>
          <w:sz w:val="20"/>
        </w:rPr>
        <w:t>a. Connections to the potable water system shall conform to Sections 608.16.1 through 608.16.27. These Sections (608.16.1-608.16.27) are not inclusive of all potential contamination so</w:t>
      </w:r>
      <w:r>
        <w:rPr>
          <w:rFonts w:eastAsia="Times New Roman"/>
          <w:color w:val="000000"/>
          <w:spacing w:val="1"/>
          <w:sz w:val="20"/>
        </w:rPr>
        <w:t>urces which may need fixture isolation protection. For potential contamination sources not listed in Sections 608.16.1 through 608.16.27, backflow prevention methods or devices shall be utilized in accordance with Table B1 of CAN/CSA B64.10-1994. When a po</w:t>
      </w:r>
      <w:r>
        <w:rPr>
          <w:rFonts w:eastAsia="Times New Roman"/>
          <w:color w:val="000000"/>
          <w:spacing w:val="1"/>
          <w:sz w:val="20"/>
        </w:rPr>
        <w:t>tential contamination source and its associated backflow prevention method or device is not identified in this code or Table B1 of CAN/CSA B64.10-1994, backflow prevention methods or devices shall be utilized as directed by the building official.</w:t>
      </w:r>
    </w:p>
    <w:p w:rsidR="00E5006C" w:rsidRDefault="003B7227">
      <w:pPr>
        <w:numPr>
          <w:ilvl w:val="0"/>
          <w:numId w:val="57"/>
        </w:numPr>
        <w:tabs>
          <w:tab w:val="clear" w:pos="360"/>
          <w:tab w:val="left" w:pos="864"/>
        </w:tabs>
        <w:spacing w:before="119" w:line="231" w:lineRule="exact"/>
        <w:ind w:left="144" w:right="144" w:firstLine="360"/>
        <w:jc w:val="both"/>
        <w:textAlignment w:val="baseline"/>
        <w:rPr>
          <w:rFonts w:eastAsia="Times New Roman"/>
          <w:color w:val="000000"/>
          <w:sz w:val="20"/>
        </w:rPr>
      </w:pPr>
      <w:r>
        <w:rPr>
          <w:rFonts w:eastAsia="Times New Roman"/>
          <w:color w:val="000000"/>
          <w:sz w:val="20"/>
        </w:rPr>
        <w:t>Amend Sec</w:t>
      </w:r>
      <w:r>
        <w:rPr>
          <w:rFonts w:eastAsia="Times New Roman"/>
          <w:color w:val="000000"/>
          <w:sz w:val="20"/>
        </w:rPr>
        <w:t>tion 608.16.5, Connections to Lawn Irrigation Systems.</w:t>
      </w:r>
    </w:p>
    <w:p w:rsidR="00E5006C" w:rsidRDefault="003B7227">
      <w:pPr>
        <w:spacing w:before="122" w:line="228" w:lineRule="exact"/>
        <w:ind w:left="72" w:right="144" w:firstLine="576"/>
        <w:jc w:val="both"/>
        <w:textAlignment w:val="baseline"/>
        <w:rPr>
          <w:rFonts w:eastAsia="Times New Roman"/>
          <w:color w:val="000000"/>
          <w:sz w:val="20"/>
        </w:rPr>
      </w:pPr>
      <w:r>
        <w:rPr>
          <w:rFonts w:eastAsia="Times New Roman"/>
          <w:color w:val="000000"/>
          <w:sz w:val="20"/>
        </w:rPr>
        <w:t>a. The potable water supply to lawn irrigation systems shall be protected against backflow by an atmospheric vacuum breaker, a pressure vacuum breaker assembly or a reduced pressure principle backflow prevention assembly. Shutoff or control valves shall no</w:t>
      </w:r>
      <w:r>
        <w:rPr>
          <w:rFonts w:eastAsia="Times New Roman"/>
          <w:color w:val="000000"/>
          <w:sz w:val="20"/>
        </w:rPr>
        <w:t xml:space="preserve">t be </w:t>
      </w:r>
    </w:p>
    <w:p w:rsidR="00E5006C" w:rsidRDefault="003B7227">
      <w:pPr>
        <w:spacing w:before="3" w:line="230" w:lineRule="exact"/>
        <w:ind w:left="72" w:right="72"/>
        <w:jc w:val="both"/>
        <w:textAlignment w:val="baseline"/>
        <w:rPr>
          <w:rFonts w:eastAsia="Times New Roman"/>
          <w:color w:val="000000"/>
          <w:sz w:val="20"/>
        </w:rPr>
      </w:pPr>
      <w:r>
        <w:br w:type="column"/>
      </w:r>
      <w:r>
        <w:rPr>
          <w:rFonts w:eastAsia="Times New Roman"/>
          <w:color w:val="000000"/>
          <w:sz w:val="20"/>
        </w:rPr>
        <w:t>installed downstream from an atmospheric vacuum breaker. When an irrigation/lawn sprinkler system is provided with separate zones, the potable water supply shall be protected by a pressure vacuum breaker or reduced pressure principal backflow preven</w:t>
      </w:r>
      <w:r>
        <w:rPr>
          <w:rFonts w:eastAsia="Times New Roman"/>
          <w:color w:val="000000"/>
          <w:sz w:val="20"/>
        </w:rPr>
        <w:t>tion assembly. Atmospheric vacuum breakers shall be installed at least 6 inches (152 mm) above the highest point of usage (i.e., 6 inches (152 mm) above all downstream piping or highest sprinkler head). Pressure type vacuum breakers shall be installed at l</w:t>
      </w:r>
      <w:r>
        <w:rPr>
          <w:rFonts w:eastAsia="Times New Roman"/>
          <w:color w:val="000000"/>
          <w:sz w:val="20"/>
        </w:rPr>
        <w:t xml:space="preserve">east 12 inches (305 mm) above the highest point of usage (i.e., 12 inches (305 mm) above all downstream piping and the highest sprinkler head). Where chemicals are introduced into the system, the potable water supply shall be protected against backflow by </w:t>
      </w:r>
      <w:r>
        <w:rPr>
          <w:rFonts w:eastAsia="Times New Roman"/>
          <w:color w:val="000000"/>
          <w:sz w:val="20"/>
        </w:rPr>
        <w:t>a reduced pressure principle backflow prevention assembly.</w:t>
      </w:r>
    </w:p>
    <w:p w:rsidR="00E5006C" w:rsidRDefault="003B7227">
      <w:pPr>
        <w:numPr>
          <w:ilvl w:val="0"/>
          <w:numId w:val="57"/>
        </w:numPr>
        <w:tabs>
          <w:tab w:val="clear" w:pos="360"/>
          <w:tab w:val="left" w:pos="864"/>
        </w:tabs>
        <w:spacing w:before="114" w:line="231" w:lineRule="exact"/>
        <w:ind w:left="144" w:right="72" w:firstLine="360"/>
        <w:jc w:val="both"/>
        <w:textAlignment w:val="baseline"/>
        <w:rPr>
          <w:rFonts w:eastAsia="Times New Roman"/>
          <w:color w:val="000000"/>
          <w:sz w:val="20"/>
        </w:rPr>
      </w:pPr>
      <w:r>
        <w:rPr>
          <w:rFonts w:eastAsia="Times New Roman"/>
          <w:color w:val="000000"/>
          <w:sz w:val="20"/>
        </w:rPr>
        <w:t>Amend Section 608.16.8, Portable Cleaning Equipment.</w:t>
      </w:r>
    </w:p>
    <w:p w:rsidR="00E5006C" w:rsidRDefault="003B7227">
      <w:pPr>
        <w:spacing w:before="122" w:line="230" w:lineRule="exact"/>
        <w:ind w:left="72" w:right="72" w:firstLine="576"/>
        <w:jc w:val="both"/>
        <w:textAlignment w:val="baseline"/>
        <w:rPr>
          <w:rFonts w:eastAsia="Times New Roman"/>
          <w:color w:val="000000"/>
          <w:sz w:val="20"/>
        </w:rPr>
      </w:pPr>
      <w:r>
        <w:rPr>
          <w:rFonts w:eastAsia="Times New Roman"/>
          <w:color w:val="000000"/>
          <w:sz w:val="20"/>
        </w:rPr>
        <w:t xml:space="preserve">a. Where the portable cleaning equipment connects to the water distribution system, the water supply system shall be protected against backflow </w:t>
      </w:r>
      <w:r>
        <w:rPr>
          <w:rFonts w:eastAsia="Times New Roman"/>
          <w:color w:val="000000"/>
          <w:sz w:val="20"/>
        </w:rPr>
        <w:t>in accordance with Section 608.13.1, 608.13.2, 608.13.3, 608.13.5, 608.13.6, or 608.13.8. The type of backflow preventer shall be selected based upon the application in accordance with Table 608.1.</w:t>
      </w:r>
    </w:p>
    <w:p w:rsidR="00E5006C" w:rsidRDefault="003B7227">
      <w:pPr>
        <w:numPr>
          <w:ilvl w:val="0"/>
          <w:numId w:val="57"/>
        </w:numPr>
        <w:tabs>
          <w:tab w:val="clear" w:pos="360"/>
          <w:tab w:val="left" w:pos="864"/>
        </w:tabs>
        <w:spacing w:before="127" w:line="224" w:lineRule="exact"/>
        <w:ind w:left="144" w:right="72" w:firstLine="360"/>
        <w:textAlignment w:val="baseline"/>
        <w:rPr>
          <w:rFonts w:eastAsia="Times New Roman"/>
          <w:color w:val="000000"/>
          <w:spacing w:val="-1"/>
          <w:sz w:val="20"/>
        </w:rPr>
      </w:pPr>
      <w:r>
        <w:rPr>
          <w:rFonts w:eastAsia="Times New Roman"/>
          <w:color w:val="000000"/>
          <w:spacing w:val="-1"/>
          <w:sz w:val="20"/>
        </w:rPr>
        <w:t>Add Section 608.16.11, Cooling Towers.</w:t>
      </w:r>
    </w:p>
    <w:p w:rsidR="00E5006C" w:rsidRDefault="003B7227">
      <w:pPr>
        <w:spacing w:before="120" w:line="230" w:lineRule="exact"/>
        <w:ind w:left="72" w:right="72" w:firstLine="576"/>
        <w:jc w:val="both"/>
        <w:textAlignment w:val="baseline"/>
        <w:rPr>
          <w:rFonts w:eastAsia="Times New Roman"/>
          <w:color w:val="000000"/>
          <w:sz w:val="20"/>
        </w:rPr>
      </w:pPr>
      <w:r>
        <w:rPr>
          <w:rFonts w:eastAsia="Times New Roman"/>
          <w:color w:val="000000"/>
          <w:sz w:val="20"/>
        </w:rPr>
        <w:t>a. The potable wate</w:t>
      </w:r>
      <w:r>
        <w:rPr>
          <w:rFonts w:eastAsia="Times New Roman"/>
          <w:color w:val="000000"/>
          <w:sz w:val="20"/>
        </w:rPr>
        <w:t>r supply to cooling towers shall be protected against backflow by an air gap.</w:t>
      </w:r>
    </w:p>
    <w:p w:rsidR="00E5006C" w:rsidRDefault="003B7227">
      <w:pPr>
        <w:numPr>
          <w:ilvl w:val="0"/>
          <w:numId w:val="57"/>
        </w:numPr>
        <w:tabs>
          <w:tab w:val="clear" w:pos="360"/>
          <w:tab w:val="left" w:pos="864"/>
        </w:tabs>
        <w:spacing w:before="127" w:line="224" w:lineRule="exact"/>
        <w:ind w:left="144" w:right="72" w:firstLine="360"/>
        <w:textAlignment w:val="baseline"/>
        <w:rPr>
          <w:rFonts w:eastAsia="Times New Roman"/>
          <w:color w:val="000000"/>
          <w:spacing w:val="-1"/>
          <w:sz w:val="20"/>
        </w:rPr>
      </w:pPr>
      <w:r>
        <w:rPr>
          <w:rFonts w:eastAsia="Times New Roman"/>
          <w:color w:val="000000"/>
          <w:spacing w:val="-1"/>
          <w:sz w:val="20"/>
        </w:rPr>
        <w:t>Add Section 608.16.12, Chemical Tanks.</w:t>
      </w:r>
    </w:p>
    <w:p w:rsidR="00E5006C" w:rsidRDefault="003B7227">
      <w:pPr>
        <w:tabs>
          <w:tab w:val="left" w:pos="1008"/>
        </w:tabs>
        <w:spacing w:before="119" w:line="231" w:lineRule="exact"/>
        <w:ind w:left="72" w:right="72" w:firstLine="576"/>
        <w:jc w:val="both"/>
        <w:textAlignment w:val="baseline"/>
        <w:rPr>
          <w:rFonts w:eastAsia="Times New Roman"/>
          <w:color w:val="000000"/>
          <w:sz w:val="20"/>
        </w:rPr>
      </w:pPr>
      <w:r>
        <w:rPr>
          <w:rFonts w:eastAsia="Times New Roman"/>
          <w:color w:val="000000"/>
          <w:sz w:val="20"/>
        </w:rPr>
        <w:t>a.</w:t>
      </w:r>
      <w:r>
        <w:rPr>
          <w:rFonts w:eastAsia="Times New Roman"/>
          <w:color w:val="000000"/>
          <w:sz w:val="20"/>
        </w:rPr>
        <w:tab/>
        <w:t>The potable water supply to chemical tanks shall be protected against backflow by an air gap.</w:t>
      </w:r>
    </w:p>
    <w:p w:rsidR="00E5006C" w:rsidRDefault="003B7227">
      <w:pPr>
        <w:numPr>
          <w:ilvl w:val="0"/>
          <w:numId w:val="57"/>
        </w:numPr>
        <w:tabs>
          <w:tab w:val="clear" w:pos="360"/>
          <w:tab w:val="left" w:pos="864"/>
        </w:tabs>
        <w:spacing w:before="120" w:line="230" w:lineRule="exact"/>
        <w:ind w:left="144" w:right="72" w:firstLine="360"/>
        <w:jc w:val="both"/>
        <w:textAlignment w:val="baseline"/>
        <w:rPr>
          <w:rFonts w:eastAsia="Times New Roman"/>
          <w:color w:val="000000"/>
          <w:sz w:val="20"/>
        </w:rPr>
      </w:pPr>
      <w:r>
        <w:rPr>
          <w:rFonts w:eastAsia="Times New Roman"/>
          <w:color w:val="000000"/>
          <w:sz w:val="20"/>
        </w:rPr>
        <w:t>Add Section 608.16.13, Commercial Dishwashers in Commercial Establishments.</w:t>
      </w:r>
    </w:p>
    <w:p w:rsidR="00E5006C" w:rsidRDefault="003B7227">
      <w:pPr>
        <w:spacing w:before="118" w:line="230" w:lineRule="exact"/>
        <w:ind w:left="72" w:right="72" w:firstLine="576"/>
        <w:jc w:val="both"/>
        <w:textAlignment w:val="baseline"/>
        <w:rPr>
          <w:rFonts w:eastAsia="Times New Roman"/>
          <w:color w:val="000000"/>
          <w:sz w:val="20"/>
        </w:rPr>
      </w:pPr>
      <w:r>
        <w:rPr>
          <w:rFonts w:eastAsia="Times New Roman"/>
          <w:color w:val="000000"/>
          <w:sz w:val="20"/>
        </w:rPr>
        <w:t>a. The potable water supply to commercial dishwashers in commercial establishments shall be protected against backflow by an air gap, atmospheric vacuum breaker, or pressure vacuum</w:t>
      </w:r>
      <w:r>
        <w:rPr>
          <w:rFonts w:eastAsia="Times New Roman"/>
          <w:color w:val="000000"/>
          <w:sz w:val="20"/>
        </w:rPr>
        <w:t xml:space="preserve"> breaker. Vacuum breakers shall meet the requirements of Section 608.15.4.</w:t>
      </w:r>
    </w:p>
    <w:p w:rsidR="00E5006C" w:rsidRDefault="003B7227">
      <w:pPr>
        <w:numPr>
          <w:ilvl w:val="0"/>
          <w:numId w:val="57"/>
        </w:numPr>
        <w:tabs>
          <w:tab w:val="clear" w:pos="360"/>
          <w:tab w:val="left" w:pos="864"/>
        </w:tabs>
        <w:spacing w:before="126" w:line="224" w:lineRule="exact"/>
        <w:ind w:left="144" w:right="72" w:firstLine="360"/>
        <w:textAlignment w:val="baseline"/>
        <w:rPr>
          <w:rFonts w:eastAsia="Times New Roman"/>
          <w:color w:val="000000"/>
          <w:sz w:val="20"/>
        </w:rPr>
      </w:pPr>
      <w:r>
        <w:rPr>
          <w:rFonts w:eastAsia="Times New Roman"/>
          <w:color w:val="000000"/>
          <w:sz w:val="20"/>
        </w:rPr>
        <w:t>Add Section 608.16.14, Ornamental Fountains.</w:t>
      </w:r>
    </w:p>
    <w:p w:rsidR="00E5006C" w:rsidRDefault="003B7227">
      <w:pPr>
        <w:tabs>
          <w:tab w:val="left" w:pos="1008"/>
        </w:tabs>
        <w:spacing w:before="119" w:line="231" w:lineRule="exact"/>
        <w:ind w:left="72" w:right="72" w:firstLine="576"/>
        <w:jc w:val="both"/>
        <w:textAlignment w:val="baseline"/>
        <w:rPr>
          <w:rFonts w:eastAsia="Times New Roman"/>
          <w:color w:val="000000"/>
          <w:sz w:val="20"/>
        </w:rPr>
      </w:pPr>
      <w:r>
        <w:rPr>
          <w:rFonts w:eastAsia="Times New Roman"/>
          <w:color w:val="000000"/>
          <w:sz w:val="20"/>
        </w:rPr>
        <w:t>a.</w:t>
      </w:r>
      <w:r>
        <w:rPr>
          <w:rFonts w:eastAsia="Times New Roman"/>
          <w:color w:val="000000"/>
          <w:sz w:val="20"/>
        </w:rPr>
        <w:tab/>
        <w:t>The potable water supply to ornamental fountains shall be protected against backflow by an air gap.</w:t>
      </w:r>
    </w:p>
    <w:p w:rsidR="00E5006C" w:rsidRDefault="003B7227">
      <w:pPr>
        <w:numPr>
          <w:ilvl w:val="0"/>
          <w:numId w:val="57"/>
        </w:numPr>
        <w:tabs>
          <w:tab w:val="clear" w:pos="360"/>
          <w:tab w:val="left" w:pos="864"/>
        </w:tabs>
        <w:spacing w:before="119" w:line="231" w:lineRule="exact"/>
        <w:ind w:left="144" w:right="72" w:firstLine="360"/>
        <w:jc w:val="both"/>
        <w:textAlignment w:val="baseline"/>
        <w:rPr>
          <w:rFonts w:eastAsia="Times New Roman"/>
          <w:color w:val="000000"/>
          <w:sz w:val="20"/>
        </w:rPr>
      </w:pPr>
      <w:r>
        <w:rPr>
          <w:rFonts w:eastAsia="Times New Roman"/>
          <w:color w:val="000000"/>
          <w:sz w:val="20"/>
        </w:rPr>
        <w:t>Add Section 608.16.15, Swimming P</w:t>
      </w:r>
      <w:r>
        <w:rPr>
          <w:rFonts w:eastAsia="Times New Roman"/>
          <w:color w:val="000000"/>
          <w:sz w:val="20"/>
        </w:rPr>
        <w:t>ools, Spas, Hot Tubs.</w:t>
      </w:r>
    </w:p>
    <w:p w:rsidR="00E5006C" w:rsidRDefault="003B7227">
      <w:pPr>
        <w:spacing w:before="124" w:line="228" w:lineRule="exact"/>
        <w:ind w:left="72" w:right="72" w:firstLine="576"/>
        <w:jc w:val="both"/>
        <w:textAlignment w:val="baseline"/>
        <w:rPr>
          <w:rFonts w:eastAsia="Times New Roman"/>
          <w:color w:val="000000"/>
          <w:spacing w:val="4"/>
          <w:sz w:val="20"/>
        </w:rPr>
      </w:pPr>
      <w:r>
        <w:rPr>
          <w:rFonts w:eastAsia="Times New Roman"/>
          <w:color w:val="000000"/>
          <w:spacing w:val="4"/>
          <w:sz w:val="20"/>
        </w:rPr>
        <w:t>a. The potable water supply to swimming pools, spas, or hot tubs shall be protected against backflow by an air gap or reduced pressure principal backflow prevention assembly.</w:t>
      </w:r>
    </w:p>
    <w:p w:rsidR="00E5006C" w:rsidRDefault="003B7227">
      <w:pPr>
        <w:numPr>
          <w:ilvl w:val="0"/>
          <w:numId w:val="57"/>
        </w:numPr>
        <w:tabs>
          <w:tab w:val="clear" w:pos="360"/>
          <w:tab w:val="left" w:pos="864"/>
        </w:tabs>
        <w:spacing w:before="127" w:line="224" w:lineRule="exact"/>
        <w:ind w:left="144" w:right="72" w:firstLine="360"/>
        <w:textAlignment w:val="baseline"/>
        <w:rPr>
          <w:rFonts w:eastAsia="Times New Roman"/>
          <w:color w:val="000000"/>
          <w:spacing w:val="-1"/>
          <w:sz w:val="20"/>
        </w:rPr>
      </w:pPr>
      <w:r>
        <w:rPr>
          <w:rFonts w:eastAsia="Times New Roman"/>
          <w:color w:val="000000"/>
          <w:spacing w:val="-1"/>
          <w:sz w:val="20"/>
        </w:rPr>
        <w:t>Add Section 608.16.16, Baptismal Fonts.</w:t>
      </w:r>
    </w:p>
    <w:p w:rsidR="00E5006C" w:rsidRDefault="003B7227">
      <w:pPr>
        <w:tabs>
          <w:tab w:val="left" w:pos="1008"/>
        </w:tabs>
        <w:spacing w:before="119" w:line="231" w:lineRule="exact"/>
        <w:ind w:left="72" w:right="72" w:firstLine="576"/>
        <w:jc w:val="both"/>
        <w:textAlignment w:val="baseline"/>
        <w:rPr>
          <w:rFonts w:eastAsia="Times New Roman"/>
          <w:color w:val="000000"/>
          <w:sz w:val="20"/>
        </w:rPr>
      </w:pPr>
      <w:r>
        <w:rPr>
          <w:rFonts w:eastAsia="Times New Roman"/>
          <w:color w:val="000000"/>
          <w:sz w:val="20"/>
        </w:rPr>
        <w:t>a.</w:t>
      </w:r>
      <w:r>
        <w:rPr>
          <w:rFonts w:eastAsia="Times New Roman"/>
          <w:color w:val="000000"/>
          <w:sz w:val="20"/>
        </w:rPr>
        <w:tab/>
        <w:t>The potable water supply to baptismal fonts shall be protected against backflow by an air gap.</w:t>
      </w:r>
    </w:p>
    <w:p w:rsidR="00E5006C" w:rsidRDefault="003B7227">
      <w:pPr>
        <w:numPr>
          <w:ilvl w:val="0"/>
          <w:numId w:val="57"/>
        </w:numPr>
        <w:tabs>
          <w:tab w:val="clear" w:pos="360"/>
          <w:tab w:val="left" w:pos="864"/>
        </w:tabs>
        <w:spacing w:before="126" w:line="224" w:lineRule="exact"/>
        <w:ind w:left="144" w:right="72" w:firstLine="360"/>
        <w:textAlignment w:val="baseline"/>
        <w:rPr>
          <w:rFonts w:eastAsia="Times New Roman"/>
          <w:color w:val="000000"/>
          <w:spacing w:val="-1"/>
          <w:sz w:val="20"/>
        </w:rPr>
      </w:pPr>
      <w:r>
        <w:rPr>
          <w:rFonts w:eastAsia="Times New Roman"/>
          <w:color w:val="000000"/>
          <w:spacing w:val="-1"/>
          <w:sz w:val="20"/>
        </w:rPr>
        <w:t>Add Section 608.16.17, Animal Watering Troughs.</w:t>
      </w:r>
    </w:p>
    <w:p w:rsidR="00E5006C" w:rsidRDefault="003B7227">
      <w:pPr>
        <w:spacing w:before="119" w:line="231" w:lineRule="exact"/>
        <w:ind w:left="72" w:right="72" w:firstLine="576"/>
        <w:jc w:val="both"/>
        <w:textAlignment w:val="baseline"/>
        <w:rPr>
          <w:rFonts w:eastAsia="Times New Roman"/>
          <w:color w:val="000000"/>
          <w:sz w:val="20"/>
        </w:rPr>
      </w:pPr>
      <w:r>
        <w:rPr>
          <w:rFonts w:eastAsia="Times New Roman"/>
          <w:color w:val="000000"/>
          <w:sz w:val="20"/>
        </w:rPr>
        <w:t>a. The potable water supply to animal watering troughs shall be protec</w:t>
      </w:r>
      <w:r>
        <w:rPr>
          <w:rFonts w:eastAsia="Times New Roman"/>
          <w:color w:val="000000"/>
          <w:sz w:val="20"/>
        </w:rPr>
        <w:t>ted against backflow by an air gap.</w:t>
      </w:r>
    </w:p>
    <w:p w:rsidR="00E5006C" w:rsidRDefault="003B7227">
      <w:pPr>
        <w:numPr>
          <w:ilvl w:val="0"/>
          <w:numId w:val="57"/>
        </w:numPr>
        <w:tabs>
          <w:tab w:val="clear" w:pos="360"/>
          <w:tab w:val="left" w:pos="864"/>
        </w:tabs>
        <w:spacing w:before="119" w:after="180" w:line="231" w:lineRule="exact"/>
        <w:ind w:left="144" w:right="72" w:firstLine="360"/>
        <w:jc w:val="both"/>
        <w:textAlignment w:val="baseline"/>
        <w:rPr>
          <w:rFonts w:eastAsia="Times New Roman"/>
          <w:color w:val="000000"/>
          <w:sz w:val="20"/>
        </w:rPr>
      </w:pPr>
      <w:r>
        <w:rPr>
          <w:rFonts w:eastAsia="Times New Roman"/>
          <w:color w:val="000000"/>
          <w:sz w:val="20"/>
        </w:rPr>
        <w:t>Add Section 608.16.18, Agricultural Chemical Mixing Tanks.</w:t>
      </w:r>
    </w:p>
    <w:p w:rsidR="00E5006C" w:rsidRDefault="00E5006C">
      <w:pPr>
        <w:spacing w:before="119" w:after="180" w:line="231" w:lineRule="exact"/>
        <w:sectPr w:rsidR="00E5006C">
          <w:type w:val="continuous"/>
          <w:pgSz w:w="12240" w:h="15840"/>
          <w:pgMar w:top="580" w:right="749" w:bottom="170" w:left="755" w:header="720" w:footer="720" w:gutter="0"/>
          <w:cols w:num="2" w:space="0" w:equalWidth="0">
            <w:col w:w="5120" w:space="496"/>
            <w:col w:w="5120" w:space="0"/>
          </w:cols>
        </w:sectPr>
      </w:pPr>
    </w:p>
    <w:p w:rsidR="00E5006C" w:rsidRDefault="003B7227">
      <w:pPr>
        <w:tabs>
          <w:tab w:val="left" w:pos="864"/>
          <w:tab w:val="right" w:pos="5328"/>
        </w:tabs>
        <w:spacing w:before="70" w:line="224" w:lineRule="exact"/>
        <w:ind w:left="72"/>
        <w:textAlignment w:val="baseline"/>
        <w:rPr>
          <w:rFonts w:eastAsia="Times New Roman"/>
          <w:color w:val="000000"/>
          <w:sz w:val="20"/>
        </w:rPr>
      </w:pPr>
      <w:r>
        <w:rPr>
          <w:rFonts w:eastAsia="Times New Roman"/>
          <w:color w:val="000000"/>
          <w:sz w:val="20"/>
        </w:rPr>
        <w:t>19</w:t>
      </w:r>
      <w:r>
        <w:rPr>
          <w:rFonts w:eastAsia="Times New Roman"/>
          <w:color w:val="000000"/>
          <w:sz w:val="20"/>
        </w:rPr>
        <w:tab/>
      </w:r>
      <w:r>
        <w:rPr>
          <w:rFonts w:ascii="Arial" w:eastAsia="Arial" w:hAnsi="Arial"/>
          <w:i/>
          <w:color w:val="000000"/>
          <w:sz w:val="16"/>
        </w:rPr>
        <w:t>Louisiana Administrative Code</w:t>
      </w:r>
      <w:r>
        <w:rPr>
          <w:rFonts w:ascii="Arial" w:eastAsia="Arial" w:hAnsi="Arial"/>
          <w:i/>
          <w:color w:val="000000"/>
          <w:sz w:val="16"/>
        </w:rPr>
        <w:tab/>
        <w:t>October 2016</w:t>
      </w:r>
    </w:p>
    <w:p w:rsidR="00E5006C" w:rsidRDefault="00E5006C">
      <w:pPr>
        <w:sectPr w:rsidR="00E5006C">
          <w:type w:val="continuous"/>
          <w:pgSz w:w="12240" w:h="15840"/>
          <w:pgMar w:top="580" w:right="864" w:bottom="170" w:left="5976" w:header="720" w:footer="720" w:gutter="0"/>
          <w:cols w:space="720"/>
        </w:sectPr>
      </w:pPr>
    </w:p>
    <w:p w:rsidR="00E5006C" w:rsidRDefault="003B7227">
      <w:pPr>
        <w:spacing w:before="9" w:after="123" w:line="224" w:lineRule="exact"/>
        <w:jc w:val="center"/>
        <w:textAlignment w:val="baseline"/>
        <w:rPr>
          <w:rFonts w:eastAsia="Times New Roman"/>
          <w:color w:val="000000"/>
          <w:sz w:val="20"/>
        </w:rPr>
      </w:pPr>
      <w:r>
        <w:rPr>
          <w:rFonts w:eastAsia="Times New Roman"/>
          <w:color w:val="000000"/>
          <w:sz w:val="20"/>
        </w:rPr>
        <w:lastRenderedPageBreak/>
        <w:t>CONSTRUCTION</w:t>
      </w:r>
    </w:p>
    <w:p w:rsidR="00E5006C" w:rsidRDefault="00E5006C">
      <w:pPr>
        <w:spacing w:before="9" w:after="123" w:line="224" w:lineRule="exact"/>
        <w:sectPr w:rsidR="00E5006C">
          <w:pgSz w:w="12240" w:h="15840"/>
          <w:pgMar w:top="580" w:right="3415" w:bottom="170" w:left="3425" w:header="720" w:footer="720" w:gutter="0"/>
          <w:cols w:space="720"/>
        </w:sectPr>
      </w:pPr>
    </w:p>
    <w:p w:rsidR="00E5006C" w:rsidRDefault="003B7227">
      <w:pPr>
        <w:tabs>
          <w:tab w:val="left" w:pos="1008"/>
        </w:tabs>
        <w:spacing w:line="229" w:lineRule="exact"/>
        <w:ind w:left="72" w:right="72" w:firstLine="576"/>
        <w:jc w:val="both"/>
        <w:textAlignment w:val="baseline"/>
        <w:rPr>
          <w:rFonts w:eastAsia="Times New Roman"/>
          <w:color w:val="000000"/>
          <w:spacing w:val="1"/>
          <w:sz w:val="20"/>
        </w:rPr>
      </w:pPr>
      <w:r>
        <w:rPr>
          <w:rFonts w:eastAsia="Times New Roman"/>
          <w:color w:val="000000"/>
          <w:spacing w:val="1"/>
          <w:sz w:val="20"/>
        </w:rPr>
        <w:t>a.</w:t>
      </w:r>
      <w:r>
        <w:rPr>
          <w:rFonts w:eastAsia="Times New Roman"/>
          <w:color w:val="000000"/>
          <w:spacing w:val="1"/>
          <w:sz w:val="20"/>
        </w:rPr>
        <w:tab/>
      </w:r>
      <w:r>
        <w:rPr>
          <w:rFonts w:eastAsia="Times New Roman"/>
          <w:color w:val="000000"/>
          <w:spacing w:val="1"/>
          <w:sz w:val="20"/>
        </w:rPr>
        <w:t>The potable water supply to agricultural chemical mixing tanks shall be protected against backflow by an air gap.</w:t>
      </w:r>
    </w:p>
    <w:p w:rsidR="00E5006C" w:rsidRDefault="003B7227">
      <w:pPr>
        <w:numPr>
          <w:ilvl w:val="0"/>
          <w:numId w:val="58"/>
        </w:numPr>
        <w:tabs>
          <w:tab w:val="clear" w:pos="360"/>
          <w:tab w:val="left" w:pos="864"/>
        </w:tabs>
        <w:spacing w:before="127" w:line="224" w:lineRule="exact"/>
        <w:ind w:left="72" w:right="72" w:firstLine="432"/>
        <w:textAlignment w:val="baseline"/>
        <w:rPr>
          <w:rFonts w:eastAsia="Times New Roman"/>
          <w:color w:val="000000"/>
          <w:spacing w:val="-1"/>
          <w:sz w:val="20"/>
        </w:rPr>
      </w:pPr>
      <w:r>
        <w:rPr>
          <w:rFonts w:eastAsia="Times New Roman"/>
          <w:color w:val="000000"/>
          <w:spacing w:val="-1"/>
          <w:sz w:val="20"/>
        </w:rPr>
        <w:t>Add Section 608.16.19, Water Hauling Trucks.</w:t>
      </w:r>
    </w:p>
    <w:p w:rsidR="00E5006C" w:rsidRDefault="003B7227">
      <w:pPr>
        <w:spacing w:before="128" w:line="229" w:lineRule="exact"/>
        <w:ind w:left="72" w:right="72" w:firstLine="576"/>
        <w:jc w:val="both"/>
        <w:textAlignment w:val="baseline"/>
        <w:rPr>
          <w:rFonts w:eastAsia="Times New Roman"/>
          <w:color w:val="000000"/>
          <w:spacing w:val="2"/>
          <w:sz w:val="20"/>
        </w:rPr>
      </w:pPr>
      <w:r>
        <w:rPr>
          <w:rFonts w:eastAsia="Times New Roman"/>
          <w:color w:val="000000"/>
          <w:spacing w:val="2"/>
          <w:sz w:val="20"/>
        </w:rPr>
        <w:t>a. The potable water supply to water hauling trucks/tankers shall be protected against backflow b</w:t>
      </w:r>
      <w:r>
        <w:rPr>
          <w:rFonts w:eastAsia="Times New Roman"/>
          <w:color w:val="000000"/>
          <w:spacing w:val="2"/>
          <w:sz w:val="20"/>
        </w:rPr>
        <w:t xml:space="preserve">y an air gap when filled from above. When allowed to be filled from below, they shall be protected by a reduced pressure principle backflow prevention assembly. When a tanker truck is designated for the hauling of food grade products (and has been cleaned </w:t>
      </w:r>
      <w:r>
        <w:rPr>
          <w:rFonts w:eastAsia="Times New Roman"/>
          <w:color w:val="000000"/>
          <w:spacing w:val="2"/>
          <w:sz w:val="20"/>
        </w:rPr>
        <w:t>utilizing food grade cleaning procedures) and is allowed to be filled from below, a double check valve assembly shall be acceptable.</w:t>
      </w:r>
    </w:p>
    <w:p w:rsidR="00E5006C" w:rsidRDefault="003B7227">
      <w:pPr>
        <w:numPr>
          <w:ilvl w:val="0"/>
          <w:numId w:val="58"/>
        </w:numPr>
        <w:tabs>
          <w:tab w:val="clear" w:pos="360"/>
          <w:tab w:val="left" w:pos="864"/>
        </w:tabs>
        <w:spacing w:before="120" w:line="230" w:lineRule="exact"/>
        <w:ind w:left="72" w:right="72" w:firstLine="432"/>
        <w:jc w:val="both"/>
        <w:textAlignment w:val="baseline"/>
        <w:rPr>
          <w:rFonts w:eastAsia="Times New Roman"/>
          <w:color w:val="000000"/>
          <w:sz w:val="20"/>
        </w:rPr>
      </w:pPr>
      <w:r>
        <w:rPr>
          <w:rFonts w:eastAsia="Times New Roman"/>
          <w:color w:val="000000"/>
          <w:sz w:val="20"/>
        </w:rPr>
        <w:t>Add Section 608.16.20, Air Conditioning Chilled Water Systems and/or Condenser Water Systems.</w:t>
      </w:r>
    </w:p>
    <w:p w:rsidR="00E5006C" w:rsidRDefault="003B7227">
      <w:pPr>
        <w:spacing w:before="122" w:line="230" w:lineRule="exact"/>
        <w:ind w:left="72" w:right="72" w:firstLine="576"/>
        <w:jc w:val="both"/>
        <w:textAlignment w:val="baseline"/>
        <w:rPr>
          <w:rFonts w:eastAsia="Times New Roman"/>
          <w:color w:val="000000"/>
          <w:sz w:val="20"/>
        </w:rPr>
      </w:pPr>
      <w:r>
        <w:rPr>
          <w:rFonts w:eastAsia="Times New Roman"/>
          <w:color w:val="000000"/>
          <w:sz w:val="20"/>
        </w:rPr>
        <w:t>a. The potable water supply to air conditioning chilled water systems and condenser water systems shall be protected against backflow by a reduced pressure principal backflow prevention assembly.</w:t>
      </w:r>
    </w:p>
    <w:p w:rsidR="00E5006C" w:rsidRDefault="003B7227">
      <w:pPr>
        <w:numPr>
          <w:ilvl w:val="0"/>
          <w:numId w:val="58"/>
        </w:numPr>
        <w:tabs>
          <w:tab w:val="clear" w:pos="360"/>
          <w:tab w:val="left" w:pos="864"/>
        </w:tabs>
        <w:spacing w:before="116" w:line="230" w:lineRule="exact"/>
        <w:ind w:left="72" w:right="72" w:firstLine="432"/>
        <w:jc w:val="both"/>
        <w:textAlignment w:val="baseline"/>
        <w:rPr>
          <w:rFonts w:eastAsia="Times New Roman"/>
          <w:color w:val="000000"/>
          <w:spacing w:val="1"/>
          <w:sz w:val="20"/>
        </w:rPr>
      </w:pPr>
      <w:r>
        <w:rPr>
          <w:rFonts w:eastAsia="Times New Roman"/>
          <w:color w:val="000000"/>
          <w:spacing w:val="1"/>
          <w:sz w:val="20"/>
        </w:rPr>
        <w:t>Add Section 608.16.21, Pot-Type Chemical Feeders.</w:t>
      </w:r>
    </w:p>
    <w:p w:rsidR="00E5006C" w:rsidRDefault="003B7227">
      <w:pPr>
        <w:spacing w:before="121" w:line="230" w:lineRule="exact"/>
        <w:ind w:left="72" w:right="72" w:firstLine="576"/>
        <w:jc w:val="both"/>
        <w:textAlignment w:val="baseline"/>
        <w:rPr>
          <w:rFonts w:eastAsia="Times New Roman"/>
          <w:color w:val="000000"/>
          <w:sz w:val="20"/>
        </w:rPr>
      </w:pPr>
      <w:r>
        <w:rPr>
          <w:rFonts w:eastAsia="Times New Roman"/>
          <w:color w:val="000000"/>
          <w:sz w:val="20"/>
        </w:rPr>
        <w:t>a. The potable water supply to pot-type chemical feeders shall be protected against backflow by a reduced pressure principal backflow prevention assembly.</w:t>
      </w:r>
    </w:p>
    <w:p w:rsidR="00E5006C" w:rsidRDefault="003B7227">
      <w:pPr>
        <w:numPr>
          <w:ilvl w:val="0"/>
          <w:numId w:val="58"/>
        </w:numPr>
        <w:tabs>
          <w:tab w:val="clear" w:pos="360"/>
          <w:tab w:val="left" w:pos="864"/>
        </w:tabs>
        <w:spacing w:before="121" w:line="230" w:lineRule="exact"/>
        <w:ind w:left="72" w:right="72" w:firstLine="432"/>
        <w:jc w:val="both"/>
        <w:textAlignment w:val="baseline"/>
        <w:rPr>
          <w:rFonts w:eastAsia="Times New Roman"/>
          <w:color w:val="000000"/>
          <w:sz w:val="20"/>
        </w:rPr>
      </w:pPr>
      <w:r>
        <w:rPr>
          <w:rFonts w:eastAsia="Times New Roman"/>
          <w:color w:val="000000"/>
          <w:sz w:val="20"/>
        </w:rPr>
        <w:t>Add Section 608.16.22, Food Processing Steam Kettle</w:t>
      </w:r>
      <w:r>
        <w:rPr>
          <w:rFonts w:eastAsia="Times New Roman"/>
          <w:color w:val="000000"/>
          <w:sz w:val="20"/>
        </w:rPr>
        <w:t>s.</w:t>
      </w:r>
    </w:p>
    <w:p w:rsidR="00E5006C" w:rsidRDefault="003B7227">
      <w:pPr>
        <w:spacing w:before="121" w:line="230" w:lineRule="exact"/>
        <w:ind w:left="72" w:right="72" w:firstLine="576"/>
        <w:jc w:val="both"/>
        <w:textAlignment w:val="baseline"/>
        <w:rPr>
          <w:rFonts w:eastAsia="Times New Roman"/>
          <w:color w:val="000000"/>
          <w:sz w:val="20"/>
        </w:rPr>
      </w:pPr>
      <w:r>
        <w:rPr>
          <w:rFonts w:eastAsia="Times New Roman"/>
          <w:color w:val="000000"/>
          <w:sz w:val="20"/>
        </w:rPr>
        <w:t>a. The potable water supply to food processing steam kettles shall be protected against backflow by a double check valve backflow prevention assembly.</w:t>
      </w:r>
    </w:p>
    <w:p w:rsidR="00E5006C" w:rsidRDefault="003B7227">
      <w:pPr>
        <w:numPr>
          <w:ilvl w:val="0"/>
          <w:numId w:val="58"/>
        </w:numPr>
        <w:tabs>
          <w:tab w:val="clear" w:pos="360"/>
          <w:tab w:val="left" w:pos="864"/>
        </w:tabs>
        <w:spacing w:before="121" w:line="230" w:lineRule="exact"/>
        <w:ind w:left="72" w:right="72" w:firstLine="432"/>
        <w:jc w:val="both"/>
        <w:textAlignment w:val="baseline"/>
        <w:rPr>
          <w:rFonts w:eastAsia="Times New Roman"/>
          <w:color w:val="000000"/>
          <w:sz w:val="20"/>
        </w:rPr>
      </w:pPr>
      <w:r>
        <w:rPr>
          <w:rFonts w:eastAsia="Times New Roman"/>
          <w:color w:val="000000"/>
          <w:sz w:val="20"/>
        </w:rPr>
        <w:t>Add Section 608.16.23, Individual Travel Trailer Pads.</w:t>
      </w:r>
    </w:p>
    <w:p w:rsidR="00E5006C" w:rsidRDefault="003B7227">
      <w:pPr>
        <w:spacing w:before="116" w:line="230" w:lineRule="exact"/>
        <w:ind w:left="72" w:right="72" w:firstLine="576"/>
        <w:jc w:val="both"/>
        <w:textAlignment w:val="baseline"/>
        <w:rPr>
          <w:rFonts w:eastAsia="Times New Roman"/>
          <w:color w:val="000000"/>
          <w:sz w:val="20"/>
        </w:rPr>
      </w:pPr>
      <w:r>
        <w:rPr>
          <w:rFonts w:eastAsia="Times New Roman"/>
          <w:color w:val="000000"/>
          <w:sz w:val="20"/>
        </w:rPr>
        <w:t>a. The potable water supply to individual trave</w:t>
      </w:r>
      <w:r>
        <w:rPr>
          <w:rFonts w:eastAsia="Times New Roman"/>
          <w:color w:val="000000"/>
          <w:sz w:val="20"/>
        </w:rPr>
        <w:t>l trailer pads shall be protected against backflow by a double check valve backflow prevention assembly.</w:t>
      </w:r>
    </w:p>
    <w:p w:rsidR="00E5006C" w:rsidRDefault="003B7227">
      <w:pPr>
        <w:numPr>
          <w:ilvl w:val="0"/>
          <w:numId w:val="58"/>
        </w:numPr>
        <w:tabs>
          <w:tab w:val="clear" w:pos="360"/>
          <w:tab w:val="left" w:pos="864"/>
        </w:tabs>
        <w:spacing w:before="121" w:line="230" w:lineRule="exact"/>
        <w:ind w:left="72" w:right="72" w:firstLine="432"/>
        <w:jc w:val="both"/>
        <w:textAlignment w:val="baseline"/>
        <w:rPr>
          <w:rFonts w:eastAsia="Times New Roman"/>
          <w:color w:val="000000"/>
          <w:sz w:val="20"/>
        </w:rPr>
      </w:pPr>
      <w:r>
        <w:rPr>
          <w:rFonts w:eastAsia="Times New Roman"/>
          <w:color w:val="000000"/>
          <w:sz w:val="20"/>
        </w:rPr>
        <w:t>Add Section 608.16.24, Laboratory and/or Medical Aspirators.</w:t>
      </w:r>
    </w:p>
    <w:p w:rsidR="00E5006C" w:rsidRDefault="003B7227">
      <w:pPr>
        <w:spacing w:before="122" w:line="230" w:lineRule="exact"/>
        <w:ind w:left="72" w:right="72" w:firstLine="576"/>
        <w:jc w:val="both"/>
        <w:textAlignment w:val="baseline"/>
        <w:rPr>
          <w:rFonts w:eastAsia="Times New Roman"/>
          <w:color w:val="000000"/>
          <w:sz w:val="20"/>
        </w:rPr>
      </w:pPr>
      <w:r>
        <w:rPr>
          <w:rFonts w:eastAsia="Times New Roman"/>
          <w:color w:val="000000"/>
          <w:sz w:val="20"/>
        </w:rPr>
        <w:t>a. The potable water supply to laboratory and/or medical aspirators shall be protected aga</w:t>
      </w:r>
      <w:r>
        <w:rPr>
          <w:rFonts w:eastAsia="Times New Roman"/>
          <w:color w:val="000000"/>
          <w:sz w:val="20"/>
        </w:rPr>
        <w:t>inst backflow by an atmospheric or pressure vacuum breaker installed in accordance with Sections 608.3.1 and 608.15.4.</w:t>
      </w:r>
    </w:p>
    <w:p w:rsidR="00E5006C" w:rsidRDefault="003B7227">
      <w:pPr>
        <w:numPr>
          <w:ilvl w:val="0"/>
          <w:numId w:val="58"/>
        </w:numPr>
        <w:tabs>
          <w:tab w:val="clear" w:pos="360"/>
          <w:tab w:val="left" w:pos="864"/>
        </w:tabs>
        <w:spacing w:before="119" w:line="231" w:lineRule="exact"/>
        <w:ind w:left="72" w:right="72" w:firstLine="432"/>
        <w:jc w:val="both"/>
        <w:textAlignment w:val="baseline"/>
        <w:rPr>
          <w:rFonts w:eastAsia="Times New Roman"/>
          <w:color w:val="000000"/>
          <w:sz w:val="20"/>
        </w:rPr>
      </w:pPr>
      <w:r>
        <w:rPr>
          <w:rFonts w:eastAsia="Times New Roman"/>
          <w:color w:val="000000"/>
          <w:sz w:val="20"/>
        </w:rPr>
        <w:t>Add Section 608.16.25, Laboratory or other Sinks with Threaded or Serrated Nozzles.</w:t>
      </w:r>
    </w:p>
    <w:p w:rsidR="00E5006C" w:rsidRDefault="003B7227">
      <w:pPr>
        <w:spacing w:before="117" w:line="230" w:lineRule="exact"/>
        <w:ind w:left="72" w:right="72" w:firstLine="576"/>
        <w:jc w:val="both"/>
        <w:textAlignment w:val="baseline"/>
        <w:rPr>
          <w:rFonts w:eastAsia="Times New Roman"/>
          <w:color w:val="000000"/>
          <w:sz w:val="20"/>
        </w:rPr>
      </w:pPr>
      <w:r>
        <w:rPr>
          <w:rFonts w:eastAsia="Times New Roman"/>
          <w:color w:val="000000"/>
          <w:sz w:val="20"/>
        </w:rPr>
        <w:t>a. The potable water supply to laboratory sinks or other sinks with threaded or serrated nozzles shall be protected against backflow by an atmospheric or pressure vacuum breaker installed in accordance with Sections 608.3.1 and 608.15.4.</w:t>
      </w:r>
    </w:p>
    <w:p w:rsidR="00E5006C" w:rsidRDefault="003B7227">
      <w:pPr>
        <w:numPr>
          <w:ilvl w:val="0"/>
          <w:numId w:val="58"/>
        </w:numPr>
        <w:tabs>
          <w:tab w:val="clear" w:pos="360"/>
          <w:tab w:val="left" w:pos="864"/>
        </w:tabs>
        <w:spacing w:before="119" w:line="231" w:lineRule="exact"/>
        <w:ind w:left="72" w:right="72" w:firstLine="432"/>
        <w:jc w:val="both"/>
        <w:textAlignment w:val="baseline"/>
        <w:rPr>
          <w:rFonts w:eastAsia="Times New Roman"/>
          <w:color w:val="000000"/>
          <w:sz w:val="20"/>
        </w:rPr>
      </w:pPr>
      <w:r>
        <w:rPr>
          <w:rFonts w:eastAsia="Times New Roman"/>
          <w:color w:val="000000"/>
          <w:sz w:val="20"/>
        </w:rPr>
        <w:t>Add Section 608.16</w:t>
      </w:r>
      <w:r>
        <w:rPr>
          <w:rFonts w:eastAsia="Times New Roman"/>
          <w:color w:val="000000"/>
          <w:sz w:val="20"/>
        </w:rPr>
        <w:t>.26, Mortuary/Embalming Aspirators.</w:t>
      </w:r>
    </w:p>
    <w:p w:rsidR="00E5006C" w:rsidRDefault="003B7227">
      <w:pPr>
        <w:tabs>
          <w:tab w:val="left" w:pos="1008"/>
        </w:tabs>
        <w:spacing w:before="121" w:line="227" w:lineRule="exact"/>
        <w:ind w:left="72" w:right="72" w:firstLine="576"/>
        <w:jc w:val="both"/>
        <w:textAlignment w:val="baseline"/>
        <w:rPr>
          <w:rFonts w:eastAsia="Times New Roman"/>
          <w:color w:val="000000"/>
          <w:sz w:val="20"/>
        </w:rPr>
      </w:pPr>
      <w:r>
        <w:rPr>
          <w:rFonts w:eastAsia="Times New Roman"/>
          <w:color w:val="000000"/>
          <w:sz w:val="20"/>
        </w:rPr>
        <w:t>a.</w:t>
      </w:r>
      <w:r>
        <w:rPr>
          <w:rFonts w:eastAsia="Times New Roman"/>
          <w:color w:val="000000"/>
          <w:sz w:val="20"/>
        </w:rPr>
        <w:tab/>
        <w:t>The potable water supply to mortuary/embalming aspirators shall be protected against backflow by a pressure vacuum breaker installed in the supply line serving the aspirator. The critical level of the vacuum breaker s</w:t>
      </w:r>
      <w:r>
        <w:rPr>
          <w:rFonts w:eastAsia="Times New Roman"/>
          <w:color w:val="000000"/>
          <w:sz w:val="20"/>
        </w:rPr>
        <w:t xml:space="preserve">hall be </w:t>
      </w:r>
    </w:p>
    <w:p w:rsidR="00E5006C" w:rsidRDefault="003B7227">
      <w:pPr>
        <w:spacing w:before="4" w:line="229" w:lineRule="exact"/>
        <w:ind w:left="144" w:right="72"/>
        <w:jc w:val="both"/>
        <w:textAlignment w:val="baseline"/>
        <w:rPr>
          <w:rFonts w:eastAsia="Times New Roman"/>
          <w:color w:val="000000"/>
          <w:sz w:val="20"/>
        </w:rPr>
      </w:pPr>
      <w:r>
        <w:br w:type="column"/>
      </w:r>
      <w:r>
        <w:rPr>
          <w:rFonts w:eastAsia="Times New Roman"/>
          <w:color w:val="000000"/>
          <w:sz w:val="20"/>
        </w:rPr>
        <w:t>installed a minimum of 12 inches higher than the aspirator. The aspirator shall be installed at least 6 inches above the highest level at which suction may be taken. An air gap shall be provided between the outlet of the discharge pipe and the ov</w:t>
      </w:r>
      <w:r>
        <w:rPr>
          <w:rFonts w:eastAsia="Times New Roman"/>
          <w:color w:val="000000"/>
          <w:sz w:val="20"/>
        </w:rPr>
        <w:t>erflow rim of the receiving fixture.</w:t>
      </w:r>
    </w:p>
    <w:p w:rsidR="00E5006C" w:rsidRDefault="003B7227">
      <w:pPr>
        <w:numPr>
          <w:ilvl w:val="0"/>
          <w:numId w:val="58"/>
        </w:numPr>
        <w:tabs>
          <w:tab w:val="clear" w:pos="360"/>
          <w:tab w:val="left" w:pos="864"/>
        </w:tabs>
        <w:spacing w:before="121" w:line="230" w:lineRule="exact"/>
        <w:ind w:left="144" w:right="72" w:firstLine="360"/>
        <w:jc w:val="both"/>
        <w:textAlignment w:val="baseline"/>
        <w:rPr>
          <w:rFonts w:eastAsia="Times New Roman"/>
          <w:color w:val="000000"/>
          <w:sz w:val="20"/>
        </w:rPr>
      </w:pPr>
      <w:r>
        <w:rPr>
          <w:rFonts w:eastAsia="Times New Roman"/>
          <w:color w:val="000000"/>
          <w:sz w:val="20"/>
        </w:rPr>
        <w:t>Add Section 608.16.27, Room(s) or other Sub-Unit(S) of a Premise or Facility Receiving Water where Access is Prohibited.</w:t>
      </w:r>
    </w:p>
    <w:p w:rsidR="00E5006C" w:rsidRDefault="003B7227">
      <w:pPr>
        <w:spacing w:before="122" w:line="230" w:lineRule="exact"/>
        <w:ind w:left="144" w:right="72" w:firstLine="504"/>
        <w:jc w:val="both"/>
        <w:textAlignment w:val="baseline"/>
        <w:rPr>
          <w:rFonts w:eastAsia="Times New Roman"/>
          <w:color w:val="000000"/>
          <w:sz w:val="20"/>
        </w:rPr>
      </w:pPr>
      <w:r>
        <w:rPr>
          <w:rFonts w:eastAsia="Times New Roman"/>
          <w:color w:val="000000"/>
          <w:sz w:val="20"/>
        </w:rPr>
        <w:t>a. When access is prohibited to particular areas, rooms, or other sub-units of a premise or facili</w:t>
      </w:r>
      <w:r>
        <w:rPr>
          <w:rFonts w:eastAsia="Times New Roman"/>
          <w:color w:val="000000"/>
          <w:sz w:val="20"/>
        </w:rPr>
        <w:t>ty which is receiving water, the potable water supply serving those areas shall be protected against backflow by a reduced pressure principal backflow protection assembly.</w:t>
      </w:r>
    </w:p>
    <w:p w:rsidR="00E5006C" w:rsidRDefault="003B7227">
      <w:pPr>
        <w:numPr>
          <w:ilvl w:val="0"/>
          <w:numId w:val="58"/>
        </w:numPr>
        <w:tabs>
          <w:tab w:val="clear" w:pos="360"/>
          <w:tab w:val="left" w:pos="864"/>
        </w:tabs>
        <w:spacing w:before="116" w:line="230" w:lineRule="exact"/>
        <w:ind w:left="144" w:right="72" w:firstLine="360"/>
        <w:jc w:val="both"/>
        <w:textAlignment w:val="baseline"/>
        <w:rPr>
          <w:rFonts w:eastAsia="Times New Roman"/>
          <w:color w:val="000000"/>
          <w:sz w:val="20"/>
        </w:rPr>
      </w:pPr>
      <w:r>
        <w:rPr>
          <w:rFonts w:eastAsia="Times New Roman"/>
          <w:color w:val="000000"/>
          <w:sz w:val="20"/>
        </w:rPr>
        <w:t>Amend Section 608.17, Protection of Individual Water Supplies.</w:t>
      </w:r>
    </w:p>
    <w:p w:rsidR="00E5006C" w:rsidRDefault="003B7227">
      <w:pPr>
        <w:spacing w:before="122" w:line="230" w:lineRule="exact"/>
        <w:ind w:left="144" w:right="72" w:firstLine="504"/>
        <w:jc w:val="both"/>
        <w:textAlignment w:val="baseline"/>
        <w:rPr>
          <w:rFonts w:eastAsia="Times New Roman"/>
          <w:color w:val="000000"/>
          <w:sz w:val="20"/>
        </w:rPr>
      </w:pPr>
      <w:r>
        <w:rPr>
          <w:rFonts w:eastAsia="Times New Roman"/>
          <w:color w:val="000000"/>
          <w:sz w:val="20"/>
        </w:rPr>
        <w:t>a. An individual water supply shall be located and constructed so as to be safeguarded against contamination in accordance with the applicable requirements of LAC 51:XII (Water Supplies) and LAC 56:I (WaterWells).</w:t>
      </w:r>
    </w:p>
    <w:p w:rsidR="00E5006C" w:rsidRDefault="003B7227">
      <w:pPr>
        <w:numPr>
          <w:ilvl w:val="0"/>
          <w:numId w:val="58"/>
        </w:numPr>
        <w:tabs>
          <w:tab w:val="clear" w:pos="360"/>
          <w:tab w:val="left" w:pos="864"/>
        </w:tabs>
        <w:spacing w:before="119" w:line="231" w:lineRule="exact"/>
        <w:ind w:left="144" w:right="72" w:firstLine="360"/>
        <w:jc w:val="both"/>
        <w:textAlignment w:val="baseline"/>
        <w:rPr>
          <w:rFonts w:eastAsia="Times New Roman"/>
          <w:color w:val="000000"/>
          <w:sz w:val="20"/>
        </w:rPr>
      </w:pPr>
      <w:r>
        <w:rPr>
          <w:rFonts w:eastAsia="Times New Roman"/>
          <w:color w:val="000000"/>
          <w:sz w:val="20"/>
        </w:rPr>
        <w:t>Remove and delete Sections 608.17.1 thru 6</w:t>
      </w:r>
      <w:r>
        <w:rPr>
          <w:rFonts w:eastAsia="Times New Roman"/>
          <w:color w:val="000000"/>
          <w:sz w:val="20"/>
        </w:rPr>
        <w:t>08.17.8 including Table 608.17.1.</w:t>
      </w:r>
    </w:p>
    <w:p w:rsidR="00E5006C" w:rsidRDefault="003B7227">
      <w:pPr>
        <w:numPr>
          <w:ilvl w:val="0"/>
          <w:numId w:val="58"/>
        </w:numPr>
        <w:tabs>
          <w:tab w:val="clear" w:pos="360"/>
          <w:tab w:val="left" w:pos="864"/>
        </w:tabs>
        <w:spacing w:before="126" w:line="224" w:lineRule="exact"/>
        <w:ind w:left="144" w:right="72" w:firstLine="360"/>
        <w:jc w:val="both"/>
        <w:textAlignment w:val="baseline"/>
        <w:rPr>
          <w:rFonts w:eastAsia="Times New Roman"/>
          <w:color w:val="000000"/>
          <w:sz w:val="20"/>
        </w:rPr>
      </w:pPr>
      <w:r>
        <w:rPr>
          <w:rFonts w:eastAsia="Times New Roman"/>
          <w:color w:val="000000"/>
          <w:sz w:val="20"/>
        </w:rPr>
        <w:t>Add Section 608.18, Containment Practices.</w:t>
      </w:r>
    </w:p>
    <w:p w:rsidR="00E5006C" w:rsidRDefault="003B7227">
      <w:pPr>
        <w:tabs>
          <w:tab w:val="left" w:pos="1008"/>
        </w:tabs>
        <w:spacing w:before="129" w:line="229" w:lineRule="exact"/>
        <w:ind w:left="144" w:right="72" w:firstLine="504"/>
        <w:jc w:val="both"/>
        <w:textAlignment w:val="baseline"/>
        <w:rPr>
          <w:rFonts w:eastAsia="Times New Roman"/>
          <w:color w:val="000000"/>
          <w:sz w:val="20"/>
        </w:rPr>
      </w:pPr>
      <w:r>
        <w:rPr>
          <w:rFonts w:eastAsia="Times New Roman"/>
          <w:color w:val="000000"/>
          <w:sz w:val="20"/>
        </w:rPr>
        <w:t>a.</w:t>
      </w:r>
      <w:r>
        <w:rPr>
          <w:rFonts w:eastAsia="Times New Roman"/>
          <w:color w:val="000000"/>
          <w:sz w:val="20"/>
        </w:rPr>
        <w:tab/>
        <w:t>Backflow prevention methods or devices shall be utilized as directed by the water supplier or code official to isolate specific water supply system customers from the water sup</w:t>
      </w:r>
      <w:r>
        <w:rPr>
          <w:rFonts w:eastAsia="Times New Roman"/>
          <w:color w:val="000000"/>
          <w:sz w:val="20"/>
        </w:rPr>
        <w:t>ply system's mains when such action is deemed necessary to protect the water supply system against potential contamination caused by backflow of water from that part of the water system owned and maintained by the customer (for example, the piping downstre</w:t>
      </w:r>
      <w:r>
        <w:rPr>
          <w:rFonts w:eastAsia="Times New Roman"/>
          <w:color w:val="000000"/>
          <w:sz w:val="20"/>
        </w:rPr>
        <w:t>am of the water meter, if provided). Minimum requirements shall be in accordance with Section 608.18.1 through 608.18.2.</w:t>
      </w:r>
    </w:p>
    <w:p w:rsidR="00E5006C" w:rsidRDefault="003B7227">
      <w:pPr>
        <w:numPr>
          <w:ilvl w:val="0"/>
          <w:numId w:val="58"/>
        </w:numPr>
        <w:tabs>
          <w:tab w:val="clear" w:pos="360"/>
          <w:tab w:val="left" w:pos="864"/>
        </w:tabs>
        <w:spacing w:before="127" w:line="232" w:lineRule="exact"/>
        <w:ind w:left="144" w:right="72" w:firstLine="360"/>
        <w:textAlignment w:val="baseline"/>
        <w:rPr>
          <w:rFonts w:eastAsia="Times New Roman"/>
          <w:color w:val="000000"/>
          <w:spacing w:val="-1"/>
          <w:sz w:val="20"/>
        </w:rPr>
      </w:pPr>
      <w:r>
        <w:rPr>
          <w:rFonts w:eastAsia="Times New Roman"/>
          <w:color w:val="000000"/>
          <w:spacing w:val="-1"/>
          <w:sz w:val="20"/>
        </w:rPr>
        <w:t>Add Section 608.18.1, Containment Requirements</w:t>
      </w:r>
      <w:r>
        <w:rPr>
          <w:rFonts w:eastAsia="Times New Roman"/>
          <w:i/>
          <w:color w:val="000000"/>
          <w:spacing w:val="-1"/>
          <w:sz w:val="20"/>
        </w:rPr>
        <w:t>.</w:t>
      </w:r>
    </w:p>
    <w:p w:rsidR="00E5006C" w:rsidRDefault="003B7227">
      <w:pPr>
        <w:tabs>
          <w:tab w:val="left" w:pos="1008"/>
        </w:tabs>
        <w:spacing w:before="115" w:line="229" w:lineRule="exact"/>
        <w:ind w:left="144" w:right="72" w:firstLine="504"/>
        <w:jc w:val="both"/>
        <w:textAlignment w:val="baseline"/>
        <w:rPr>
          <w:rFonts w:eastAsia="Times New Roman"/>
          <w:color w:val="000000"/>
          <w:sz w:val="20"/>
        </w:rPr>
      </w:pPr>
      <w:r>
        <w:rPr>
          <w:rFonts w:eastAsia="Times New Roman"/>
          <w:color w:val="000000"/>
          <w:sz w:val="20"/>
        </w:rPr>
        <w:t>a.</w:t>
      </w:r>
      <w:r>
        <w:rPr>
          <w:rFonts w:eastAsia="Times New Roman"/>
          <w:color w:val="000000"/>
          <w:sz w:val="20"/>
        </w:rPr>
        <w:tab/>
        <w:t>As a minimum, the following types of backflow prevention assemblies or methods shall</w:t>
      </w:r>
      <w:r>
        <w:rPr>
          <w:rFonts w:eastAsia="Times New Roman"/>
          <w:color w:val="000000"/>
          <w:sz w:val="20"/>
        </w:rPr>
        <w:t xml:space="preserve"> be installed and maintained by water supply system customers immediately downstream of the water meter (if provided) or on the water service pipe prior to any branch line or connections serving the listed customer types and categories.</w:t>
      </w:r>
    </w:p>
    <w:p w:rsidR="00E5006C" w:rsidRDefault="003B7227">
      <w:pPr>
        <w:numPr>
          <w:ilvl w:val="0"/>
          <w:numId w:val="58"/>
        </w:numPr>
        <w:tabs>
          <w:tab w:val="clear" w:pos="360"/>
          <w:tab w:val="left" w:pos="864"/>
        </w:tabs>
        <w:spacing w:before="127" w:line="224" w:lineRule="exact"/>
        <w:ind w:left="144" w:right="72" w:firstLine="360"/>
        <w:textAlignment w:val="baseline"/>
        <w:rPr>
          <w:rFonts w:eastAsia="Times New Roman"/>
          <w:color w:val="000000"/>
          <w:spacing w:val="-1"/>
          <w:sz w:val="20"/>
        </w:rPr>
      </w:pPr>
      <w:r>
        <w:rPr>
          <w:rFonts w:eastAsia="Times New Roman"/>
          <w:color w:val="000000"/>
          <w:spacing w:val="-1"/>
          <w:sz w:val="20"/>
        </w:rPr>
        <w:t>Add Table 608.18.1, Containment Requirements.</w:t>
      </w:r>
    </w:p>
    <w:p w:rsidR="00E5006C" w:rsidRDefault="003B7227">
      <w:pPr>
        <w:tabs>
          <w:tab w:val="left" w:pos="1008"/>
        </w:tabs>
        <w:spacing w:before="99" w:after="84" w:line="275" w:lineRule="exact"/>
        <w:ind w:left="648" w:right="72"/>
        <w:textAlignment w:val="baseline"/>
        <w:rPr>
          <w:rFonts w:eastAsia="Times New Roman"/>
          <w:color w:val="000000"/>
          <w:spacing w:val="4"/>
          <w:sz w:val="20"/>
        </w:rPr>
      </w:pPr>
      <w:r>
        <w:rPr>
          <w:rFonts w:eastAsia="Times New Roman"/>
          <w:color w:val="000000"/>
          <w:spacing w:val="4"/>
          <w:sz w:val="20"/>
        </w:rPr>
        <w:t>a.</w:t>
      </w:r>
      <w:r>
        <w:rPr>
          <w:rFonts w:eastAsia="Times New Roman"/>
          <w:color w:val="000000"/>
          <w:spacing w:val="4"/>
          <w:sz w:val="20"/>
        </w:rPr>
        <w:tab/>
        <w:t>Table 608.18.1</w:t>
      </w:r>
      <w:r>
        <w:rPr>
          <w:rFonts w:ascii="Symbol" w:eastAsia="Symbol" w:hAnsi="Symbol"/>
          <w:color w:val="000000"/>
          <w:spacing w:val="4"/>
          <w:sz w:val="23"/>
        </w:rPr>
        <w:t></w:t>
      </w:r>
      <w:r>
        <w:rPr>
          <w:rFonts w:eastAsia="Times New Roman"/>
          <w:color w:val="000000"/>
          <w:spacing w:val="4"/>
          <w:sz w:val="20"/>
        </w:rPr>
        <w:t>Containment Requirements</w:t>
      </w:r>
    </w:p>
    <w:tbl>
      <w:tblPr>
        <w:tblW w:w="0" w:type="auto"/>
        <w:tblInd w:w="61" w:type="dxa"/>
        <w:tblLayout w:type="fixed"/>
        <w:tblCellMar>
          <w:left w:w="0" w:type="dxa"/>
          <w:right w:w="0" w:type="dxa"/>
        </w:tblCellMar>
        <w:tblLook w:val="0000" w:firstRow="0" w:lastRow="0" w:firstColumn="0" w:lastColumn="0" w:noHBand="0" w:noVBand="0"/>
      </w:tblPr>
      <w:tblGrid>
        <w:gridCol w:w="4997"/>
      </w:tblGrid>
      <w:tr w:rsidR="00E5006C">
        <w:tblPrEx>
          <w:tblCellMar>
            <w:top w:w="0" w:type="dxa"/>
            <w:bottom w:w="0" w:type="dxa"/>
          </w:tblCellMar>
        </w:tblPrEx>
        <w:trPr>
          <w:trHeight w:hRule="exact" w:val="235"/>
        </w:trPr>
        <w:tc>
          <w:tcPr>
            <w:tcW w:w="4997" w:type="dxa"/>
            <w:tcBorders>
              <w:top w:val="double" w:sz="8" w:space="0" w:color="000000"/>
              <w:left w:val="double" w:sz="8" w:space="0" w:color="000000"/>
              <w:bottom w:val="single" w:sz="5" w:space="0" w:color="000000"/>
              <w:right w:val="double" w:sz="8" w:space="0" w:color="000000"/>
            </w:tcBorders>
            <w:shd w:val="clear" w:color="BEBEBE" w:fill="BEBEBE"/>
            <w:vAlign w:val="center"/>
          </w:tcPr>
          <w:p w:rsidR="00E5006C" w:rsidRDefault="003B7227">
            <w:pPr>
              <w:spacing w:before="54" w:line="176" w:lineRule="exact"/>
              <w:ind w:right="2130"/>
              <w:jc w:val="right"/>
              <w:textAlignment w:val="baseline"/>
              <w:rPr>
                <w:rFonts w:eastAsia="Times New Roman"/>
                <w:b/>
                <w:color w:val="000000"/>
                <w:sz w:val="16"/>
              </w:rPr>
            </w:pPr>
            <w:r>
              <w:rPr>
                <w:rFonts w:eastAsia="Times New Roman"/>
                <w:b/>
                <w:color w:val="000000"/>
                <w:sz w:val="16"/>
              </w:rPr>
              <w:t>Air Gap</w:t>
            </w:r>
          </w:p>
        </w:tc>
      </w:tr>
      <w:tr w:rsidR="00E5006C">
        <w:tblPrEx>
          <w:tblCellMar>
            <w:top w:w="0" w:type="dxa"/>
            <w:bottom w:w="0" w:type="dxa"/>
          </w:tblCellMar>
        </w:tblPrEx>
        <w:trPr>
          <w:trHeight w:hRule="exact" w:val="384"/>
        </w:trPr>
        <w:tc>
          <w:tcPr>
            <w:tcW w:w="4997" w:type="dxa"/>
            <w:tcBorders>
              <w:top w:val="single" w:sz="5" w:space="0" w:color="000000"/>
              <w:left w:val="double" w:sz="8" w:space="0" w:color="000000"/>
              <w:bottom w:val="single" w:sz="5" w:space="0" w:color="000000"/>
              <w:right w:val="double" w:sz="8" w:space="0" w:color="000000"/>
            </w:tcBorders>
          </w:tcPr>
          <w:p w:rsidR="00E5006C" w:rsidRDefault="003B7227">
            <w:pPr>
              <w:tabs>
                <w:tab w:val="left" w:pos="360"/>
              </w:tabs>
              <w:spacing w:line="179" w:lineRule="exact"/>
              <w:ind w:left="360" w:right="360" w:hanging="216"/>
              <w:textAlignment w:val="baseline"/>
              <w:rPr>
                <w:rFonts w:eastAsia="Times New Roman"/>
                <w:color w:val="000000"/>
                <w:sz w:val="16"/>
              </w:rPr>
            </w:pPr>
            <w:r>
              <w:rPr>
                <w:rFonts w:eastAsia="Times New Roman"/>
                <w:color w:val="000000"/>
                <w:sz w:val="16"/>
              </w:rPr>
              <w:t>1.</w:t>
            </w:r>
            <w:r>
              <w:rPr>
                <w:rFonts w:eastAsia="Times New Roman"/>
                <w:color w:val="000000"/>
                <w:sz w:val="16"/>
              </w:rPr>
              <w:tab/>
            </w:r>
            <w:r>
              <w:rPr>
                <w:rFonts w:eastAsia="Times New Roman"/>
                <w:color w:val="000000"/>
                <w:sz w:val="16"/>
              </w:rPr>
              <w:t>Fire Protection/Sprinkler System utilizing non-potable water as an alternative or primary source of water</w:t>
            </w:r>
          </w:p>
        </w:tc>
      </w:tr>
      <w:tr w:rsidR="00E5006C">
        <w:tblPrEx>
          <w:tblCellMar>
            <w:top w:w="0" w:type="dxa"/>
            <w:bottom w:w="0" w:type="dxa"/>
          </w:tblCellMar>
        </w:tblPrEx>
        <w:trPr>
          <w:trHeight w:hRule="exact" w:val="202"/>
        </w:trPr>
        <w:tc>
          <w:tcPr>
            <w:tcW w:w="4997" w:type="dxa"/>
            <w:tcBorders>
              <w:top w:val="single" w:sz="5" w:space="0" w:color="000000"/>
              <w:left w:val="double" w:sz="8" w:space="0" w:color="000000"/>
              <w:bottom w:val="single" w:sz="5" w:space="0" w:color="000000"/>
              <w:right w:val="double" w:sz="8" w:space="0" w:color="000000"/>
            </w:tcBorders>
            <w:shd w:val="clear" w:color="BEBEBE" w:fill="BEBEBE"/>
            <w:vAlign w:val="center"/>
          </w:tcPr>
          <w:p w:rsidR="00E5006C" w:rsidRDefault="003B7227">
            <w:pPr>
              <w:spacing w:line="181" w:lineRule="exact"/>
              <w:ind w:right="420"/>
              <w:jc w:val="right"/>
              <w:textAlignment w:val="baseline"/>
              <w:rPr>
                <w:rFonts w:eastAsia="Times New Roman"/>
                <w:b/>
                <w:color w:val="000000"/>
                <w:sz w:val="16"/>
              </w:rPr>
            </w:pPr>
            <w:r>
              <w:rPr>
                <w:rFonts w:eastAsia="Times New Roman"/>
                <w:b/>
                <w:color w:val="000000"/>
                <w:sz w:val="16"/>
              </w:rPr>
              <w:t>Reduced Pressure Principle Backflow Prevention Assembly</w:t>
            </w:r>
          </w:p>
        </w:tc>
      </w:tr>
      <w:tr w:rsidR="00E5006C">
        <w:tblPrEx>
          <w:tblCellMar>
            <w:top w:w="0" w:type="dxa"/>
            <w:bottom w:w="0" w:type="dxa"/>
          </w:tblCellMar>
        </w:tblPrEx>
        <w:trPr>
          <w:trHeight w:hRule="exact" w:val="379"/>
        </w:trPr>
        <w:tc>
          <w:tcPr>
            <w:tcW w:w="4997" w:type="dxa"/>
            <w:tcBorders>
              <w:top w:val="single" w:sz="5" w:space="0" w:color="000000"/>
              <w:left w:val="double" w:sz="8" w:space="0" w:color="000000"/>
              <w:bottom w:val="single" w:sz="5" w:space="0" w:color="000000"/>
              <w:right w:val="double" w:sz="8" w:space="0" w:color="000000"/>
            </w:tcBorders>
          </w:tcPr>
          <w:p w:rsidR="00E5006C" w:rsidRDefault="003B7227">
            <w:pPr>
              <w:numPr>
                <w:ilvl w:val="0"/>
                <w:numId w:val="59"/>
              </w:numPr>
              <w:tabs>
                <w:tab w:val="clear" w:pos="216"/>
                <w:tab w:val="left" w:pos="360"/>
              </w:tabs>
              <w:spacing w:line="180" w:lineRule="exact"/>
              <w:ind w:left="360" w:right="324" w:hanging="216"/>
              <w:textAlignment w:val="baseline"/>
              <w:rPr>
                <w:rFonts w:eastAsia="Times New Roman"/>
                <w:color w:val="000000"/>
                <w:sz w:val="16"/>
              </w:rPr>
            </w:pPr>
            <w:r>
              <w:rPr>
                <w:rFonts w:eastAsia="Times New Roman"/>
                <w:color w:val="000000"/>
                <w:sz w:val="16"/>
              </w:rPr>
              <w:t>Hospitals, Out-Patient Surgical Facilities, Renal Dialysis Facilities, Veterinary Clinics</w:t>
            </w:r>
          </w:p>
        </w:tc>
      </w:tr>
      <w:tr w:rsidR="00E5006C">
        <w:tblPrEx>
          <w:tblCellMar>
            <w:top w:w="0" w:type="dxa"/>
            <w:bottom w:w="0" w:type="dxa"/>
          </w:tblCellMar>
        </w:tblPrEx>
        <w:trPr>
          <w:trHeight w:hRule="exact" w:val="202"/>
        </w:trPr>
        <w:tc>
          <w:tcPr>
            <w:tcW w:w="4997" w:type="dxa"/>
            <w:tcBorders>
              <w:top w:val="single" w:sz="5" w:space="0" w:color="000000"/>
              <w:left w:val="double" w:sz="8" w:space="0" w:color="000000"/>
              <w:bottom w:val="single" w:sz="5" w:space="0" w:color="000000"/>
              <w:right w:val="double" w:sz="8" w:space="0" w:color="000000"/>
            </w:tcBorders>
            <w:vAlign w:val="center"/>
          </w:tcPr>
          <w:p w:rsidR="00E5006C" w:rsidRDefault="003B7227">
            <w:pPr>
              <w:numPr>
                <w:ilvl w:val="0"/>
                <w:numId w:val="59"/>
              </w:numPr>
              <w:tabs>
                <w:tab w:val="clear" w:pos="216"/>
                <w:tab w:val="left" w:pos="360"/>
              </w:tabs>
              <w:spacing w:line="193" w:lineRule="exact"/>
              <w:ind w:left="360" w:hanging="216"/>
              <w:textAlignment w:val="baseline"/>
              <w:rPr>
                <w:rFonts w:eastAsia="Times New Roman"/>
                <w:color w:val="000000"/>
                <w:sz w:val="16"/>
              </w:rPr>
            </w:pPr>
            <w:r>
              <w:rPr>
                <w:rFonts w:eastAsia="Times New Roman"/>
                <w:color w:val="000000"/>
                <w:sz w:val="16"/>
              </w:rPr>
              <w:t>Funeral Homes, Mortuaries</w:t>
            </w:r>
          </w:p>
        </w:tc>
      </w:tr>
      <w:tr w:rsidR="00E5006C">
        <w:tblPrEx>
          <w:tblCellMar>
            <w:top w:w="0" w:type="dxa"/>
            <w:bottom w:w="0" w:type="dxa"/>
          </w:tblCellMar>
        </w:tblPrEx>
        <w:trPr>
          <w:trHeight w:hRule="exact" w:val="196"/>
        </w:trPr>
        <w:tc>
          <w:tcPr>
            <w:tcW w:w="4997" w:type="dxa"/>
            <w:tcBorders>
              <w:top w:val="single" w:sz="5" w:space="0" w:color="000000"/>
              <w:left w:val="double" w:sz="8" w:space="0" w:color="000000"/>
              <w:bottom w:val="single" w:sz="5" w:space="0" w:color="000000"/>
              <w:right w:val="double" w:sz="8" w:space="0" w:color="000000"/>
            </w:tcBorders>
            <w:vAlign w:val="center"/>
          </w:tcPr>
          <w:p w:rsidR="00E5006C" w:rsidRDefault="003B7227">
            <w:pPr>
              <w:numPr>
                <w:ilvl w:val="0"/>
                <w:numId w:val="59"/>
              </w:numPr>
              <w:tabs>
                <w:tab w:val="clear" w:pos="216"/>
                <w:tab w:val="left" w:pos="360"/>
              </w:tabs>
              <w:spacing w:line="182" w:lineRule="exact"/>
              <w:ind w:left="360" w:hanging="216"/>
              <w:textAlignment w:val="baseline"/>
              <w:rPr>
                <w:rFonts w:eastAsia="Times New Roman"/>
                <w:color w:val="000000"/>
                <w:sz w:val="16"/>
              </w:rPr>
            </w:pPr>
            <w:r>
              <w:rPr>
                <w:rFonts w:eastAsia="Times New Roman"/>
                <w:color w:val="000000"/>
                <w:sz w:val="16"/>
              </w:rPr>
              <w:t>Car Wash Systems</w:t>
            </w:r>
          </w:p>
        </w:tc>
      </w:tr>
      <w:tr w:rsidR="00E5006C">
        <w:tblPrEx>
          <w:tblCellMar>
            <w:top w:w="0" w:type="dxa"/>
            <w:bottom w:w="0" w:type="dxa"/>
          </w:tblCellMar>
        </w:tblPrEx>
        <w:trPr>
          <w:trHeight w:hRule="exact" w:val="202"/>
        </w:trPr>
        <w:tc>
          <w:tcPr>
            <w:tcW w:w="4997" w:type="dxa"/>
            <w:tcBorders>
              <w:top w:val="single" w:sz="5" w:space="0" w:color="000000"/>
              <w:left w:val="double" w:sz="8" w:space="0" w:color="000000"/>
              <w:bottom w:val="single" w:sz="5" w:space="0" w:color="000000"/>
              <w:right w:val="double" w:sz="8" w:space="0" w:color="000000"/>
            </w:tcBorders>
            <w:vAlign w:val="center"/>
          </w:tcPr>
          <w:p w:rsidR="00E5006C" w:rsidRDefault="003B7227">
            <w:pPr>
              <w:numPr>
                <w:ilvl w:val="0"/>
                <w:numId w:val="59"/>
              </w:numPr>
              <w:tabs>
                <w:tab w:val="clear" w:pos="216"/>
                <w:tab w:val="left" w:pos="360"/>
              </w:tabs>
              <w:spacing w:line="197" w:lineRule="exact"/>
              <w:ind w:left="360" w:hanging="216"/>
              <w:textAlignment w:val="baseline"/>
              <w:rPr>
                <w:rFonts w:eastAsia="Times New Roman"/>
                <w:color w:val="000000"/>
                <w:sz w:val="16"/>
              </w:rPr>
            </w:pPr>
            <w:r>
              <w:rPr>
                <w:rFonts w:eastAsia="Times New Roman"/>
                <w:color w:val="000000"/>
                <w:sz w:val="16"/>
              </w:rPr>
              <w:t>Sewage Facilities</w:t>
            </w:r>
          </w:p>
        </w:tc>
      </w:tr>
      <w:tr w:rsidR="00E5006C">
        <w:tblPrEx>
          <w:tblCellMar>
            <w:top w:w="0" w:type="dxa"/>
            <w:bottom w:w="0" w:type="dxa"/>
          </w:tblCellMar>
        </w:tblPrEx>
        <w:trPr>
          <w:trHeight w:hRule="exact" w:val="197"/>
        </w:trPr>
        <w:tc>
          <w:tcPr>
            <w:tcW w:w="4997" w:type="dxa"/>
            <w:tcBorders>
              <w:top w:val="single" w:sz="5" w:space="0" w:color="000000"/>
              <w:left w:val="double" w:sz="8" w:space="0" w:color="000000"/>
              <w:bottom w:val="single" w:sz="5" w:space="0" w:color="000000"/>
              <w:right w:val="double" w:sz="8" w:space="0" w:color="000000"/>
            </w:tcBorders>
            <w:vAlign w:val="center"/>
          </w:tcPr>
          <w:p w:rsidR="00E5006C" w:rsidRDefault="003B7227">
            <w:pPr>
              <w:numPr>
                <w:ilvl w:val="0"/>
                <w:numId w:val="59"/>
              </w:numPr>
              <w:tabs>
                <w:tab w:val="clear" w:pos="216"/>
                <w:tab w:val="left" w:pos="360"/>
              </w:tabs>
              <w:spacing w:line="187" w:lineRule="exact"/>
              <w:ind w:left="360" w:hanging="216"/>
              <w:textAlignment w:val="baseline"/>
              <w:rPr>
                <w:rFonts w:eastAsia="Times New Roman"/>
                <w:color w:val="000000"/>
                <w:sz w:val="16"/>
              </w:rPr>
            </w:pPr>
            <w:r>
              <w:rPr>
                <w:rFonts w:eastAsia="Times New Roman"/>
                <w:color w:val="000000"/>
                <w:sz w:val="16"/>
              </w:rPr>
              <w:t>Chemical or Petroleum Processing Plants</w:t>
            </w:r>
          </w:p>
        </w:tc>
      </w:tr>
      <w:tr w:rsidR="00E5006C">
        <w:tblPrEx>
          <w:tblCellMar>
            <w:top w:w="0" w:type="dxa"/>
            <w:bottom w:w="0" w:type="dxa"/>
          </w:tblCellMar>
        </w:tblPrEx>
        <w:trPr>
          <w:trHeight w:hRule="exact" w:val="201"/>
        </w:trPr>
        <w:tc>
          <w:tcPr>
            <w:tcW w:w="4997" w:type="dxa"/>
            <w:tcBorders>
              <w:top w:val="single" w:sz="5" w:space="0" w:color="000000"/>
              <w:left w:val="double" w:sz="8" w:space="0" w:color="000000"/>
              <w:bottom w:val="single" w:sz="5" w:space="0" w:color="000000"/>
              <w:right w:val="double" w:sz="8" w:space="0" w:color="000000"/>
            </w:tcBorders>
            <w:vAlign w:val="center"/>
          </w:tcPr>
          <w:p w:rsidR="00E5006C" w:rsidRDefault="003B7227">
            <w:pPr>
              <w:numPr>
                <w:ilvl w:val="0"/>
                <w:numId w:val="59"/>
              </w:numPr>
              <w:tabs>
                <w:tab w:val="clear" w:pos="216"/>
                <w:tab w:val="left" w:pos="360"/>
              </w:tabs>
              <w:spacing w:line="187" w:lineRule="exact"/>
              <w:ind w:left="360" w:hanging="216"/>
              <w:textAlignment w:val="baseline"/>
              <w:rPr>
                <w:rFonts w:eastAsia="Times New Roman"/>
                <w:color w:val="000000"/>
                <w:sz w:val="16"/>
              </w:rPr>
            </w:pPr>
            <w:r>
              <w:rPr>
                <w:rFonts w:eastAsia="Times New Roman"/>
                <w:color w:val="000000"/>
                <w:sz w:val="16"/>
              </w:rPr>
              <w:t>Animal/Poultry Feedlots or Brooding Facilities</w:t>
            </w:r>
          </w:p>
        </w:tc>
      </w:tr>
      <w:tr w:rsidR="00E5006C">
        <w:tblPrEx>
          <w:tblCellMar>
            <w:top w:w="0" w:type="dxa"/>
            <w:bottom w:w="0" w:type="dxa"/>
          </w:tblCellMar>
        </w:tblPrEx>
        <w:trPr>
          <w:trHeight w:hRule="exact" w:val="197"/>
        </w:trPr>
        <w:tc>
          <w:tcPr>
            <w:tcW w:w="4997" w:type="dxa"/>
            <w:tcBorders>
              <w:top w:val="single" w:sz="5" w:space="0" w:color="000000"/>
              <w:left w:val="double" w:sz="8" w:space="0" w:color="000000"/>
              <w:bottom w:val="single" w:sz="5" w:space="0" w:color="000000"/>
              <w:right w:val="double" w:sz="8" w:space="0" w:color="000000"/>
            </w:tcBorders>
            <w:vAlign w:val="center"/>
          </w:tcPr>
          <w:p w:rsidR="00E5006C" w:rsidRDefault="003B7227">
            <w:pPr>
              <w:numPr>
                <w:ilvl w:val="0"/>
                <w:numId w:val="59"/>
              </w:numPr>
              <w:tabs>
                <w:tab w:val="clear" w:pos="216"/>
                <w:tab w:val="left" w:pos="360"/>
              </w:tabs>
              <w:spacing w:line="192" w:lineRule="exact"/>
              <w:ind w:left="360" w:hanging="216"/>
              <w:textAlignment w:val="baseline"/>
              <w:rPr>
                <w:rFonts w:eastAsia="Times New Roman"/>
                <w:color w:val="000000"/>
                <w:sz w:val="16"/>
              </w:rPr>
            </w:pPr>
            <w:r>
              <w:rPr>
                <w:rFonts w:eastAsia="Times New Roman"/>
                <w:color w:val="000000"/>
                <w:sz w:val="16"/>
              </w:rPr>
              <w:t>Meat Processing Plants</w:t>
            </w:r>
          </w:p>
        </w:tc>
      </w:tr>
      <w:tr w:rsidR="00E5006C">
        <w:tblPrEx>
          <w:tblCellMar>
            <w:top w:w="0" w:type="dxa"/>
            <w:bottom w:w="0" w:type="dxa"/>
          </w:tblCellMar>
        </w:tblPrEx>
        <w:trPr>
          <w:trHeight w:hRule="exact" w:val="202"/>
        </w:trPr>
        <w:tc>
          <w:tcPr>
            <w:tcW w:w="4997" w:type="dxa"/>
            <w:tcBorders>
              <w:top w:val="single" w:sz="5" w:space="0" w:color="000000"/>
              <w:left w:val="double" w:sz="8" w:space="0" w:color="000000"/>
              <w:bottom w:val="single" w:sz="5" w:space="0" w:color="000000"/>
              <w:right w:val="double" w:sz="8" w:space="0" w:color="000000"/>
            </w:tcBorders>
            <w:vAlign w:val="center"/>
          </w:tcPr>
          <w:p w:rsidR="00E5006C" w:rsidRDefault="003B7227">
            <w:pPr>
              <w:numPr>
                <w:ilvl w:val="0"/>
                <w:numId w:val="59"/>
              </w:numPr>
              <w:tabs>
                <w:tab w:val="clear" w:pos="216"/>
                <w:tab w:val="left" w:pos="360"/>
              </w:tabs>
              <w:spacing w:line="192" w:lineRule="exact"/>
              <w:ind w:left="360" w:hanging="216"/>
              <w:textAlignment w:val="baseline"/>
              <w:rPr>
                <w:rFonts w:eastAsia="Times New Roman"/>
                <w:color w:val="000000"/>
                <w:sz w:val="16"/>
              </w:rPr>
            </w:pPr>
            <w:r>
              <w:rPr>
                <w:rFonts w:eastAsia="Times New Roman"/>
                <w:color w:val="000000"/>
                <w:sz w:val="16"/>
              </w:rPr>
              <w:t>Metal Plating Plants</w:t>
            </w:r>
          </w:p>
        </w:tc>
      </w:tr>
      <w:tr w:rsidR="00E5006C">
        <w:tblPrEx>
          <w:tblCellMar>
            <w:top w:w="0" w:type="dxa"/>
            <w:bottom w:w="0" w:type="dxa"/>
          </w:tblCellMar>
        </w:tblPrEx>
        <w:trPr>
          <w:trHeight w:hRule="exact" w:val="197"/>
        </w:trPr>
        <w:tc>
          <w:tcPr>
            <w:tcW w:w="4997" w:type="dxa"/>
            <w:tcBorders>
              <w:top w:val="single" w:sz="5" w:space="0" w:color="000000"/>
              <w:left w:val="double" w:sz="8" w:space="0" w:color="000000"/>
              <w:bottom w:val="single" w:sz="5" w:space="0" w:color="000000"/>
              <w:right w:val="double" w:sz="8" w:space="0" w:color="000000"/>
            </w:tcBorders>
            <w:vAlign w:val="center"/>
          </w:tcPr>
          <w:p w:rsidR="00E5006C" w:rsidRDefault="003B7227">
            <w:pPr>
              <w:numPr>
                <w:ilvl w:val="0"/>
                <w:numId w:val="59"/>
              </w:numPr>
              <w:tabs>
                <w:tab w:val="clear" w:pos="216"/>
                <w:tab w:val="left" w:pos="360"/>
              </w:tabs>
              <w:spacing w:line="196" w:lineRule="exact"/>
              <w:ind w:left="360" w:hanging="216"/>
              <w:textAlignment w:val="baseline"/>
              <w:rPr>
                <w:rFonts w:eastAsia="Times New Roman"/>
                <w:color w:val="000000"/>
                <w:sz w:val="16"/>
              </w:rPr>
            </w:pPr>
            <w:r>
              <w:rPr>
                <w:rFonts w:eastAsia="Times New Roman"/>
                <w:color w:val="000000"/>
                <w:sz w:val="16"/>
              </w:rPr>
              <w:t>Food Processing Plants, Beverage Processing Plants</w:t>
            </w:r>
          </w:p>
        </w:tc>
      </w:tr>
      <w:tr w:rsidR="00E5006C">
        <w:tblPrEx>
          <w:tblCellMar>
            <w:top w:w="0" w:type="dxa"/>
            <w:bottom w:w="0" w:type="dxa"/>
          </w:tblCellMar>
        </w:tblPrEx>
        <w:trPr>
          <w:trHeight w:hRule="exact" w:val="417"/>
        </w:trPr>
        <w:tc>
          <w:tcPr>
            <w:tcW w:w="4997" w:type="dxa"/>
            <w:tcBorders>
              <w:top w:val="single" w:sz="5" w:space="0" w:color="000000"/>
              <w:left w:val="double" w:sz="8" w:space="0" w:color="000000"/>
              <w:bottom w:val="single" w:sz="5" w:space="0" w:color="000000"/>
              <w:right w:val="double" w:sz="8" w:space="0" w:color="000000"/>
            </w:tcBorders>
          </w:tcPr>
          <w:p w:rsidR="00E5006C" w:rsidRDefault="003B7227">
            <w:pPr>
              <w:numPr>
                <w:ilvl w:val="0"/>
                <w:numId w:val="59"/>
              </w:numPr>
              <w:tabs>
                <w:tab w:val="clear" w:pos="216"/>
                <w:tab w:val="left" w:pos="360"/>
              </w:tabs>
              <w:spacing w:after="15" w:line="182" w:lineRule="exact"/>
              <w:ind w:left="360" w:right="252" w:hanging="216"/>
              <w:textAlignment w:val="baseline"/>
              <w:rPr>
                <w:rFonts w:eastAsia="Times New Roman"/>
                <w:color w:val="000000"/>
                <w:spacing w:val="-1"/>
                <w:sz w:val="16"/>
              </w:rPr>
            </w:pPr>
            <w:r>
              <w:rPr>
                <w:rFonts w:eastAsia="Times New Roman"/>
                <w:color w:val="000000"/>
                <w:spacing w:val="-1"/>
                <w:sz w:val="16"/>
              </w:rPr>
              <w:t xml:space="preserve">Fire Protection/Sprinkler Systems using antifreeze in such system (a </w:t>
            </w:r>
            <w:r>
              <w:rPr>
                <w:rFonts w:eastAsia="Times New Roman"/>
                <w:color w:val="000000"/>
                <w:spacing w:val="-1"/>
                <w:sz w:val="16"/>
              </w:rPr>
              <w:br/>
              <w:t>detector type assembly is recommended on unmetered fire lines)</w:t>
            </w:r>
          </w:p>
        </w:tc>
      </w:tr>
    </w:tbl>
    <w:p w:rsidR="00E5006C" w:rsidRDefault="00E5006C">
      <w:pPr>
        <w:spacing w:after="7" w:line="20" w:lineRule="exact"/>
      </w:pPr>
    </w:p>
    <w:p w:rsidR="00E5006C" w:rsidRDefault="00E5006C">
      <w:pPr>
        <w:spacing w:after="7" w:line="20" w:lineRule="exact"/>
        <w:sectPr w:rsidR="00E5006C">
          <w:type w:val="continuous"/>
          <w:pgSz w:w="12240" w:h="15840"/>
          <w:pgMar w:top="580" w:right="749" w:bottom="170" w:left="755" w:header="720" w:footer="720" w:gutter="0"/>
          <w:cols w:num="2" w:space="0" w:equalWidth="0">
            <w:col w:w="5120" w:space="496"/>
            <w:col w:w="5120" w:space="0"/>
          </w:cols>
        </w:sectPr>
      </w:pPr>
    </w:p>
    <w:p w:rsidR="00E5006C" w:rsidRDefault="003B7227">
      <w:pPr>
        <w:tabs>
          <w:tab w:val="left" w:pos="3096"/>
          <w:tab w:val="right" w:pos="5400"/>
        </w:tabs>
        <w:spacing w:before="152" w:line="224" w:lineRule="exact"/>
        <w:textAlignment w:val="baseline"/>
        <w:rPr>
          <w:rFonts w:ascii="Arial" w:eastAsia="Arial" w:hAnsi="Arial"/>
          <w:i/>
          <w:color w:val="000000"/>
          <w:sz w:val="16"/>
        </w:rPr>
      </w:pPr>
      <w:r>
        <w:rPr>
          <w:rFonts w:ascii="Arial" w:eastAsia="Arial" w:hAnsi="Arial"/>
          <w:i/>
          <w:color w:val="000000"/>
          <w:sz w:val="16"/>
        </w:rPr>
        <w:t>Louisiana Administrative Code</w:t>
      </w:r>
      <w:r>
        <w:rPr>
          <w:rFonts w:ascii="Arial" w:eastAsia="Arial" w:hAnsi="Arial"/>
          <w:i/>
          <w:color w:val="000000"/>
          <w:sz w:val="16"/>
        </w:rPr>
        <w:tab/>
        <w:t>October 2016</w:t>
      </w:r>
      <w:r>
        <w:rPr>
          <w:rFonts w:ascii="Arial" w:eastAsia="Arial" w:hAnsi="Arial"/>
          <w:i/>
          <w:color w:val="000000"/>
          <w:sz w:val="16"/>
        </w:rPr>
        <w:tab/>
      </w:r>
      <w:r>
        <w:rPr>
          <w:rFonts w:eastAsia="Times New Roman"/>
          <w:color w:val="000000"/>
          <w:sz w:val="20"/>
        </w:rPr>
        <w:t>20</w:t>
      </w:r>
    </w:p>
    <w:p w:rsidR="00E5006C" w:rsidRDefault="00E5006C">
      <w:pPr>
        <w:sectPr w:rsidR="00E5006C">
          <w:type w:val="continuous"/>
          <w:pgSz w:w="12240" w:h="15840"/>
          <w:pgMar w:top="580" w:right="5995" w:bottom="170" w:left="845" w:header="720" w:footer="720" w:gutter="0"/>
          <w:cols w:space="720"/>
        </w:sectPr>
      </w:pPr>
    </w:p>
    <w:p w:rsidR="00E5006C" w:rsidRDefault="003B7227">
      <w:pPr>
        <w:spacing w:before="9" w:after="79" w:line="224" w:lineRule="exact"/>
        <w:jc w:val="center"/>
        <w:textAlignment w:val="baseline"/>
        <w:rPr>
          <w:rFonts w:eastAsia="Times New Roman"/>
          <w:color w:val="000000"/>
          <w:sz w:val="20"/>
        </w:rPr>
      </w:pPr>
      <w:r>
        <w:rPr>
          <w:rFonts w:eastAsia="Times New Roman"/>
          <w:color w:val="000000"/>
          <w:sz w:val="20"/>
        </w:rPr>
        <w:lastRenderedPageBreak/>
        <w:t>Title 17, Part I</w:t>
      </w:r>
    </w:p>
    <w:p w:rsidR="00E5006C" w:rsidRDefault="00E5006C">
      <w:pPr>
        <w:spacing w:before="9" w:after="79" w:line="224" w:lineRule="exact"/>
        <w:sectPr w:rsidR="00E5006C">
          <w:pgSz w:w="12240" w:h="15840"/>
          <w:pgMar w:top="580" w:right="3417" w:bottom="170" w:left="3423" w:header="720" w:footer="720" w:gutter="0"/>
          <w:cols w:space="720"/>
        </w:sectPr>
      </w:pPr>
    </w:p>
    <w:tbl>
      <w:tblPr>
        <w:tblW w:w="0" w:type="auto"/>
        <w:tblInd w:w="59" w:type="dxa"/>
        <w:tblLayout w:type="fixed"/>
        <w:tblCellMar>
          <w:left w:w="0" w:type="dxa"/>
          <w:right w:w="0" w:type="dxa"/>
        </w:tblCellMar>
        <w:tblLook w:val="0000" w:firstRow="0" w:lastRow="0" w:firstColumn="0" w:lastColumn="0" w:noHBand="0" w:noVBand="0"/>
      </w:tblPr>
      <w:tblGrid>
        <w:gridCol w:w="5002"/>
      </w:tblGrid>
      <w:tr w:rsidR="00E5006C">
        <w:tblPrEx>
          <w:tblCellMar>
            <w:top w:w="0" w:type="dxa"/>
            <w:bottom w:w="0" w:type="dxa"/>
          </w:tblCellMar>
        </w:tblPrEx>
        <w:trPr>
          <w:trHeight w:hRule="exact" w:val="235"/>
        </w:trPr>
        <w:tc>
          <w:tcPr>
            <w:tcW w:w="5002" w:type="dxa"/>
            <w:tcBorders>
              <w:top w:val="double" w:sz="8" w:space="0" w:color="000000"/>
              <w:left w:val="double" w:sz="8" w:space="0" w:color="000000"/>
              <w:bottom w:val="single" w:sz="7" w:space="0" w:color="000000"/>
              <w:right w:val="double" w:sz="8" w:space="0" w:color="000000"/>
            </w:tcBorders>
            <w:vAlign w:val="center"/>
          </w:tcPr>
          <w:p w:rsidR="00E5006C" w:rsidRDefault="003B7227">
            <w:pPr>
              <w:numPr>
                <w:ilvl w:val="0"/>
                <w:numId w:val="60"/>
              </w:numPr>
              <w:tabs>
                <w:tab w:val="clear" w:pos="216"/>
                <w:tab w:val="left" w:pos="360"/>
              </w:tabs>
              <w:spacing w:before="40" w:line="186" w:lineRule="exact"/>
              <w:ind w:left="360" w:hanging="216"/>
              <w:textAlignment w:val="baseline"/>
              <w:rPr>
                <w:rFonts w:eastAsia="Times New Roman"/>
                <w:color w:val="000000"/>
                <w:sz w:val="16"/>
              </w:rPr>
            </w:pPr>
            <w:r>
              <w:rPr>
                <w:rFonts w:eastAsia="Times New Roman"/>
                <w:color w:val="000000"/>
                <w:sz w:val="16"/>
              </w:rPr>
              <w:t>Irrigation/Lawn Sprinkler Systems with Fertilizer Injection</w:t>
            </w:r>
          </w:p>
        </w:tc>
      </w:tr>
      <w:tr w:rsidR="00E5006C">
        <w:tblPrEx>
          <w:tblCellMar>
            <w:top w:w="0" w:type="dxa"/>
            <w:bottom w:w="0" w:type="dxa"/>
          </w:tblCellMar>
        </w:tblPrEx>
        <w:trPr>
          <w:trHeight w:hRule="exact" w:val="197"/>
        </w:trPr>
        <w:tc>
          <w:tcPr>
            <w:tcW w:w="5002" w:type="dxa"/>
            <w:tcBorders>
              <w:top w:val="single" w:sz="7" w:space="0" w:color="000000"/>
              <w:left w:val="double" w:sz="8" w:space="0" w:color="000000"/>
              <w:bottom w:val="single" w:sz="7" w:space="0" w:color="000000"/>
              <w:right w:val="double" w:sz="8" w:space="0" w:color="000000"/>
            </w:tcBorders>
            <w:vAlign w:val="center"/>
          </w:tcPr>
          <w:p w:rsidR="00E5006C" w:rsidRDefault="003B7227">
            <w:pPr>
              <w:numPr>
                <w:ilvl w:val="0"/>
                <w:numId w:val="60"/>
              </w:numPr>
              <w:tabs>
                <w:tab w:val="clear" w:pos="216"/>
                <w:tab w:val="left" w:pos="360"/>
              </w:tabs>
              <w:spacing w:line="189" w:lineRule="exact"/>
              <w:ind w:left="360" w:hanging="216"/>
              <w:textAlignment w:val="baseline"/>
              <w:rPr>
                <w:rFonts w:eastAsia="Times New Roman"/>
                <w:color w:val="000000"/>
                <w:sz w:val="16"/>
              </w:rPr>
            </w:pPr>
            <w:r>
              <w:rPr>
                <w:rFonts w:eastAsia="Times New Roman"/>
                <w:color w:val="000000"/>
                <w:sz w:val="16"/>
              </w:rPr>
              <w:t>Marinas/Docks</w:t>
            </w:r>
          </w:p>
        </w:tc>
      </w:tr>
      <w:tr w:rsidR="00E5006C">
        <w:tblPrEx>
          <w:tblCellMar>
            <w:top w:w="0" w:type="dxa"/>
            <w:bottom w:w="0" w:type="dxa"/>
          </w:tblCellMar>
        </w:tblPrEx>
        <w:trPr>
          <w:trHeight w:hRule="exact" w:val="202"/>
        </w:trPr>
        <w:tc>
          <w:tcPr>
            <w:tcW w:w="5002" w:type="dxa"/>
            <w:tcBorders>
              <w:top w:val="single" w:sz="7" w:space="0" w:color="000000"/>
              <w:left w:val="double" w:sz="8" w:space="0" w:color="000000"/>
              <w:bottom w:val="single" w:sz="7" w:space="0" w:color="000000"/>
              <w:right w:val="double" w:sz="8" w:space="0" w:color="000000"/>
            </w:tcBorders>
            <w:vAlign w:val="center"/>
          </w:tcPr>
          <w:p w:rsidR="00E5006C" w:rsidRDefault="003B7227">
            <w:pPr>
              <w:numPr>
                <w:ilvl w:val="0"/>
                <w:numId w:val="60"/>
              </w:numPr>
              <w:tabs>
                <w:tab w:val="clear" w:pos="216"/>
                <w:tab w:val="left" w:pos="360"/>
              </w:tabs>
              <w:spacing w:line="189" w:lineRule="exact"/>
              <w:ind w:left="360" w:hanging="216"/>
              <w:textAlignment w:val="baseline"/>
              <w:rPr>
                <w:rFonts w:eastAsia="Times New Roman"/>
                <w:color w:val="000000"/>
                <w:sz w:val="16"/>
              </w:rPr>
            </w:pPr>
            <w:r>
              <w:rPr>
                <w:rFonts w:eastAsia="Times New Roman"/>
                <w:color w:val="000000"/>
                <w:sz w:val="16"/>
              </w:rPr>
              <w:t>Radiator Shops</w:t>
            </w:r>
          </w:p>
        </w:tc>
      </w:tr>
      <w:tr w:rsidR="00E5006C">
        <w:tblPrEx>
          <w:tblCellMar>
            <w:top w:w="0" w:type="dxa"/>
            <w:bottom w:w="0" w:type="dxa"/>
          </w:tblCellMar>
        </w:tblPrEx>
        <w:trPr>
          <w:trHeight w:hRule="exact" w:val="196"/>
        </w:trPr>
        <w:tc>
          <w:tcPr>
            <w:tcW w:w="5002" w:type="dxa"/>
            <w:tcBorders>
              <w:top w:val="single" w:sz="7" w:space="0" w:color="000000"/>
              <w:left w:val="double" w:sz="8" w:space="0" w:color="000000"/>
              <w:bottom w:val="single" w:sz="7" w:space="0" w:color="000000"/>
              <w:right w:val="double" w:sz="8" w:space="0" w:color="000000"/>
            </w:tcBorders>
            <w:vAlign w:val="center"/>
          </w:tcPr>
          <w:p w:rsidR="00E5006C" w:rsidRDefault="003B7227">
            <w:pPr>
              <w:numPr>
                <w:ilvl w:val="0"/>
                <w:numId w:val="60"/>
              </w:numPr>
              <w:tabs>
                <w:tab w:val="clear" w:pos="216"/>
                <w:tab w:val="left" w:pos="360"/>
              </w:tabs>
              <w:spacing w:line="180" w:lineRule="exact"/>
              <w:ind w:left="360" w:hanging="216"/>
              <w:textAlignment w:val="baseline"/>
              <w:rPr>
                <w:rFonts w:eastAsia="Times New Roman"/>
                <w:color w:val="000000"/>
                <w:sz w:val="16"/>
              </w:rPr>
            </w:pPr>
            <w:r>
              <w:rPr>
                <w:rFonts w:eastAsia="Times New Roman"/>
                <w:color w:val="000000"/>
                <w:sz w:val="16"/>
              </w:rPr>
              <w:t>Commercial Pesticide/Herbicide Application</w:t>
            </w:r>
          </w:p>
        </w:tc>
      </w:tr>
      <w:tr w:rsidR="00E5006C">
        <w:tblPrEx>
          <w:tblCellMar>
            <w:top w:w="0" w:type="dxa"/>
            <w:bottom w:w="0" w:type="dxa"/>
          </w:tblCellMar>
        </w:tblPrEx>
        <w:trPr>
          <w:trHeight w:hRule="exact" w:val="202"/>
        </w:trPr>
        <w:tc>
          <w:tcPr>
            <w:tcW w:w="5002" w:type="dxa"/>
            <w:tcBorders>
              <w:top w:val="single" w:sz="7" w:space="0" w:color="000000"/>
              <w:left w:val="double" w:sz="8" w:space="0" w:color="000000"/>
              <w:bottom w:val="single" w:sz="7" w:space="0" w:color="000000"/>
              <w:right w:val="double" w:sz="8" w:space="0" w:color="000000"/>
            </w:tcBorders>
            <w:vAlign w:val="center"/>
          </w:tcPr>
          <w:p w:rsidR="00E5006C" w:rsidRDefault="003B7227">
            <w:pPr>
              <w:numPr>
                <w:ilvl w:val="0"/>
                <w:numId w:val="60"/>
              </w:numPr>
              <w:tabs>
                <w:tab w:val="clear" w:pos="216"/>
                <w:tab w:val="left" w:pos="360"/>
              </w:tabs>
              <w:spacing w:line="180" w:lineRule="exact"/>
              <w:ind w:left="360" w:hanging="216"/>
              <w:textAlignment w:val="baseline"/>
              <w:rPr>
                <w:rFonts w:eastAsia="Times New Roman"/>
                <w:color w:val="000000"/>
                <w:sz w:val="16"/>
              </w:rPr>
            </w:pPr>
            <w:r>
              <w:rPr>
                <w:rFonts w:eastAsia="Times New Roman"/>
                <w:color w:val="000000"/>
                <w:sz w:val="16"/>
              </w:rPr>
              <w:t>Photo/X-ray/Film Processing Laboratories</w:t>
            </w:r>
          </w:p>
        </w:tc>
      </w:tr>
      <w:tr w:rsidR="00E5006C">
        <w:tblPrEx>
          <w:tblCellMar>
            <w:top w:w="0" w:type="dxa"/>
            <w:bottom w:w="0" w:type="dxa"/>
          </w:tblCellMar>
        </w:tblPrEx>
        <w:trPr>
          <w:trHeight w:hRule="exact" w:val="197"/>
        </w:trPr>
        <w:tc>
          <w:tcPr>
            <w:tcW w:w="5002" w:type="dxa"/>
            <w:tcBorders>
              <w:top w:val="single" w:sz="7" w:space="0" w:color="000000"/>
              <w:left w:val="double" w:sz="8" w:space="0" w:color="000000"/>
              <w:bottom w:val="single" w:sz="7" w:space="0" w:color="000000"/>
              <w:right w:val="double" w:sz="8" w:space="0" w:color="000000"/>
            </w:tcBorders>
            <w:vAlign w:val="center"/>
          </w:tcPr>
          <w:p w:rsidR="00E5006C" w:rsidRDefault="003B7227">
            <w:pPr>
              <w:numPr>
                <w:ilvl w:val="0"/>
                <w:numId w:val="60"/>
              </w:numPr>
              <w:tabs>
                <w:tab w:val="clear" w:pos="216"/>
                <w:tab w:val="left" w:pos="360"/>
              </w:tabs>
              <w:spacing w:line="184" w:lineRule="exact"/>
              <w:ind w:left="360" w:hanging="216"/>
              <w:textAlignment w:val="baseline"/>
              <w:rPr>
                <w:rFonts w:eastAsia="Times New Roman"/>
                <w:color w:val="000000"/>
                <w:sz w:val="16"/>
              </w:rPr>
            </w:pPr>
            <w:r>
              <w:rPr>
                <w:rFonts w:eastAsia="Times New Roman"/>
                <w:color w:val="000000"/>
                <w:sz w:val="16"/>
              </w:rPr>
              <w:t>Multiple Commercial Units served by a master meter</w:t>
            </w:r>
          </w:p>
        </w:tc>
      </w:tr>
      <w:tr w:rsidR="00E5006C">
        <w:tblPrEx>
          <w:tblCellMar>
            <w:top w:w="0" w:type="dxa"/>
            <w:bottom w:w="0" w:type="dxa"/>
          </w:tblCellMar>
        </w:tblPrEx>
        <w:trPr>
          <w:trHeight w:hRule="exact" w:val="566"/>
        </w:trPr>
        <w:tc>
          <w:tcPr>
            <w:tcW w:w="5002" w:type="dxa"/>
            <w:tcBorders>
              <w:top w:val="single" w:sz="7" w:space="0" w:color="000000"/>
              <w:left w:val="double" w:sz="8" w:space="0" w:color="000000"/>
              <w:bottom w:val="single" w:sz="7" w:space="0" w:color="000000"/>
              <w:right w:val="double" w:sz="8" w:space="0" w:color="000000"/>
            </w:tcBorders>
          </w:tcPr>
          <w:p w:rsidR="00E5006C" w:rsidRDefault="003B7227">
            <w:pPr>
              <w:numPr>
                <w:ilvl w:val="0"/>
                <w:numId w:val="60"/>
              </w:numPr>
              <w:tabs>
                <w:tab w:val="clear" w:pos="216"/>
                <w:tab w:val="left" w:pos="360"/>
              </w:tabs>
              <w:spacing w:line="179" w:lineRule="exact"/>
              <w:ind w:left="360" w:right="144" w:hanging="216"/>
              <w:textAlignment w:val="baseline"/>
              <w:rPr>
                <w:rFonts w:eastAsia="Times New Roman"/>
                <w:color w:val="000000"/>
                <w:sz w:val="16"/>
              </w:rPr>
            </w:pPr>
            <w:r>
              <w:rPr>
                <w:rFonts w:eastAsia="Times New Roman"/>
                <w:color w:val="000000"/>
                <w:sz w:val="16"/>
              </w:rPr>
              <w:t>Any type of occupancy type or any other facility having one or more Single-walled Heat Exchangers which uses any chemical, additive, or corrosion inhibitor, etc., in the heating or cooling medium</w:t>
            </w:r>
          </w:p>
        </w:tc>
      </w:tr>
      <w:tr w:rsidR="00E5006C">
        <w:tblPrEx>
          <w:tblCellMar>
            <w:top w:w="0" w:type="dxa"/>
            <w:bottom w:w="0" w:type="dxa"/>
          </w:tblCellMar>
        </w:tblPrEx>
        <w:trPr>
          <w:trHeight w:hRule="exact" w:val="754"/>
        </w:trPr>
        <w:tc>
          <w:tcPr>
            <w:tcW w:w="5002" w:type="dxa"/>
            <w:tcBorders>
              <w:top w:val="single" w:sz="7" w:space="0" w:color="000000"/>
              <w:left w:val="double" w:sz="8" w:space="0" w:color="000000"/>
              <w:bottom w:val="single" w:sz="7" w:space="0" w:color="000000"/>
              <w:right w:val="double" w:sz="8" w:space="0" w:color="000000"/>
            </w:tcBorders>
          </w:tcPr>
          <w:p w:rsidR="00E5006C" w:rsidRDefault="003B7227">
            <w:pPr>
              <w:numPr>
                <w:ilvl w:val="0"/>
                <w:numId w:val="60"/>
              </w:numPr>
              <w:tabs>
                <w:tab w:val="clear" w:pos="216"/>
                <w:tab w:val="left" w:pos="360"/>
              </w:tabs>
              <w:spacing w:line="183" w:lineRule="exact"/>
              <w:ind w:left="360" w:right="180" w:hanging="216"/>
              <w:jc w:val="both"/>
              <w:textAlignment w:val="baseline"/>
              <w:rPr>
                <w:rFonts w:eastAsia="Times New Roman"/>
                <w:color w:val="000000"/>
                <w:spacing w:val="-1"/>
                <w:sz w:val="16"/>
              </w:rPr>
            </w:pPr>
            <w:r>
              <w:rPr>
                <w:rFonts w:eastAsia="Times New Roman"/>
                <w:color w:val="000000"/>
                <w:spacing w:val="-1"/>
                <w:sz w:val="16"/>
              </w:rPr>
              <w:t>Any type of occupancy type or any other facility having one</w:t>
            </w:r>
            <w:r>
              <w:rPr>
                <w:rFonts w:eastAsia="Times New Roman"/>
                <w:color w:val="000000"/>
                <w:spacing w:val="-1"/>
                <w:sz w:val="16"/>
              </w:rPr>
              <w:t xml:space="preserve"> or more Double-walled Heat Exchangers which use any chemical, additive, or corrosion inhibitor, etc., in the heating or cooling medium and which does not have a path to atmosphere with a readily visible discharge</w:t>
            </w:r>
          </w:p>
        </w:tc>
      </w:tr>
      <w:tr w:rsidR="00E5006C">
        <w:tblPrEx>
          <w:tblCellMar>
            <w:top w:w="0" w:type="dxa"/>
            <w:bottom w:w="0" w:type="dxa"/>
          </w:tblCellMar>
        </w:tblPrEx>
        <w:trPr>
          <w:trHeight w:hRule="exact" w:val="197"/>
        </w:trPr>
        <w:tc>
          <w:tcPr>
            <w:tcW w:w="5002" w:type="dxa"/>
            <w:tcBorders>
              <w:top w:val="single" w:sz="7" w:space="0" w:color="000000"/>
              <w:left w:val="double" w:sz="8" w:space="0" w:color="000000"/>
              <w:bottom w:val="single" w:sz="7" w:space="0" w:color="000000"/>
              <w:right w:val="double" w:sz="8" w:space="0" w:color="000000"/>
            </w:tcBorders>
            <w:vAlign w:val="center"/>
          </w:tcPr>
          <w:p w:rsidR="00E5006C" w:rsidRDefault="003B7227">
            <w:pPr>
              <w:numPr>
                <w:ilvl w:val="0"/>
                <w:numId w:val="60"/>
              </w:numPr>
              <w:tabs>
                <w:tab w:val="clear" w:pos="216"/>
                <w:tab w:val="left" w:pos="360"/>
              </w:tabs>
              <w:spacing w:line="194" w:lineRule="exact"/>
              <w:ind w:left="360" w:hanging="216"/>
              <w:textAlignment w:val="baseline"/>
              <w:rPr>
                <w:rFonts w:eastAsia="Times New Roman"/>
                <w:color w:val="000000"/>
                <w:sz w:val="16"/>
              </w:rPr>
            </w:pPr>
            <w:r>
              <w:rPr>
                <w:rFonts w:eastAsia="Times New Roman"/>
                <w:color w:val="000000"/>
                <w:sz w:val="16"/>
              </w:rPr>
              <w:t>Premises where access/entry is prohibited</w:t>
            </w:r>
          </w:p>
        </w:tc>
      </w:tr>
      <w:tr w:rsidR="00E5006C">
        <w:tblPrEx>
          <w:tblCellMar>
            <w:top w:w="0" w:type="dxa"/>
            <w:bottom w:w="0" w:type="dxa"/>
          </w:tblCellMar>
        </w:tblPrEx>
        <w:trPr>
          <w:trHeight w:hRule="exact" w:val="384"/>
        </w:trPr>
        <w:tc>
          <w:tcPr>
            <w:tcW w:w="5002" w:type="dxa"/>
            <w:tcBorders>
              <w:top w:val="single" w:sz="7" w:space="0" w:color="000000"/>
              <w:left w:val="double" w:sz="8" w:space="0" w:color="000000"/>
              <w:bottom w:val="single" w:sz="7" w:space="0" w:color="000000"/>
              <w:right w:val="double" w:sz="8" w:space="0" w:color="000000"/>
            </w:tcBorders>
            <w:shd w:val="clear" w:color="BEBEBE" w:fill="BEBEBE"/>
          </w:tcPr>
          <w:p w:rsidR="00E5006C" w:rsidRDefault="003B7227">
            <w:pPr>
              <w:spacing w:line="173" w:lineRule="exact"/>
              <w:jc w:val="center"/>
              <w:textAlignment w:val="baseline"/>
              <w:rPr>
                <w:rFonts w:eastAsia="Times New Roman"/>
                <w:b/>
                <w:color w:val="000000"/>
                <w:sz w:val="16"/>
              </w:rPr>
            </w:pPr>
            <w:r>
              <w:rPr>
                <w:rFonts w:eastAsia="Times New Roman"/>
                <w:b/>
                <w:color w:val="000000"/>
                <w:sz w:val="16"/>
              </w:rPr>
              <w:t xml:space="preserve">Pressure Vacuum Breaker Assembly/Spill Resistant </w:t>
            </w:r>
            <w:r>
              <w:rPr>
                <w:rFonts w:eastAsia="Times New Roman"/>
                <w:b/>
                <w:color w:val="000000"/>
                <w:sz w:val="16"/>
              </w:rPr>
              <w:br/>
              <w:t>Vacuum Breaker Assembly</w:t>
            </w:r>
          </w:p>
        </w:tc>
      </w:tr>
      <w:tr w:rsidR="00E5006C">
        <w:tblPrEx>
          <w:tblCellMar>
            <w:top w:w="0" w:type="dxa"/>
            <w:bottom w:w="0" w:type="dxa"/>
          </w:tblCellMar>
        </w:tblPrEx>
        <w:trPr>
          <w:trHeight w:hRule="exact" w:val="196"/>
        </w:trPr>
        <w:tc>
          <w:tcPr>
            <w:tcW w:w="5002" w:type="dxa"/>
            <w:tcBorders>
              <w:top w:val="single" w:sz="7" w:space="0" w:color="000000"/>
              <w:left w:val="double" w:sz="8" w:space="0" w:color="000000"/>
              <w:bottom w:val="single" w:sz="7" w:space="0" w:color="000000"/>
              <w:right w:val="double" w:sz="8" w:space="0" w:color="000000"/>
            </w:tcBorders>
            <w:vAlign w:val="center"/>
          </w:tcPr>
          <w:p w:rsidR="00E5006C" w:rsidRDefault="003B7227">
            <w:pPr>
              <w:tabs>
                <w:tab w:val="left" w:pos="360"/>
              </w:tabs>
              <w:spacing w:line="190" w:lineRule="exact"/>
              <w:ind w:left="144"/>
              <w:textAlignment w:val="baseline"/>
              <w:rPr>
                <w:rFonts w:eastAsia="Times New Roman"/>
                <w:color w:val="000000"/>
                <w:sz w:val="16"/>
              </w:rPr>
            </w:pPr>
            <w:r>
              <w:rPr>
                <w:rFonts w:eastAsia="Times New Roman"/>
                <w:color w:val="000000"/>
                <w:sz w:val="16"/>
              </w:rPr>
              <w:t>1.</w:t>
            </w:r>
            <w:r>
              <w:rPr>
                <w:rFonts w:eastAsia="Times New Roman"/>
                <w:color w:val="000000"/>
                <w:sz w:val="16"/>
              </w:rPr>
              <w:tab/>
              <w:t>Irrigation/Lawn Sprinkler Systems</w:t>
            </w:r>
          </w:p>
        </w:tc>
      </w:tr>
      <w:tr w:rsidR="00E5006C">
        <w:tblPrEx>
          <w:tblCellMar>
            <w:top w:w="0" w:type="dxa"/>
            <w:bottom w:w="0" w:type="dxa"/>
          </w:tblCellMar>
        </w:tblPrEx>
        <w:trPr>
          <w:trHeight w:hRule="exact" w:val="202"/>
        </w:trPr>
        <w:tc>
          <w:tcPr>
            <w:tcW w:w="5002" w:type="dxa"/>
            <w:tcBorders>
              <w:top w:val="single" w:sz="7" w:space="0" w:color="000000"/>
              <w:left w:val="double" w:sz="8" w:space="0" w:color="000000"/>
              <w:bottom w:val="single" w:sz="7" w:space="0" w:color="000000"/>
              <w:right w:val="double" w:sz="8" w:space="0" w:color="000000"/>
            </w:tcBorders>
            <w:shd w:val="clear" w:color="BEBEBE" w:fill="BEBEBE"/>
            <w:vAlign w:val="center"/>
          </w:tcPr>
          <w:p w:rsidR="00E5006C" w:rsidRDefault="003B7227">
            <w:pPr>
              <w:spacing w:line="181" w:lineRule="exact"/>
              <w:jc w:val="center"/>
              <w:textAlignment w:val="baseline"/>
              <w:rPr>
                <w:rFonts w:eastAsia="Times New Roman"/>
                <w:b/>
                <w:color w:val="000000"/>
                <w:sz w:val="16"/>
              </w:rPr>
            </w:pPr>
            <w:r>
              <w:rPr>
                <w:rFonts w:eastAsia="Times New Roman"/>
                <w:b/>
                <w:color w:val="000000"/>
                <w:sz w:val="16"/>
              </w:rPr>
              <w:t>Double Check Valve Assembly</w:t>
            </w:r>
          </w:p>
        </w:tc>
      </w:tr>
      <w:tr w:rsidR="00E5006C">
        <w:tblPrEx>
          <w:tblCellMar>
            <w:top w:w="0" w:type="dxa"/>
            <w:bottom w:w="0" w:type="dxa"/>
          </w:tblCellMar>
        </w:tblPrEx>
        <w:trPr>
          <w:trHeight w:hRule="exact" w:val="384"/>
        </w:trPr>
        <w:tc>
          <w:tcPr>
            <w:tcW w:w="5002" w:type="dxa"/>
            <w:tcBorders>
              <w:top w:val="single" w:sz="7" w:space="0" w:color="000000"/>
              <w:left w:val="double" w:sz="8" w:space="0" w:color="000000"/>
              <w:bottom w:val="single" w:sz="7" w:space="0" w:color="000000"/>
              <w:right w:val="double" w:sz="8" w:space="0" w:color="000000"/>
            </w:tcBorders>
          </w:tcPr>
          <w:p w:rsidR="00E5006C" w:rsidRDefault="003B7227">
            <w:pPr>
              <w:numPr>
                <w:ilvl w:val="0"/>
                <w:numId w:val="61"/>
              </w:numPr>
              <w:tabs>
                <w:tab w:val="clear" w:pos="216"/>
                <w:tab w:val="left" w:pos="360"/>
                <w:tab w:val="right" w:pos="4896"/>
              </w:tabs>
              <w:spacing w:line="180" w:lineRule="exact"/>
              <w:ind w:left="360" w:right="144" w:hanging="216"/>
              <w:textAlignment w:val="baseline"/>
              <w:rPr>
                <w:rFonts w:eastAsia="Times New Roman"/>
                <w:color w:val="000000"/>
                <w:spacing w:val="-1"/>
                <w:sz w:val="16"/>
              </w:rPr>
            </w:pPr>
            <w:r>
              <w:rPr>
                <w:rFonts w:eastAsia="Times New Roman"/>
                <w:color w:val="000000"/>
                <w:spacing w:val="-1"/>
                <w:sz w:val="16"/>
              </w:rPr>
              <w:t xml:space="preserve">Fire Protection/Sprinkler Systems (a detector type double check valve </w:t>
            </w:r>
            <w:r>
              <w:rPr>
                <w:rFonts w:eastAsia="Times New Roman"/>
                <w:color w:val="000000"/>
                <w:spacing w:val="-1"/>
                <w:sz w:val="16"/>
              </w:rPr>
              <w:br/>
              <w:t>assembly is recommended on unmetered fire lines)</w:t>
            </w:r>
          </w:p>
        </w:tc>
      </w:tr>
      <w:tr w:rsidR="00E5006C">
        <w:tblPrEx>
          <w:tblCellMar>
            <w:top w:w="0" w:type="dxa"/>
            <w:bottom w:w="0" w:type="dxa"/>
          </w:tblCellMar>
        </w:tblPrEx>
        <w:trPr>
          <w:trHeight w:hRule="exact" w:val="931"/>
        </w:trPr>
        <w:tc>
          <w:tcPr>
            <w:tcW w:w="5002" w:type="dxa"/>
            <w:tcBorders>
              <w:top w:val="single" w:sz="7" w:space="0" w:color="000000"/>
              <w:left w:val="double" w:sz="8" w:space="0" w:color="000000"/>
              <w:bottom w:val="single" w:sz="7" w:space="0" w:color="000000"/>
              <w:right w:val="double" w:sz="8" w:space="0" w:color="000000"/>
            </w:tcBorders>
          </w:tcPr>
          <w:p w:rsidR="00E5006C" w:rsidRDefault="003B7227">
            <w:pPr>
              <w:numPr>
                <w:ilvl w:val="0"/>
                <w:numId w:val="61"/>
              </w:numPr>
              <w:tabs>
                <w:tab w:val="clear" w:pos="216"/>
                <w:tab w:val="left" w:pos="360"/>
              </w:tabs>
              <w:spacing w:line="181" w:lineRule="exact"/>
              <w:ind w:left="360" w:right="180" w:hanging="216"/>
              <w:textAlignment w:val="baseline"/>
              <w:rPr>
                <w:rFonts w:eastAsia="Times New Roman"/>
                <w:color w:val="000000"/>
                <w:sz w:val="16"/>
              </w:rPr>
            </w:pPr>
            <w:r>
              <w:rPr>
                <w:rFonts w:eastAsia="Times New Roman"/>
                <w:color w:val="000000"/>
                <w:sz w:val="16"/>
              </w:rPr>
              <w:t>Two residential dwelling units served by a master meter, unless both units are located on a parcel or contiguous parcels of land having</w:t>
            </w:r>
            <w:r>
              <w:rPr>
                <w:rFonts w:eastAsia="Times New Roman"/>
                <w:color w:val="000000"/>
                <w:sz w:val="16"/>
              </w:rPr>
              <w:t xml:space="preserve"> the same ownership and neither unit is used for commercial purposes. As used herein, the term “commercial purposes” means any use other than residential.</w:t>
            </w:r>
          </w:p>
        </w:tc>
      </w:tr>
      <w:tr w:rsidR="00E5006C">
        <w:tblPrEx>
          <w:tblCellMar>
            <w:top w:w="0" w:type="dxa"/>
            <w:bottom w:w="0" w:type="dxa"/>
          </w:tblCellMar>
        </w:tblPrEx>
        <w:trPr>
          <w:trHeight w:hRule="exact" w:val="202"/>
        </w:trPr>
        <w:tc>
          <w:tcPr>
            <w:tcW w:w="5002" w:type="dxa"/>
            <w:tcBorders>
              <w:top w:val="single" w:sz="7" w:space="0" w:color="000000"/>
              <w:left w:val="double" w:sz="8" w:space="0" w:color="000000"/>
              <w:bottom w:val="single" w:sz="7" w:space="0" w:color="000000"/>
              <w:right w:val="double" w:sz="8" w:space="0" w:color="000000"/>
            </w:tcBorders>
            <w:vAlign w:val="center"/>
          </w:tcPr>
          <w:p w:rsidR="00E5006C" w:rsidRDefault="003B7227">
            <w:pPr>
              <w:numPr>
                <w:ilvl w:val="0"/>
                <w:numId w:val="61"/>
              </w:numPr>
              <w:tabs>
                <w:tab w:val="clear" w:pos="216"/>
                <w:tab w:val="left" w:pos="360"/>
              </w:tabs>
              <w:spacing w:line="185" w:lineRule="exact"/>
              <w:ind w:left="360" w:hanging="216"/>
              <w:textAlignment w:val="baseline"/>
              <w:rPr>
                <w:rFonts w:eastAsia="Times New Roman"/>
                <w:color w:val="000000"/>
                <w:sz w:val="16"/>
              </w:rPr>
            </w:pPr>
            <w:r>
              <w:rPr>
                <w:rFonts w:eastAsia="Times New Roman"/>
                <w:color w:val="000000"/>
                <w:sz w:val="16"/>
              </w:rPr>
              <w:t>Three or more residential dwelling units served by a master meter</w:t>
            </w:r>
          </w:p>
        </w:tc>
      </w:tr>
      <w:tr w:rsidR="00E5006C">
        <w:tblPrEx>
          <w:tblCellMar>
            <w:top w:w="0" w:type="dxa"/>
            <w:bottom w:w="0" w:type="dxa"/>
          </w:tblCellMar>
        </w:tblPrEx>
        <w:trPr>
          <w:trHeight w:hRule="exact" w:val="197"/>
        </w:trPr>
        <w:tc>
          <w:tcPr>
            <w:tcW w:w="5002" w:type="dxa"/>
            <w:tcBorders>
              <w:top w:val="single" w:sz="7" w:space="0" w:color="000000"/>
              <w:left w:val="double" w:sz="8" w:space="0" w:color="000000"/>
              <w:bottom w:val="single" w:sz="7" w:space="0" w:color="000000"/>
              <w:right w:val="double" w:sz="8" w:space="0" w:color="000000"/>
            </w:tcBorders>
            <w:vAlign w:val="center"/>
          </w:tcPr>
          <w:p w:rsidR="00E5006C" w:rsidRDefault="003B7227">
            <w:pPr>
              <w:numPr>
                <w:ilvl w:val="0"/>
                <w:numId w:val="61"/>
              </w:numPr>
              <w:tabs>
                <w:tab w:val="clear" w:pos="216"/>
                <w:tab w:val="left" w:pos="360"/>
              </w:tabs>
              <w:spacing w:line="189" w:lineRule="exact"/>
              <w:ind w:left="360" w:hanging="216"/>
              <w:textAlignment w:val="baseline"/>
              <w:rPr>
                <w:rFonts w:eastAsia="Times New Roman"/>
                <w:color w:val="000000"/>
                <w:sz w:val="16"/>
              </w:rPr>
            </w:pPr>
            <w:r>
              <w:rPr>
                <w:rFonts w:eastAsia="Times New Roman"/>
                <w:color w:val="000000"/>
                <w:sz w:val="16"/>
              </w:rPr>
              <w:t>Multistoried Office/Commercial Buildings (over 3 floors)</w:t>
            </w:r>
          </w:p>
        </w:tc>
      </w:tr>
      <w:tr w:rsidR="00E5006C">
        <w:tblPrEx>
          <w:tblCellMar>
            <w:top w:w="0" w:type="dxa"/>
            <w:bottom w:w="0" w:type="dxa"/>
          </w:tblCellMar>
        </w:tblPrEx>
        <w:trPr>
          <w:trHeight w:hRule="exact" w:val="235"/>
        </w:trPr>
        <w:tc>
          <w:tcPr>
            <w:tcW w:w="5002" w:type="dxa"/>
            <w:tcBorders>
              <w:top w:val="single" w:sz="7" w:space="0" w:color="000000"/>
              <w:left w:val="double" w:sz="8" w:space="0" w:color="000000"/>
              <w:bottom w:val="double" w:sz="8" w:space="0" w:color="000000"/>
              <w:right w:val="double" w:sz="8" w:space="0" w:color="000000"/>
            </w:tcBorders>
            <w:vAlign w:val="center"/>
          </w:tcPr>
          <w:p w:rsidR="00E5006C" w:rsidRDefault="003B7227">
            <w:pPr>
              <w:numPr>
                <w:ilvl w:val="0"/>
                <w:numId w:val="61"/>
              </w:numPr>
              <w:tabs>
                <w:tab w:val="clear" w:pos="216"/>
                <w:tab w:val="left" w:pos="360"/>
              </w:tabs>
              <w:spacing w:after="20" w:line="194" w:lineRule="exact"/>
              <w:ind w:left="360" w:hanging="216"/>
              <w:textAlignment w:val="baseline"/>
              <w:rPr>
                <w:rFonts w:eastAsia="Times New Roman"/>
                <w:color w:val="000000"/>
                <w:sz w:val="16"/>
              </w:rPr>
            </w:pPr>
            <w:r>
              <w:rPr>
                <w:rFonts w:eastAsia="Times New Roman"/>
                <w:color w:val="000000"/>
                <w:sz w:val="16"/>
              </w:rPr>
              <w:t>Jails, Prisons, and Other Places of Detention or Incarceration</w:t>
            </w:r>
          </w:p>
        </w:tc>
      </w:tr>
    </w:tbl>
    <w:p w:rsidR="00E5006C" w:rsidRDefault="00E5006C">
      <w:pPr>
        <w:spacing w:after="225" w:line="20" w:lineRule="exact"/>
      </w:pPr>
    </w:p>
    <w:p w:rsidR="00E5006C" w:rsidRDefault="003B7227">
      <w:pPr>
        <w:spacing w:line="229" w:lineRule="exact"/>
        <w:ind w:left="72" w:right="72" w:firstLine="432"/>
        <w:jc w:val="both"/>
        <w:textAlignment w:val="baseline"/>
        <w:rPr>
          <w:rFonts w:eastAsia="Times New Roman"/>
          <w:color w:val="000000"/>
          <w:sz w:val="20"/>
        </w:rPr>
      </w:pPr>
      <w:r>
        <w:rPr>
          <w:rFonts w:eastAsia="Times New Roman"/>
          <w:color w:val="000000"/>
          <w:sz w:val="20"/>
        </w:rPr>
        <w:t>52. Add Section 608.18.2, Other Containment Requirements.</w:t>
      </w:r>
    </w:p>
    <w:p w:rsidR="00E5006C" w:rsidRDefault="003B7227">
      <w:pPr>
        <w:tabs>
          <w:tab w:val="left" w:pos="1008"/>
        </w:tabs>
        <w:spacing w:before="129" w:line="229" w:lineRule="exact"/>
        <w:ind w:left="72" w:right="72" w:firstLine="576"/>
        <w:jc w:val="both"/>
        <w:textAlignment w:val="baseline"/>
        <w:rPr>
          <w:rFonts w:eastAsia="Times New Roman"/>
          <w:color w:val="000000"/>
          <w:sz w:val="20"/>
        </w:rPr>
      </w:pPr>
      <w:r>
        <w:rPr>
          <w:rFonts w:eastAsia="Times New Roman"/>
          <w:color w:val="000000"/>
          <w:sz w:val="20"/>
        </w:rPr>
        <w:t>a.</w:t>
      </w:r>
      <w:r>
        <w:rPr>
          <w:rFonts w:eastAsia="Times New Roman"/>
          <w:color w:val="000000"/>
          <w:sz w:val="20"/>
        </w:rPr>
        <w:tab/>
        <w:t>Table 608.18.1 of this code above is not inclusive of all potential contamination sources which may need containment protection. For potential contamination sources not listed in this table, back</w:t>
      </w:r>
      <w:r>
        <w:rPr>
          <w:rFonts w:eastAsia="Times New Roman"/>
          <w:color w:val="000000"/>
          <w:sz w:val="20"/>
        </w:rPr>
        <w:t>flow prevention methods or devices shall be utilized in accordance with Table B1 of CAN/CSA B64.10-1994. When a potential contamination source and its associated backflow prevention method or device is not identified in Table 608.18.1 of this code above or</w:t>
      </w:r>
      <w:r>
        <w:rPr>
          <w:rFonts w:eastAsia="Times New Roman"/>
          <w:color w:val="000000"/>
          <w:sz w:val="20"/>
        </w:rPr>
        <w:t xml:space="preserve"> Table B1 of CAN/CSA B64.10-1994, backflow prevention methods or devices shall be utilized:</w:t>
      </w:r>
    </w:p>
    <w:p w:rsidR="00E5006C" w:rsidRDefault="003B7227">
      <w:pPr>
        <w:numPr>
          <w:ilvl w:val="0"/>
          <w:numId w:val="62"/>
        </w:numPr>
        <w:tabs>
          <w:tab w:val="clear" w:pos="432"/>
          <w:tab w:val="left" w:pos="1224"/>
        </w:tabs>
        <w:spacing w:before="127" w:line="224" w:lineRule="exact"/>
        <w:ind w:left="72" w:firstLine="720"/>
        <w:textAlignment w:val="baseline"/>
        <w:rPr>
          <w:rFonts w:eastAsia="Times New Roman"/>
          <w:color w:val="000000"/>
          <w:sz w:val="20"/>
        </w:rPr>
      </w:pPr>
      <w:r>
        <w:rPr>
          <w:rFonts w:eastAsia="Times New Roman"/>
          <w:color w:val="000000"/>
          <w:sz w:val="20"/>
        </w:rPr>
        <w:t>as directed by the building code official; or</w:t>
      </w:r>
    </w:p>
    <w:p w:rsidR="00E5006C" w:rsidRDefault="003B7227">
      <w:pPr>
        <w:numPr>
          <w:ilvl w:val="0"/>
          <w:numId w:val="62"/>
        </w:numPr>
        <w:tabs>
          <w:tab w:val="clear" w:pos="432"/>
          <w:tab w:val="left" w:pos="1224"/>
        </w:tabs>
        <w:spacing w:before="126" w:line="224" w:lineRule="exact"/>
        <w:ind w:left="72" w:firstLine="720"/>
        <w:textAlignment w:val="baseline"/>
        <w:rPr>
          <w:rFonts w:eastAsia="Times New Roman"/>
          <w:color w:val="000000"/>
          <w:spacing w:val="-1"/>
          <w:sz w:val="20"/>
        </w:rPr>
      </w:pPr>
      <w:r>
        <w:rPr>
          <w:rFonts w:eastAsia="Times New Roman"/>
          <w:color w:val="000000"/>
          <w:spacing w:val="-1"/>
          <w:sz w:val="20"/>
        </w:rPr>
        <w:t>as directed by the water supplier.</w:t>
      </w:r>
    </w:p>
    <w:p w:rsidR="00E5006C" w:rsidRDefault="003B7227">
      <w:pPr>
        <w:numPr>
          <w:ilvl w:val="0"/>
          <w:numId w:val="62"/>
        </w:numPr>
        <w:tabs>
          <w:tab w:val="clear" w:pos="432"/>
          <w:tab w:val="left" w:pos="1224"/>
        </w:tabs>
        <w:spacing w:before="122" w:line="230" w:lineRule="exact"/>
        <w:ind w:left="72" w:right="72" w:firstLine="720"/>
        <w:jc w:val="both"/>
        <w:textAlignment w:val="baseline"/>
        <w:rPr>
          <w:rFonts w:eastAsia="Times New Roman"/>
          <w:color w:val="000000"/>
          <w:sz w:val="20"/>
        </w:rPr>
      </w:pPr>
      <w:r>
        <w:rPr>
          <w:rFonts w:eastAsia="Times New Roman"/>
          <w:color w:val="000000"/>
          <w:sz w:val="20"/>
        </w:rPr>
        <w:t>In cases of a discrepancy regarding the particular backflow prevention assembly or method required, the assembly or method providing the higher level of protection shall be required.</w:t>
      </w:r>
    </w:p>
    <w:p w:rsidR="00E5006C" w:rsidRDefault="003B7227">
      <w:pPr>
        <w:spacing w:before="121" w:line="224" w:lineRule="exact"/>
        <w:ind w:left="288"/>
        <w:textAlignment w:val="baseline"/>
        <w:rPr>
          <w:rFonts w:eastAsia="Times New Roman"/>
          <w:color w:val="000000"/>
          <w:spacing w:val="2"/>
          <w:sz w:val="20"/>
        </w:rPr>
      </w:pPr>
      <w:r>
        <w:rPr>
          <w:rFonts w:eastAsia="Times New Roman"/>
          <w:color w:val="000000"/>
          <w:spacing w:val="2"/>
          <w:sz w:val="20"/>
        </w:rPr>
        <w:t>G. Amend Chapter 7, Sanitary Drainage.</w:t>
      </w:r>
    </w:p>
    <w:p w:rsidR="00E5006C" w:rsidRDefault="003B7227">
      <w:pPr>
        <w:numPr>
          <w:ilvl w:val="0"/>
          <w:numId w:val="63"/>
        </w:numPr>
        <w:tabs>
          <w:tab w:val="clear" w:pos="288"/>
          <w:tab w:val="left" w:pos="792"/>
        </w:tabs>
        <w:spacing w:before="127" w:line="224" w:lineRule="exact"/>
        <w:ind w:left="72" w:firstLine="432"/>
        <w:textAlignment w:val="baseline"/>
        <w:rPr>
          <w:rFonts w:eastAsia="Times New Roman"/>
          <w:color w:val="000000"/>
          <w:sz w:val="20"/>
        </w:rPr>
      </w:pPr>
      <w:r>
        <w:rPr>
          <w:rFonts w:eastAsia="Times New Roman"/>
          <w:color w:val="000000"/>
          <w:sz w:val="20"/>
        </w:rPr>
        <w:t>Amend Section 701.2, Sewer Require</w:t>
      </w:r>
      <w:r>
        <w:rPr>
          <w:rFonts w:eastAsia="Times New Roman"/>
          <w:color w:val="000000"/>
          <w:sz w:val="20"/>
        </w:rPr>
        <w:t>d.</w:t>
      </w:r>
    </w:p>
    <w:p w:rsidR="00E5006C" w:rsidRDefault="003B7227">
      <w:pPr>
        <w:spacing w:before="122" w:line="230" w:lineRule="exact"/>
        <w:ind w:left="72" w:right="72" w:firstLine="576"/>
        <w:jc w:val="both"/>
        <w:textAlignment w:val="baseline"/>
        <w:rPr>
          <w:rFonts w:eastAsia="Times New Roman"/>
          <w:color w:val="000000"/>
          <w:spacing w:val="3"/>
          <w:sz w:val="20"/>
        </w:rPr>
      </w:pPr>
      <w:r>
        <w:rPr>
          <w:rFonts w:eastAsia="Times New Roman"/>
          <w:color w:val="000000"/>
          <w:spacing w:val="3"/>
          <w:sz w:val="20"/>
        </w:rPr>
        <w:t>a. Buildings in which plumbing fixtures are installed and premises having sanitary drainage system piping shall be connected to a community sewerage system, where available, or an approved commercial treatment facility or individual sewerage meeting the</w:t>
      </w:r>
      <w:r>
        <w:rPr>
          <w:rFonts w:eastAsia="Times New Roman"/>
          <w:color w:val="000000"/>
          <w:spacing w:val="3"/>
          <w:sz w:val="20"/>
        </w:rPr>
        <w:t xml:space="preserve"> requirements of LAC 51:XIII (Sewage Disposal).</w:t>
      </w:r>
    </w:p>
    <w:p w:rsidR="00E5006C" w:rsidRDefault="003B7227">
      <w:pPr>
        <w:numPr>
          <w:ilvl w:val="0"/>
          <w:numId w:val="63"/>
        </w:numPr>
        <w:tabs>
          <w:tab w:val="clear" w:pos="288"/>
          <w:tab w:val="left" w:pos="792"/>
        </w:tabs>
        <w:spacing w:before="126" w:line="224" w:lineRule="exact"/>
        <w:ind w:left="72" w:firstLine="432"/>
        <w:textAlignment w:val="baseline"/>
        <w:rPr>
          <w:rFonts w:eastAsia="Times New Roman"/>
          <w:color w:val="000000"/>
          <w:sz w:val="20"/>
        </w:rPr>
      </w:pPr>
      <w:r>
        <w:rPr>
          <w:rFonts w:eastAsia="Times New Roman"/>
          <w:color w:val="000000"/>
          <w:sz w:val="20"/>
        </w:rPr>
        <w:t>Amend Section701.3, Separate Sewer Connection.</w:t>
      </w:r>
    </w:p>
    <w:p w:rsidR="00E5006C" w:rsidRDefault="003B7227">
      <w:pPr>
        <w:tabs>
          <w:tab w:val="left" w:pos="1008"/>
        </w:tabs>
        <w:spacing w:before="123" w:line="227" w:lineRule="exact"/>
        <w:ind w:left="72" w:right="72" w:firstLine="576"/>
        <w:jc w:val="both"/>
        <w:textAlignment w:val="baseline"/>
        <w:rPr>
          <w:rFonts w:eastAsia="Times New Roman"/>
          <w:color w:val="000000"/>
          <w:spacing w:val="5"/>
          <w:sz w:val="20"/>
        </w:rPr>
      </w:pPr>
      <w:r>
        <w:rPr>
          <w:rFonts w:eastAsia="Times New Roman"/>
          <w:color w:val="000000"/>
          <w:spacing w:val="5"/>
          <w:sz w:val="20"/>
        </w:rPr>
        <w:t>a.</w:t>
      </w:r>
      <w:r>
        <w:rPr>
          <w:rFonts w:eastAsia="Times New Roman"/>
          <w:color w:val="000000"/>
          <w:spacing w:val="5"/>
          <w:sz w:val="20"/>
        </w:rPr>
        <w:tab/>
      </w:r>
      <w:r>
        <w:rPr>
          <w:rFonts w:eastAsia="Times New Roman"/>
          <w:color w:val="000000"/>
          <w:spacing w:val="5"/>
          <w:sz w:val="20"/>
        </w:rPr>
        <w:t>A building having plumbing fixtures installed and intended for human habitation, occupancy or use on premises abutting on a street, alley or easement in which there is community sewerage system shall have a separate connection with the sanitary sewer. Wher</w:t>
      </w:r>
      <w:r>
        <w:rPr>
          <w:rFonts w:eastAsia="Times New Roman"/>
          <w:color w:val="000000"/>
          <w:spacing w:val="5"/>
          <w:sz w:val="20"/>
        </w:rPr>
        <w:t xml:space="preserve">e located on the </w:t>
      </w:r>
    </w:p>
    <w:p w:rsidR="00E5006C" w:rsidRDefault="003B7227">
      <w:pPr>
        <w:spacing w:before="27" w:line="230" w:lineRule="exact"/>
        <w:ind w:left="72" w:right="72"/>
        <w:jc w:val="both"/>
        <w:textAlignment w:val="baseline"/>
        <w:rPr>
          <w:rFonts w:eastAsia="Times New Roman"/>
          <w:color w:val="000000"/>
          <w:sz w:val="20"/>
        </w:rPr>
      </w:pPr>
      <w:r>
        <w:br w:type="column"/>
      </w:r>
      <w:r>
        <w:rPr>
          <w:rFonts w:eastAsia="Times New Roman"/>
          <w:color w:val="000000"/>
          <w:sz w:val="20"/>
        </w:rPr>
        <w:t>same lot, multiple buildings shall not be prohibited from connecting to a common sanitary building sewer that connects to the community sewerage system.</w:t>
      </w:r>
    </w:p>
    <w:p w:rsidR="00E5006C" w:rsidRDefault="003B7227">
      <w:pPr>
        <w:numPr>
          <w:ilvl w:val="0"/>
          <w:numId w:val="58"/>
        </w:numPr>
        <w:tabs>
          <w:tab w:val="clear" w:pos="360"/>
          <w:tab w:val="left" w:pos="864"/>
        </w:tabs>
        <w:spacing w:before="127" w:line="224" w:lineRule="exact"/>
        <w:ind w:left="72" w:right="72" w:firstLine="432"/>
        <w:textAlignment w:val="baseline"/>
        <w:rPr>
          <w:rFonts w:eastAsia="Times New Roman"/>
          <w:color w:val="000000"/>
          <w:spacing w:val="-1"/>
          <w:sz w:val="20"/>
        </w:rPr>
      </w:pPr>
      <w:r>
        <w:rPr>
          <w:rFonts w:eastAsia="Times New Roman"/>
          <w:color w:val="000000"/>
          <w:spacing w:val="-1"/>
          <w:sz w:val="20"/>
        </w:rPr>
        <w:t>Amend Section 701.8, Engineered Systems.</w:t>
      </w:r>
    </w:p>
    <w:p w:rsidR="00E5006C" w:rsidRDefault="003B7227">
      <w:pPr>
        <w:spacing w:before="123" w:line="229" w:lineRule="exact"/>
        <w:ind w:left="72" w:right="72" w:firstLine="576"/>
        <w:jc w:val="both"/>
        <w:textAlignment w:val="baseline"/>
        <w:rPr>
          <w:rFonts w:eastAsia="Times New Roman"/>
          <w:color w:val="000000"/>
          <w:spacing w:val="1"/>
          <w:sz w:val="20"/>
        </w:rPr>
      </w:pPr>
      <w:r>
        <w:rPr>
          <w:rFonts w:eastAsia="Times New Roman"/>
          <w:color w:val="000000"/>
          <w:spacing w:val="1"/>
          <w:sz w:val="20"/>
        </w:rPr>
        <w:t>a. Engineered sanitary drainage systems sha</w:t>
      </w:r>
      <w:r>
        <w:rPr>
          <w:rFonts w:eastAsia="Times New Roman"/>
          <w:color w:val="000000"/>
          <w:spacing w:val="1"/>
          <w:sz w:val="20"/>
        </w:rPr>
        <w:t>ll conform to the provisions of Section 316 and 714. Single stack plumbing systems may be considered for approval by the code official for use on the upper floors of hotel and motel guest rooms but shall not be approved for condominium or apartment complex</w:t>
      </w:r>
      <w:r>
        <w:rPr>
          <w:rFonts w:eastAsia="Times New Roman"/>
          <w:color w:val="000000"/>
          <w:spacing w:val="1"/>
          <w:sz w:val="20"/>
        </w:rPr>
        <w:t>es.</w:t>
      </w:r>
    </w:p>
    <w:p w:rsidR="00E5006C" w:rsidRDefault="003B7227">
      <w:pPr>
        <w:numPr>
          <w:ilvl w:val="0"/>
          <w:numId w:val="58"/>
        </w:numPr>
        <w:tabs>
          <w:tab w:val="clear" w:pos="360"/>
          <w:tab w:val="left" w:pos="864"/>
        </w:tabs>
        <w:spacing w:before="121" w:line="230" w:lineRule="exact"/>
        <w:ind w:left="72" w:right="72" w:firstLine="432"/>
        <w:jc w:val="both"/>
        <w:textAlignment w:val="baseline"/>
        <w:rPr>
          <w:rFonts w:eastAsia="Times New Roman"/>
          <w:color w:val="000000"/>
          <w:sz w:val="20"/>
        </w:rPr>
      </w:pPr>
      <w:r>
        <w:rPr>
          <w:rFonts w:eastAsia="Times New Roman"/>
          <w:color w:val="000000"/>
          <w:sz w:val="20"/>
        </w:rPr>
        <w:t>Amend Section 701.9, Drainage Piping in Food Service Areas.</w:t>
      </w:r>
    </w:p>
    <w:p w:rsidR="00E5006C" w:rsidRDefault="003B7227">
      <w:pPr>
        <w:spacing w:before="122" w:line="230" w:lineRule="exact"/>
        <w:ind w:left="72" w:right="72" w:firstLine="576"/>
        <w:jc w:val="both"/>
        <w:textAlignment w:val="baseline"/>
        <w:rPr>
          <w:rFonts w:eastAsia="Times New Roman"/>
          <w:color w:val="000000"/>
          <w:sz w:val="20"/>
        </w:rPr>
      </w:pPr>
      <w:r>
        <w:rPr>
          <w:rFonts w:eastAsia="Times New Roman"/>
          <w:color w:val="000000"/>
          <w:sz w:val="20"/>
        </w:rPr>
        <w:t>a. Exposed soil or waste piping, including vacuum drainage systems, shall not be installed above any food preparation areas, food or utensil storage areas or eating surfaces in food service establishments unless they are adequately shielded to intercept po</w:t>
      </w:r>
      <w:r>
        <w:rPr>
          <w:rFonts w:eastAsia="Times New Roman"/>
          <w:color w:val="000000"/>
          <w:sz w:val="20"/>
        </w:rPr>
        <w:t>tential drips.</w:t>
      </w:r>
    </w:p>
    <w:p w:rsidR="00E5006C" w:rsidRDefault="003B7227">
      <w:pPr>
        <w:numPr>
          <w:ilvl w:val="0"/>
          <w:numId w:val="58"/>
        </w:numPr>
        <w:tabs>
          <w:tab w:val="clear" w:pos="360"/>
          <w:tab w:val="left" w:pos="864"/>
        </w:tabs>
        <w:spacing w:before="121" w:line="230" w:lineRule="exact"/>
        <w:ind w:left="72" w:right="72" w:firstLine="432"/>
        <w:jc w:val="both"/>
        <w:textAlignment w:val="baseline"/>
        <w:rPr>
          <w:rFonts w:eastAsia="Times New Roman"/>
          <w:color w:val="000000"/>
          <w:sz w:val="20"/>
        </w:rPr>
      </w:pPr>
      <w:r>
        <w:rPr>
          <w:rFonts w:eastAsia="Times New Roman"/>
          <w:color w:val="000000"/>
          <w:sz w:val="20"/>
        </w:rPr>
        <w:t>Add Section 701.10, Repairs to Drainage System via Re-Route.</w:t>
      </w:r>
    </w:p>
    <w:p w:rsidR="00E5006C" w:rsidRDefault="003B7227">
      <w:pPr>
        <w:spacing w:before="121" w:line="230" w:lineRule="exact"/>
        <w:ind w:left="72" w:right="72" w:firstLine="576"/>
        <w:jc w:val="both"/>
        <w:textAlignment w:val="baseline"/>
        <w:rPr>
          <w:rFonts w:eastAsia="Times New Roman"/>
          <w:color w:val="000000"/>
          <w:spacing w:val="1"/>
          <w:sz w:val="20"/>
        </w:rPr>
      </w:pPr>
      <w:r>
        <w:rPr>
          <w:rFonts w:eastAsia="Times New Roman"/>
          <w:color w:val="000000"/>
          <w:spacing w:val="1"/>
          <w:sz w:val="20"/>
        </w:rPr>
        <w:t>a. In the case where it is determined that there is a broken underground drain line including, but not limited to, broken drain lines under the slab of a building, and a drain line</w:t>
      </w:r>
      <w:r>
        <w:rPr>
          <w:rFonts w:eastAsia="Times New Roman"/>
          <w:color w:val="000000"/>
          <w:spacing w:val="1"/>
          <w:sz w:val="20"/>
        </w:rPr>
        <w:t xml:space="preserve"> re-route is performed, the existing broken underground drain line shall be cut or otherwise disconnected from the entire drainage system. At the point of such cutting or disconnection, the entire circumference of the existing pipe which remains connected </w:t>
      </w:r>
      <w:r>
        <w:rPr>
          <w:rFonts w:eastAsia="Times New Roman"/>
          <w:color w:val="000000"/>
          <w:spacing w:val="1"/>
          <w:sz w:val="20"/>
        </w:rPr>
        <w:t>to the drainage system shall have a wall thickness of not less than 1/8-inch. The existing pipe which remains connected to the drainage system shall be sealed watertight and gastight using approved plumbing materials and joining/jointing methods, e.g., pro</w:t>
      </w:r>
      <w:r>
        <w:rPr>
          <w:rFonts w:eastAsia="Times New Roman"/>
          <w:color w:val="000000"/>
          <w:spacing w:val="1"/>
          <w:sz w:val="20"/>
        </w:rPr>
        <w:t>perly install an approved cap, plug, or cleanout on the cut or disconnected pipe.</w:t>
      </w:r>
    </w:p>
    <w:p w:rsidR="00E5006C" w:rsidRDefault="003B7227">
      <w:pPr>
        <w:numPr>
          <w:ilvl w:val="0"/>
          <w:numId w:val="58"/>
        </w:numPr>
        <w:tabs>
          <w:tab w:val="clear" w:pos="360"/>
          <w:tab w:val="left" w:pos="864"/>
        </w:tabs>
        <w:spacing w:before="126" w:line="224" w:lineRule="exact"/>
        <w:ind w:left="72" w:right="72" w:firstLine="432"/>
        <w:textAlignment w:val="baseline"/>
        <w:rPr>
          <w:rFonts w:eastAsia="Times New Roman"/>
          <w:color w:val="000000"/>
          <w:spacing w:val="-1"/>
          <w:sz w:val="20"/>
        </w:rPr>
      </w:pPr>
      <w:r>
        <w:rPr>
          <w:rFonts w:eastAsia="Times New Roman"/>
          <w:color w:val="000000"/>
          <w:spacing w:val="-1"/>
          <w:sz w:val="20"/>
        </w:rPr>
        <w:t>Amend Section 702.5, Chemical Waste System.</w:t>
      </w:r>
    </w:p>
    <w:p w:rsidR="00E5006C" w:rsidRDefault="003B7227">
      <w:pPr>
        <w:spacing w:before="131" w:line="229" w:lineRule="exact"/>
        <w:ind w:left="72" w:right="72" w:firstLine="576"/>
        <w:jc w:val="both"/>
        <w:textAlignment w:val="baseline"/>
        <w:rPr>
          <w:rFonts w:eastAsia="Times New Roman"/>
          <w:color w:val="000000"/>
          <w:sz w:val="20"/>
        </w:rPr>
      </w:pPr>
      <w:r>
        <w:rPr>
          <w:rFonts w:eastAsia="Times New Roman"/>
          <w:color w:val="000000"/>
          <w:sz w:val="20"/>
        </w:rPr>
        <w:t>a. A chemical waste system shall be completely separated from the sanitary drainage system. The chemical waste shall be treated in accordance with Section 803.2 before discharging to the sanitary drainage system. Separate drainage systems for chemical wast</w:t>
      </w:r>
      <w:r>
        <w:rPr>
          <w:rFonts w:eastAsia="Times New Roman"/>
          <w:color w:val="000000"/>
          <w:sz w:val="20"/>
        </w:rPr>
        <w:t>es and vent pipes shall be constructed of one of the materials listed in Table 702.5 or other materials approved by the plumbing official. The material selected shall be resistant to corrosion and degradation for the concentrations of chemicals involved. J</w:t>
      </w:r>
      <w:r>
        <w:rPr>
          <w:rFonts w:eastAsia="Times New Roman"/>
          <w:color w:val="000000"/>
          <w:sz w:val="20"/>
        </w:rPr>
        <w:t>oints shall be made in conformance with the manufacturer’s recommendations.</w:t>
      </w:r>
    </w:p>
    <w:p w:rsidR="00E5006C" w:rsidRDefault="003B7227">
      <w:pPr>
        <w:tabs>
          <w:tab w:val="left" w:pos="1152"/>
        </w:tabs>
        <w:spacing w:before="131" w:after="88" w:line="234" w:lineRule="exact"/>
        <w:ind w:left="864" w:right="72"/>
        <w:textAlignment w:val="baseline"/>
        <w:rPr>
          <w:rFonts w:eastAsia="Times New Roman"/>
          <w:color w:val="000000"/>
          <w:spacing w:val="4"/>
          <w:sz w:val="20"/>
        </w:rPr>
      </w:pPr>
      <w:r>
        <w:rPr>
          <w:rFonts w:eastAsia="Times New Roman"/>
          <w:color w:val="000000"/>
          <w:spacing w:val="4"/>
          <w:sz w:val="20"/>
        </w:rPr>
        <w:t>i.</w:t>
      </w:r>
      <w:r>
        <w:rPr>
          <w:rFonts w:eastAsia="Times New Roman"/>
          <w:color w:val="000000"/>
          <w:spacing w:val="4"/>
          <w:sz w:val="20"/>
        </w:rPr>
        <w:tab/>
        <w:t>Table 702.5</w:t>
      </w:r>
      <w:r>
        <w:rPr>
          <w:rFonts w:ascii="Symbol" w:eastAsia="Symbol" w:hAnsi="Symbol"/>
          <w:color w:val="000000"/>
          <w:spacing w:val="4"/>
          <w:sz w:val="16"/>
        </w:rPr>
        <w:t></w:t>
      </w:r>
      <w:r>
        <w:rPr>
          <w:rFonts w:eastAsia="Times New Roman"/>
          <w:color w:val="000000"/>
          <w:spacing w:val="4"/>
          <w:sz w:val="20"/>
        </w:rPr>
        <w:t>Chemical Waste System</w:t>
      </w:r>
    </w:p>
    <w:tbl>
      <w:tblPr>
        <w:tblW w:w="0" w:type="auto"/>
        <w:tblInd w:w="50" w:type="dxa"/>
        <w:tblLayout w:type="fixed"/>
        <w:tblCellMar>
          <w:left w:w="0" w:type="dxa"/>
          <w:right w:w="0" w:type="dxa"/>
        </w:tblCellMar>
        <w:tblLook w:val="0000" w:firstRow="0" w:lastRow="0" w:firstColumn="0" w:lastColumn="0" w:noHBand="0" w:noVBand="0"/>
      </w:tblPr>
      <w:tblGrid>
        <w:gridCol w:w="3144"/>
        <w:gridCol w:w="1876"/>
      </w:tblGrid>
      <w:tr w:rsidR="00E5006C">
        <w:tblPrEx>
          <w:tblCellMar>
            <w:top w:w="0" w:type="dxa"/>
            <w:bottom w:w="0" w:type="dxa"/>
          </w:tblCellMar>
        </w:tblPrEx>
        <w:trPr>
          <w:trHeight w:hRule="exact" w:val="235"/>
        </w:trPr>
        <w:tc>
          <w:tcPr>
            <w:tcW w:w="3144" w:type="dxa"/>
            <w:tcBorders>
              <w:top w:val="double" w:sz="9" w:space="0" w:color="000000"/>
              <w:left w:val="double" w:sz="9" w:space="0" w:color="000000"/>
              <w:bottom w:val="single" w:sz="7" w:space="0" w:color="000000"/>
              <w:right w:val="single" w:sz="7" w:space="0" w:color="000000"/>
            </w:tcBorders>
            <w:shd w:val="clear" w:color="BEBEBE" w:fill="BEBEBE"/>
            <w:vAlign w:val="center"/>
          </w:tcPr>
          <w:p w:rsidR="00E5006C" w:rsidRDefault="003B7227">
            <w:pPr>
              <w:spacing w:before="54" w:line="171" w:lineRule="exact"/>
              <w:ind w:right="1227"/>
              <w:jc w:val="right"/>
              <w:textAlignment w:val="baseline"/>
              <w:rPr>
                <w:rFonts w:eastAsia="Times New Roman"/>
                <w:b/>
                <w:color w:val="000000"/>
                <w:sz w:val="16"/>
              </w:rPr>
            </w:pPr>
            <w:r>
              <w:rPr>
                <w:rFonts w:eastAsia="Times New Roman"/>
                <w:b/>
                <w:color w:val="000000"/>
                <w:sz w:val="16"/>
              </w:rPr>
              <w:t>Material</w:t>
            </w:r>
          </w:p>
        </w:tc>
        <w:tc>
          <w:tcPr>
            <w:tcW w:w="1876" w:type="dxa"/>
            <w:tcBorders>
              <w:top w:val="double" w:sz="9" w:space="0" w:color="000000"/>
              <w:left w:val="single" w:sz="7" w:space="0" w:color="000000"/>
              <w:bottom w:val="single" w:sz="7" w:space="0" w:color="000000"/>
              <w:right w:val="double" w:sz="9" w:space="0" w:color="000000"/>
            </w:tcBorders>
            <w:shd w:val="clear" w:color="BEBEBE" w:fill="BEBEBE"/>
            <w:vAlign w:val="center"/>
          </w:tcPr>
          <w:p w:rsidR="00E5006C" w:rsidRDefault="003B7227">
            <w:pPr>
              <w:spacing w:before="54" w:line="171" w:lineRule="exact"/>
              <w:ind w:right="577"/>
              <w:jc w:val="right"/>
              <w:textAlignment w:val="baseline"/>
              <w:rPr>
                <w:rFonts w:eastAsia="Times New Roman"/>
                <w:b/>
                <w:color w:val="000000"/>
                <w:sz w:val="16"/>
              </w:rPr>
            </w:pPr>
            <w:r>
              <w:rPr>
                <w:rFonts w:eastAsia="Times New Roman"/>
                <w:b/>
                <w:color w:val="000000"/>
                <w:sz w:val="16"/>
              </w:rPr>
              <w:t>Standard</w:t>
            </w:r>
          </w:p>
        </w:tc>
      </w:tr>
      <w:tr w:rsidR="00E5006C">
        <w:tblPrEx>
          <w:tblCellMar>
            <w:top w:w="0" w:type="dxa"/>
            <w:bottom w:w="0" w:type="dxa"/>
          </w:tblCellMar>
        </w:tblPrEx>
        <w:trPr>
          <w:trHeight w:hRule="exact" w:val="197"/>
        </w:trPr>
        <w:tc>
          <w:tcPr>
            <w:tcW w:w="3144" w:type="dxa"/>
            <w:tcBorders>
              <w:top w:val="single" w:sz="7" w:space="0" w:color="000000"/>
              <w:left w:val="double" w:sz="9" w:space="0" w:color="000000"/>
              <w:bottom w:val="single" w:sz="7" w:space="0" w:color="000000"/>
              <w:right w:val="single" w:sz="7" w:space="0" w:color="000000"/>
            </w:tcBorders>
            <w:vAlign w:val="center"/>
          </w:tcPr>
          <w:p w:rsidR="00E5006C" w:rsidRDefault="003B7227">
            <w:pPr>
              <w:spacing w:line="189" w:lineRule="exact"/>
              <w:ind w:left="134"/>
              <w:textAlignment w:val="baseline"/>
              <w:rPr>
                <w:rFonts w:eastAsia="Times New Roman"/>
                <w:color w:val="000000"/>
                <w:sz w:val="16"/>
              </w:rPr>
            </w:pPr>
            <w:r>
              <w:rPr>
                <w:rFonts w:eastAsia="Times New Roman"/>
                <w:color w:val="000000"/>
                <w:sz w:val="16"/>
              </w:rPr>
              <w:t>High silicon cast iron</w:t>
            </w:r>
          </w:p>
        </w:tc>
        <w:tc>
          <w:tcPr>
            <w:tcW w:w="1876" w:type="dxa"/>
            <w:tcBorders>
              <w:top w:val="single" w:sz="7" w:space="0" w:color="000000"/>
              <w:left w:val="single" w:sz="7" w:space="0" w:color="000000"/>
              <w:bottom w:val="single" w:sz="7" w:space="0" w:color="000000"/>
              <w:right w:val="double" w:sz="9" w:space="0" w:color="000000"/>
            </w:tcBorders>
            <w:vAlign w:val="center"/>
          </w:tcPr>
          <w:p w:rsidR="00E5006C" w:rsidRDefault="003B7227">
            <w:pPr>
              <w:spacing w:line="189" w:lineRule="exact"/>
              <w:ind w:left="105"/>
              <w:textAlignment w:val="baseline"/>
              <w:rPr>
                <w:rFonts w:eastAsia="Times New Roman"/>
                <w:color w:val="000000"/>
                <w:sz w:val="16"/>
              </w:rPr>
            </w:pPr>
            <w:r>
              <w:rPr>
                <w:rFonts w:eastAsia="Times New Roman"/>
                <w:color w:val="000000"/>
                <w:sz w:val="16"/>
              </w:rPr>
              <w:t>ASTM A 518/A 518M</w:t>
            </w:r>
          </w:p>
        </w:tc>
      </w:tr>
      <w:tr w:rsidR="00E5006C">
        <w:tblPrEx>
          <w:tblCellMar>
            <w:top w:w="0" w:type="dxa"/>
            <w:bottom w:w="0" w:type="dxa"/>
          </w:tblCellMar>
        </w:tblPrEx>
        <w:trPr>
          <w:trHeight w:hRule="exact" w:val="202"/>
        </w:trPr>
        <w:tc>
          <w:tcPr>
            <w:tcW w:w="3144" w:type="dxa"/>
            <w:tcBorders>
              <w:top w:val="single" w:sz="7" w:space="0" w:color="000000"/>
              <w:left w:val="double" w:sz="9" w:space="0" w:color="000000"/>
              <w:bottom w:val="single" w:sz="7" w:space="0" w:color="000000"/>
              <w:right w:val="single" w:sz="7" w:space="0" w:color="000000"/>
            </w:tcBorders>
            <w:vAlign w:val="center"/>
          </w:tcPr>
          <w:p w:rsidR="00E5006C" w:rsidRDefault="003B7227">
            <w:pPr>
              <w:spacing w:line="190" w:lineRule="exact"/>
              <w:ind w:left="134"/>
              <w:textAlignment w:val="baseline"/>
              <w:rPr>
                <w:rFonts w:eastAsia="Times New Roman"/>
                <w:color w:val="000000"/>
                <w:sz w:val="16"/>
              </w:rPr>
            </w:pPr>
            <w:r>
              <w:rPr>
                <w:rFonts w:eastAsia="Times New Roman"/>
                <w:color w:val="000000"/>
                <w:sz w:val="16"/>
              </w:rPr>
              <w:t>Borosilicate glass</w:t>
            </w:r>
          </w:p>
        </w:tc>
        <w:tc>
          <w:tcPr>
            <w:tcW w:w="1876" w:type="dxa"/>
            <w:tcBorders>
              <w:top w:val="single" w:sz="7" w:space="0" w:color="000000"/>
              <w:left w:val="single" w:sz="7" w:space="0" w:color="000000"/>
              <w:bottom w:val="single" w:sz="7" w:space="0" w:color="000000"/>
              <w:right w:val="double" w:sz="9" w:space="0" w:color="000000"/>
            </w:tcBorders>
            <w:vAlign w:val="center"/>
          </w:tcPr>
          <w:p w:rsidR="00E5006C" w:rsidRDefault="003B7227">
            <w:pPr>
              <w:spacing w:line="190" w:lineRule="exact"/>
              <w:ind w:left="105"/>
              <w:textAlignment w:val="baseline"/>
              <w:rPr>
                <w:rFonts w:eastAsia="Times New Roman"/>
                <w:color w:val="000000"/>
                <w:sz w:val="16"/>
              </w:rPr>
            </w:pPr>
            <w:r>
              <w:rPr>
                <w:rFonts w:eastAsia="Times New Roman"/>
                <w:color w:val="000000"/>
                <w:sz w:val="16"/>
              </w:rPr>
              <w:t>ASTM C 1053</w:t>
            </w:r>
          </w:p>
        </w:tc>
      </w:tr>
      <w:tr w:rsidR="00E5006C">
        <w:tblPrEx>
          <w:tblCellMar>
            <w:top w:w="0" w:type="dxa"/>
            <w:bottom w:w="0" w:type="dxa"/>
          </w:tblCellMar>
        </w:tblPrEx>
        <w:trPr>
          <w:trHeight w:hRule="exact" w:val="196"/>
        </w:trPr>
        <w:tc>
          <w:tcPr>
            <w:tcW w:w="3144" w:type="dxa"/>
            <w:tcBorders>
              <w:top w:val="single" w:sz="7" w:space="0" w:color="000000"/>
              <w:left w:val="double" w:sz="9" w:space="0" w:color="000000"/>
              <w:bottom w:val="single" w:sz="7" w:space="0" w:color="000000"/>
              <w:right w:val="single" w:sz="7" w:space="0" w:color="000000"/>
            </w:tcBorders>
            <w:vAlign w:val="center"/>
          </w:tcPr>
          <w:p w:rsidR="00E5006C" w:rsidRDefault="003B7227">
            <w:pPr>
              <w:spacing w:line="180" w:lineRule="exact"/>
              <w:ind w:left="134"/>
              <w:textAlignment w:val="baseline"/>
              <w:rPr>
                <w:rFonts w:eastAsia="Times New Roman"/>
                <w:color w:val="000000"/>
                <w:sz w:val="16"/>
              </w:rPr>
            </w:pPr>
            <w:r>
              <w:rPr>
                <w:rFonts w:eastAsia="Times New Roman"/>
                <w:color w:val="000000"/>
                <w:sz w:val="16"/>
              </w:rPr>
              <w:t>Chlorinated poly [vinyl chloride] (CPVC)</w:t>
            </w:r>
          </w:p>
        </w:tc>
        <w:tc>
          <w:tcPr>
            <w:tcW w:w="1876" w:type="dxa"/>
            <w:tcBorders>
              <w:top w:val="single" w:sz="7" w:space="0" w:color="000000"/>
              <w:left w:val="single" w:sz="7" w:space="0" w:color="000000"/>
              <w:bottom w:val="single" w:sz="7" w:space="0" w:color="000000"/>
              <w:right w:val="double" w:sz="9" w:space="0" w:color="000000"/>
            </w:tcBorders>
            <w:vAlign w:val="center"/>
          </w:tcPr>
          <w:p w:rsidR="00E5006C" w:rsidRDefault="003B7227">
            <w:pPr>
              <w:spacing w:line="180" w:lineRule="exact"/>
              <w:ind w:left="105"/>
              <w:textAlignment w:val="baseline"/>
              <w:rPr>
                <w:rFonts w:eastAsia="Times New Roman"/>
                <w:color w:val="000000"/>
                <w:sz w:val="16"/>
              </w:rPr>
            </w:pPr>
            <w:r>
              <w:rPr>
                <w:rFonts w:eastAsia="Times New Roman"/>
                <w:color w:val="000000"/>
                <w:sz w:val="16"/>
              </w:rPr>
              <w:t>ASTM F 2618</w:t>
            </w:r>
          </w:p>
        </w:tc>
      </w:tr>
      <w:tr w:rsidR="00E5006C">
        <w:tblPrEx>
          <w:tblCellMar>
            <w:top w:w="0" w:type="dxa"/>
            <w:bottom w:w="0" w:type="dxa"/>
          </w:tblCellMar>
        </w:tblPrEx>
        <w:trPr>
          <w:trHeight w:hRule="exact" w:val="202"/>
        </w:trPr>
        <w:tc>
          <w:tcPr>
            <w:tcW w:w="3144" w:type="dxa"/>
            <w:tcBorders>
              <w:top w:val="single" w:sz="7" w:space="0" w:color="000000"/>
              <w:left w:val="double" w:sz="9" w:space="0" w:color="000000"/>
              <w:bottom w:val="single" w:sz="7" w:space="0" w:color="000000"/>
              <w:right w:val="single" w:sz="7" w:space="0" w:color="000000"/>
            </w:tcBorders>
            <w:vAlign w:val="center"/>
          </w:tcPr>
          <w:p w:rsidR="00E5006C" w:rsidRDefault="003B7227">
            <w:pPr>
              <w:spacing w:after="1" w:line="194" w:lineRule="exact"/>
              <w:ind w:left="134"/>
              <w:textAlignment w:val="baseline"/>
              <w:rPr>
                <w:rFonts w:eastAsia="Times New Roman"/>
                <w:color w:val="000000"/>
                <w:sz w:val="16"/>
              </w:rPr>
            </w:pPr>
            <w:r>
              <w:rPr>
                <w:rFonts w:eastAsia="Times New Roman"/>
                <w:color w:val="000000"/>
                <w:sz w:val="16"/>
              </w:rPr>
              <w:t>Polyolefin</w:t>
            </w:r>
          </w:p>
        </w:tc>
        <w:tc>
          <w:tcPr>
            <w:tcW w:w="1876" w:type="dxa"/>
            <w:tcBorders>
              <w:top w:val="single" w:sz="7" w:space="0" w:color="000000"/>
              <w:left w:val="single" w:sz="7" w:space="0" w:color="000000"/>
              <w:bottom w:val="single" w:sz="7" w:space="0" w:color="000000"/>
              <w:right w:val="double" w:sz="9" w:space="0" w:color="000000"/>
            </w:tcBorders>
            <w:vAlign w:val="center"/>
          </w:tcPr>
          <w:p w:rsidR="00E5006C" w:rsidRDefault="003B7227">
            <w:pPr>
              <w:spacing w:after="1" w:line="194" w:lineRule="exact"/>
              <w:ind w:left="105"/>
              <w:textAlignment w:val="baseline"/>
              <w:rPr>
                <w:rFonts w:eastAsia="Times New Roman"/>
                <w:color w:val="000000"/>
                <w:sz w:val="16"/>
              </w:rPr>
            </w:pPr>
            <w:r>
              <w:rPr>
                <w:rFonts w:eastAsia="Times New Roman"/>
                <w:color w:val="000000"/>
                <w:sz w:val="16"/>
              </w:rPr>
              <w:t>ASTM F 1412</w:t>
            </w:r>
          </w:p>
        </w:tc>
      </w:tr>
      <w:tr w:rsidR="00E5006C">
        <w:tblPrEx>
          <w:tblCellMar>
            <w:top w:w="0" w:type="dxa"/>
            <w:bottom w:w="0" w:type="dxa"/>
          </w:tblCellMar>
        </w:tblPrEx>
        <w:trPr>
          <w:trHeight w:hRule="exact" w:val="240"/>
        </w:trPr>
        <w:tc>
          <w:tcPr>
            <w:tcW w:w="3144" w:type="dxa"/>
            <w:tcBorders>
              <w:top w:val="single" w:sz="7" w:space="0" w:color="000000"/>
              <w:left w:val="double" w:sz="9" w:space="0" w:color="000000"/>
              <w:bottom w:val="double" w:sz="9" w:space="0" w:color="000000"/>
              <w:right w:val="single" w:sz="7" w:space="0" w:color="000000"/>
            </w:tcBorders>
            <w:vAlign w:val="center"/>
          </w:tcPr>
          <w:p w:rsidR="00E5006C" w:rsidRDefault="003B7227">
            <w:pPr>
              <w:spacing w:after="30" w:line="194" w:lineRule="exact"/>
              <w:ind w:left="134"/>
              <w:textAlignment w:val="baseline"/>
              <w:rPr>
                <w:rFonts w:eastAsia="Times New Roman"/>
                <w:color w:val="000000"/>
                <w:sz w:val="16"/>
              </w:rPr>
            </w:pPr>
            <w:r>
              <w:rPr>
                <w:rFonts w:eastAsia="Times New Roman"/>
                <w:color w:val="000000"/>
                <w:sz w:val="16"/>
              </w:rPr>
              <w:t>Polyvinylidene fluoride (PVDF)</w:t>
            </w:r>
          </w:p>
        </w:tc>
        <w:tc>
          <w:tcPr>
            <w:tcW w:w="1876" w:type="dxa"/>
            <w:tcBorders>
              <w:top w:val="single" w:sz="7" w:space="0" w:color="000000"/>
              <w:left w:val="single" w:sz="7" w:space="0" w:color="000000"/>
              <w:bottom w:val="double" w:sz="9" w:space="0" w:color="000000"/>
              <w:right w:val="double" w:sz="9" w:space="0" w:color="000000"/>
            </w:tcBorders>
            <w:vAlign w:val="center"/>
          </w:tcPr>
          <w:p w:rsidR="00E5006C" w:rsidRDefault="003B7227">
            <w:pPr>
              <w:spacing w:after="30" w:line="194" w:lineRule="exact"/>
              <w:ind w:left="105"/>
              <w:textAlignment w:val="baseline"/>
              <w:rPr>
                <w:rFonts w:eastAsia="Times New Roman"/>
                <w:color w:val="000000"/>
                <w:sz w:val="16"/>
              </w:rPr>
            </w:pPr>
            <w:r>
              <w:rPr>
                <w:rFonts w:eastAsia="Times New Roman"/>
                <w:color w:val="000000"/>
                <w:sz w:val="16"/>
              </w:rPr>
              <w:t>ASTM F 1673</w:t>
            </w:r>
          </w:p>
        </w:tc>
      </w:tr>
    </w:tbl>
    <w:p w:rsidR="00E5006C" w:rsidRDefault="00E5006C">
      <w:pPr>
        <w:spacing w:after="220" w:line="20" w:lineRule="exact"/>
      </w:pPr>
    </w:p>
    <w:p w:rsidR="00E5006C" w:rsidRDefault="003B7227">
      <w:pPr>
        <w:numPr>
          <w:ilvl w:val="0"/>
          <w:numId w:val="58"/>
        </w:numPr>
        <w:tabs>
          <w:tab w:val="clear" w:pos="360"/>
          <w:tab w:val="left" w:pos="864"/>
          <w:tab w:val="right" w:pos="4968"/>
        </w:tabs>
        <w:spacing w:before="4" w:line="224" w:lineRule="exact"/>
        <w:ind w:left="72" w:right="72" w:firstLine="432"/>
        <w:textAlignment w:val="baseline"/>
        <w:rPr>
          <w:rFonts w:eastAsia="Times New Roman"/>
          <w:color w:val="000000"/>
          <w:spacing w:val="-2"/>
          <w:sz w:val="20"/>
        </w:rPr>
      </w:pPr>
      <w:r>
        <w:rPr>
          <w:rFonts w:eastAsia="Times New Roman"/>
          <w:color w:val="000000"/>
          <w:spacing w:val="-2"/>
          <w:sz w:val="20"/>
        </w:rPr>
        <w:t>Add Section 703.6, Minimum Size Building Sewer.</w:t>
      </w:r>
    </w:p>
    <w:p w:rsidR="00E5006C" w:rsidRDefault="003B7227">
      <w:pPr>
        <w:spacing w:before="114" w:after="40" w:line="231" w:lineRule="exact"/>
        <w:ind w:left="72" w:right="72" w:firstLine="576"/>
        <w:jc w:val="both"/>
        <w:textAlignment w:val="baseline"/>
        <w:rPr>
          <w:rFonts w:eastAsia="Times New Roman"/>
          <w:color w:val="000000"/>
          <w:sz w:val="20"/>
        </w:rPr>
      </w:pPr>
      <w:r>
        <w:rPr>
          <w:rFonts w:eastAsia="Times New Roman"/>
          <w:color w:val="000000"/>
          <w:sz w:val="20"/>
        </w:rPr>
        <w:t>a. No building sewer shall be less than 4 inches in size with the exception of force lines.</w:t>
      </w:r>
    </w:p>
    <w:p w:rsidR="00E5006C" w:rsidRDefault="00E5006C">
      <w:pPr>
        <w:spacing w:before="114" w:after="40" w:line="231" w:lineRule="exact"/>
        <w:sectPr w:rsidR="00E5006C">
          <w:type w:val="continuous"/>
          <w:pgSz w:w="12240" w:h="15840"/>
          <w:pgMar w:top="580" w:right="752" w:bottom="170" w:left="752" w:header="720" w:footer="720" w:gutter="0"/>
          <w:cols w:num="2" w:space="0" w:equalWidth="0">
            <w:col w:w="5120" w:space="496"/>
            <w:col w:w="5120" w:space="0"/>
          </w:cols>
        </w:sectPr>
      </w:pPr>
    </w:p>
    <w:p w:rsidR="00E5006C" w:rsidRDefault="003B7227">
      <w:pPr>
        <w:tabs>
          <w:tab w:val="left" w:pos="864"/>
          <w:tab w:val="right" w:pos="5328"/>
        </w:tabs>
        <w:spacing w:before="113" w:line="224" w:lineRule="exact"/>
        <w:textAlignment w:val="baseline"/>
        <w:rPr>
          <w:rFonts w:eastAsia="Times New Roman"/>
          <w:color w:val="000000"/>
          <w:sz w:val="20"/>
        </w:rPr>
      </w:pPr>
      <w:r>
        <w:rPr>
          <w:rFonts w:eastAsia="Times New Roman"/>
          <w:color w:val="000000"/>
          <w:sz w:val="20"/>
        </w:rPr>
        <w:t>21</w:t>
      </w:r>
      <w:r>
        <w:rPr>
          <w:rFonts w:eastAsia="Times New Roman"/>
          <w:color w:val="000000"/>
          <w:sz w:val="20"/>
        </w:rPr>
        <w:tab/>
      </w:r>
      <w:r>
        <w:rPr>
          <w:rFonts w:ascii="Arial" w:eastAsia="Arial" w:hAnsi="Arial"/>
          <w:i/>
          <w:color w:val="000000"/>
          <w:sz w:val="16"/>
        </w:rPr>
        <w:t>Louisiana Administrative Code</w:t>
      </w:r>
      <w:r>
        <w:rPr>
          <w:rFonts w:ascii="Arial" w:eastAsia="Arial" w:hAnsi="Arial"/>
          <w:i/>
          <w:color w:val="000000"/>
          <w:sz w:val="16"/>
        </w:rPr>
        <w:tab/>
        <w:t>October 2016</w:t>
      </w:r>
    </w:p>
    <w:p w:rsidR="00E5006C" w:rsidRDefault="00E5006C">
      <w:pPr>
        <w:sectPr w:rsidR="00E5006C">
          <w:type w:val="continuous"/>
          <w:pgSz w:w="12240" w:h="15840"/>
          <w:pgMar w:top="580" w:right="873" w:bottom="170" w:left="5967" w:header="720" w:footer="720" w:gutter="0"/>
          <w:cols w:space="720"/>
        </w:sectPr>
      </w:pPr>
    </w:p>
    <w:p w:rsidR="00E5006C" w:rsidRDefault="003B7227">
      <w:pPr>
        <w:spacing w:before="9" w:after="123" w:line="224" w:lineRule="exact"/>
        <w:jc w:val="center"/>
        <w:textAlignment w:val="baseline"/>
        <w:rPr>
          <w:rFonts w:eastAsia="Times New Roman"/>
          <w:color w:val="000000"/>
          <w:sz w:val="20"/>
        </w:rPr>
      </w:pPr>
      <w:r>
        <w:rPr>
          <w:rFonts w:eastAsia="Times New Roman"/>
          <w:color w:val="000000"/>
          <w:sz w:val="20"/>
        </w:rPr>
        <w:lastRenderedPageBreak/>
        <w:t>CONSTRUCTION</w:t>
      </w:r>
    </w:p>
    <w:p w:rsidR="00E5006C" w:rsidRDefault="00E5006C">
      <w:pPr>
        <w:spacing w:before="9" w:after="123" w:line="224" w:lineRule="exact"/>
        <w:sectPr w:rsidR="00E5006C">
          <w:pgSz w:w="12240" w:h="15840"/>
          <w:pgMar w:top="580" w:right="3415" w:bottom="170" w:left="3425" w:header="720" w:footer="720" w:gutter="0"/>
          <w:cols w:space="720"/>
        </w:sectPr>
      </w:pPr>
    </w:p>
    <w:p w:rsidR="00E5006C" w:rsidRDefault="003B7227">
      <w:pPr>
        <w:spacing w:line="229" w:lineRule="exact"/>
        <w:ind w:left="72" w:right="72" w:firstLine="360"/>
        <w:jc w:val="both"/>
        <w:textAlignment w:val="baseline"/>
        <w:rPr>
          <w:rFonts w:eastAsia="Times New Roman"/>
          <w:color w:val="000000"/>
          <w:sz w:val="20"/>
        </w:rPr>
      </w:pPr>
      <w:r>
        <w:rPr>
          <w:rFonts w:eastAsia="Times New Roman"/>
          <w:color w:val="000000"/>
          <w:sz w:val="20"/>
        </w:rPr>
        <w:t>8. Delete Section 706.4, Heel- or Side-Inlet Quarter Bends.</w:t>
      </w:r>
    </w:p>
    <w:p w:rsidR="00E5006C" w:rsidRDefault="003B7227">
      <w:pPr>
        <w:tabs>
          <w:tab w:val="left" w:pos="792"/>
        </w:tabs>
        <w:spacing w:before="126" w:line="224" w:lineRule="exact"/>
        <w:ind w:left="432" w:right="72"/>
        <w:textAlignment w:val="baseline"/>
        <w:rPr>
          <w:rFonts w:eastAsia="Times New Roman"/>
          <w:color w:val="000000"/>
          <w:sz w:val="20"/>
        </w:rPr>
      </w:pPr>
      <w:r>
        <w:rPr>
          <w:rFonts w:eastAsia="Times New Roman"/>
          <w:color w:val="000000"/>
          <w:sz w:val="20"/>
        </w:rPr>
        <w:t>9.</w:t>
      </w:r>
      <w:r>
        <w:rPr>
          <w:rFonts w:eastAsia="Times New Roman"/>
          <w:color w:val="000000"/>
          <w:sz w:val="20"/>
        </w:rPr>
        <w:tab/>
        <w:t>Amend Section 708.3, Where Required.</w:t>
      </w:r>
    </w:p>
    <w:p w:rsidR="00E5006C" w:rsidRDefault="003B7227">
      <w:pPr>
        <w:spacing w:before="121" w:line="230" w:lineRule="exact"/>
        <w:ind w:left="72" w:right="72" w:firstLine="576"/>
        <w:jc w:val="both"/>
        <w:textAlignment w:val="baseline"/>
        <w:rPr>
          <w:rFonts w:eastAsia="Times New Roman"/>
          <w:color w:val="000000"/>
          <w:sz w:val="20"/>
        </w:rPr>
      </w:pPr>
      <w:r>
        <w:rPr>
          <w:rFonts w:eastAsia="Times New Roman"/>
          <w:color w:val="000000"/>
          <w:sz w:val="20"/>
        </w:rPr>
        <w:t>a. Cleanouts shall be located in accordance with Sections 708.3.1 through 708.3.6.</w:t>
      </w:r>
    </w:p>
    <w:p w:rsidR="00E5006C" w:rsidRDefault="003B7227">
      <w:pPr>
        <w:spacing w:before="121" w:line="230" w:lineRule="exact"/>
        <w:ind w:left="72" w:right="72" w:firstLine="360"/>
        <w:jc w:val="both"/>
        <w:textAlignment w:val="baseline"/>
        <w:rPr>
          <w:rFonts w:eastAsia="Times New Roman"/>
          <w:color w:val="000000"/>
          <w:sz w:val="20"/>
        </w:rPr>
      </w:pPr>
      <w:r>
        <w:rPr>
          <w:rFonts w:eastAsia="Times New Roman"/>
          <w:color w:val="000000"/>
          <w:sz w:val="20"/>
        </w:rPr>
        <w:t>10. Amend Section 708.3.1, Horizontal Drains within Buildings.</w:t>
      </w:r>
    </w:p>
    <w:p w:rsidR="00E5006C" w:rsidRDefault="003B7227">
      <w:pPr>
        <w:spacing w:before="116" w:line="230" w:lineRule="exact"/>
        <w:ind w:left="72" w:right="72" w:firstLine="576"/>
        <w:jc w:val="both"/>
        <w:textAlignment w:val="baseline"/>
        <w:rPr>
          <w:rFonts w:eastAsia="Times New Roman"/>
          <w:color w:val="000000"/>
          <w:sz w:val="20"/>
        </w:rPr>
      </w:pPr>
      <w:r>
        <w:rPr>
          <w:rFonts w:eastAsia="Times New Roman"/>
          <w:color w:val="000000"/>
          <w:sz w:val="20"/>
        </w:rPr>
        <w:t>a. Horizon</w:t>
      </w:r>
      <w:r>
        <w:rPr>
          <w:rFonts w:eastAsia="Times New Roman"/>
          <w:color w:val="000000"/>
          <w:sz w:val="20"/>
        </w:rPr>
        <w:t>tal drains within buildings shall be provided with cleanouts as follows.</w:t>
      </w:r>
    </w:p>
    <w:p w:rsidR="00E5006C" w:rsidRDefault="003B7227">
      <w:pPr>
        <w:numPr>
          <w:ilvl w:val="0"/>
          <w:numId w:val="64"/>
        </w:numPr>
        <w:tabs>
          <w:tab w:val="clear" w:pos="432"/>
          <w:tab w:val="left" w:pos="1152"/>
        </w:tabs>
        <w:spacing w:before="121" w:line="230" w:lineRule="exact"/>
        <w:ind w:left="144" w:right="72" w:firstLine="576"/>
        <w:jc w:val="both"/>
        <w:textAlignment w:val="baseline"/>
        <w:rPr>
          <w:rFonts w:eastAsia="Times New Roman"/>
          <w:color w:val="000000"/>
          <w:sz w:val="20"/>
        </w:rPr>
      </w:pPr>
      <w:r>
        <w:rPr>
          <w:rFonts w:eastAsia="Times New Roman"/>
          <w:color w:val="000000"/>
          <w:sz w:val="20"/>
        </w:rPr>
        <w:t>All horizontal drains 3-inch nominal diameter or less, cleanouts shall be located at not more than 50 feet (15 200mm) intervals.</w:t>
      </w:r>
    </w:p>
    <w:p w:rsidR="00E5006C" w:rsidRDefault="003B7227">
      <w:pPr>
        <w:numPr>
          <w:ilvl w:val="0"/>
          <w:numId w:val="64"/>
        </w:numPr>
        <w:tabs>
          <w:tab w:val="clear" w:pos="432"/>
          <w:tab w:val="left" w:pos="1152"/>
        </w:tabs>
        <w:spacing w:before="121" w:line="230" w:lineRule="exact"/>
        <w:ind w:left="144" w:right="72" w:firstLine="576"/>
        <w:jc w:val="both"/>
        <w:textAlignment w:val="baseline"/>
        <w:rPr>
          <w:rFonts w:eastAsia="Times New Roman"/>
          <w:color w:val="000000"/>
          <w:sz w:val="20"/>
        </w:rPr>
      </w:pPr>
      <w:r>
        <w:rPr>
          <w:rFonts w:eastAsia="Times New Roman"/>
          <w:color w:val="000000"/>
          <w:sz w:val="20"/>
        </w:rPr>
        <w:t>For horizontal drains 4-inch nominal diameter through 6-inch nominal diameter, cleanouts shall be located at not more than 80 f</w:t>
      </w:r>
      <w:r>
        <w:rPr>
          <w:rFonts w:eastAsia="Times New Roman"/>
          <w:color w:val="000000"/>
          <w:sz w:val="20"/>
        </w:rPr>
        <w:t>eet (24 400mm) intervals.</w:t>
      </w:r>
    </w:p>
    <w:p w:rsidR="00E5006C" w:rsidRDefault="003B7227">
      <w:pPr>
        <w:numPr>
          <w:ilvl w:val="0"/>
          <w:numId w:val="64"/>
        </w:numPr>
        <w:tabs>
          <w:tab w:val="clear" w:pos="432"/>
          <w:tab w:val="left" w:pos="1152"/>
        </w:tabs>
        <w:spacing w:before="122" w:line="230" w:lineRule="exact"/>
        <w:ind w:left="144" w:right="72" w:firstLine="576"/>
        <w:jc w:val="both"/>
        <w:textAlignment w:val="baseline"/>
        <w:rPr>
          <w:rFonts w:eastAsia="Times New Roman"/>
          <w:color w:val="000000"/>
          <w:sz w:val="20"/>
        </w:rPr>
      </w:pPr>
      <w:r>
        <w:rPr>
          <w:rFonts w:eastAsia="Times New Roman"/>
          <w:color w:val="000000"/>
          <w:sz w:val="20"/>
        </w:rPr>
        <w:t>Horizontal drains larger than 6-inch nominal diameter shall be provided with cleanouts located at not more than 100 feet (30 480 mm) intervals.</w:t>
      </w:r>
    </w:p>
    <w:p w:rsidR="00E5006C" w:rsidRDefault="003B7227">
      <w:pPr>
        <w:spacing w:before="126" w:line="224" w:lineRule="exact"/>
        <w:ind w:left="72" w:right="72"/>
        <w:jc w:val="center"/>
        <w:textAlignment w:val="baseline"/>
        <w:rPr>
          <w:rFonts w:eastAsia="Times New Roman"/>
          <w:color w:val="000000"/>
          <w:sz w:val="20"/>
        </w:rPr>
      </w:pPr>
      <w:r>
        <w:rPr>
          <w:rFonts w:eastAsia="Times New Roman"/>
          <w:color w:val="000000"/>
          <w:sz w:val="20"/>
        </w:rPr>
        <w:t>11. Amend Section 708.3.2, Building Sewers.</w:t>
      </w:r>
    </w:p>
    <w:p w:rsidR="00E5006C" w:rsidRDefault="003B7227">
      <w:pPr>
        <w:tabs>
          <w:tab w:val="left" w:pos="936"/>
        </w:tabs>
        <w:spacing w:before="119" w:line="230" w:lineRule="exact"/>
        <w:ind w:left="72" w:right="72" w:firstLine="576"/>
        <w:jc w:val="both"/>
        <w:textAlignment w:val="baseline"/>
        <w:rPr>
          <w:rFonts w:eastAsia="Times New Roman"/>
          <w:color w:val="000000"/>
          <w:sz w:val="20"/>
        </w:rPr>
      </w:pPr>
      <w:r>
        <w:rPr>
          <w:rFonts w:eastAsia="Times New Roman"/>
          <w:color w:val="000000"/>
          <w:sz w:val="20"/>
        </w:rPr>
        <w:t>a.</w:t>
      </w:r>
      <w:r>
        <w:rPr>
          <w:rFonts w:eastAsia="Times New Roman"/>
          <w:color w:val="000000"/>
          <w:sz w:val="20"/>
        </w:rPr>
        <w:tab/>
        <w:t>Building sewers 4-inch nominal diameter through 6-inch nominal di</w:t>
      </w:r>
      <w:r>
        <w:rPr>
          <w:rFonts w:eastAsia="Times New Roman"/>
          <w:color w:val="000000"/>
          <w:sz w:val="20"/>
        </w:rPr>
        <w:t xml:space="preserve">ameter shall be provided with cleanouts located not more than 80 feet (24 400mm) apart measured from the upstream entrance of the cleanout. For building sewers 8 inches (203 mm) and larger, manholes shall be provided and located not more than 200 feet (60 </w:t>
      </w:r>
      <w:r>
        <w:rPr>
          <w:rFonts w:eastAsia="Times New Roman"/>
          <w:color w:val="000000"/>
          <w:sz w:val="20"/>
        </w:rPr>
        <w:t>960 mm) from the junction of the building drain and building sewer, at each change in direction and at intervals of not more than 400 feet (122 m) apart. Manholes and manhole covers shall be of an approved type.</w:t>
      </w:r>
    </w:p>
    <w:p w:rsidR="00E5006C" w:rsidRDefault="003B7227">
      <w:pPr>
        <w:spacing w:before="127" w:line="224" w:lineRule="exact"/>
        <w:ind w:left="72" w:right="72"/>
        <w:jc w:val="center"/>
        <w:textAlignment w:val="baseline"/>
        <w:rPr>
          <w:rFonts w:eastAsia="Times New Roman"/>
          <w:color w:val="000000"/>
          <w:sz w:val="20"/>
        </w:rPr>
      </w:pPr>
      <w:r>
        <w:rPr>
          <w:rFonts w:eastAsia="Times New Roman"/>
          <w:color w:val="000000"/>
          <w:sz w:val="20"/>
        </w:rPr>
        <w:t>12. Amend Section 708.3.3, Changes of Direct</w:t>
      </w:r>
      <w:r>
        <w:rPr>
          <w:rFonts w:eastAsia="Times New Roman"/>
          <w:color w:val="000000"/>
          <w:sz w:val="20"/>
        </w:rPr>
        <w:t>ion.</w:t>
      </w:r>
    </w:p>
    <w:p w:rsidR="00E5006C" w:rsidRDefault="003B7227">
      <w:pPr>
        <w:spacing w:before="116" w:line="230" w:lineRule="exact"/>
        <w:ind w:left="72" w:right="72" w:firstLine="576"/>
        <w:jc w:val="both"/>
        <w:textAlignment w:val="baseline"/>
        <w:rPr>
          <w:rFonts w:eastAsia="Times New Roman"/>
          <w:color w:val="000000"/>
          <w:sz w:val="20"/>
        </w:rPr>
      </w:pPr>
      <w:r>
        <w:rPr>
          <w:rFonts w:eastAsia="Times New Roman"/>
          <w:color w:val="000000"/>
          <w:sz w:val="20"/>
        </w:rPr>
        <w:t>a. Each horizontal drainage pipe shall be provided with a cleanout at the upstream end of the pipe and in changes of direction over 45° (0.785 rad).</w:t>
      </w:r>
    </w:p>
    <w:p w:rsidR="00E5006C" w:rsidRDefault="003B7227">
      <w:pPr>
        <w:spacing w:before="126" w:line="224" w:lineRule="exact"/>
        <w:ind w:left="720" w:right="72"/>
        <w:textAlignment w:val="baseline"/>
        <w:rPr>
          <w:rFonts w:eastAsia="Times New Roman"/>
          <w:color w:val="000000"/>
          <w:spacing w:val="19"/>
          <w:sz w:val="20"/>
        </w:rPr>
      </w:pPr>
      <w:r>
        <w:rPr>
          <w:rFonts w:eastAsia="Times New Roman"/>
          <w:color w:val="000000"/>
          <w:spacing w:val="19"/>
          <w:sz w:val="20"/>
        </w:rPr>
        <w:t>i.</w:t>
      </w:r>
      <w:r>
        <w:rPr>
          <w:rFonts w:eastAsia="Times New Roman"/>
          <w:color w:val="000000"/>
          <w:spacing w:val="19"/>
          <w:sz w:val="20"/>
        </w:rPr>
        <w:tab/>
        <w:t>Exceptions:</w:t>
      </w:r>
    </w:p>
    <w:p w:rsidR="00E5006C" w:rsidRDefault="003B7227">
      <w:pPr>
        <w:spacing w:before="121" w:line="230" w:lineRule="exact"/>
        <w:ind w:left="72" w:right="72" w:firstLine="936"/>
        <w:jc w:val="both"/>
        <w:textAlignment w:val="baseline"/>
        <w:rPr>
          <w:rFonts w:eastAsia="Times New Roman"/>
          <w:color w:val="000000"/>
          <w:sz w:val="20"/>
        </w:rPr>
      </w:pPr>
      <w:r>
        <w:rPr>
          <w:rFonts w:eastAsia="Times New Roman"/>
          <w:color w:val="000000"/>
          <w:sz w:val="20"/>
        </w:rPr>
        <w:t>(a). The following plumbing arrangements are acceptable in lieu of the upstream cleanout:</w:t>
      </w:r>
    </w:p>
    <w:p w:rsidR="00E5006C" w:rsidRDefault="003B7227">
      <w:pPr>
        <w:numPr>
          <w:ilvl w:val="0"/>
          <w:numId w:val="65"/>
        </w:numPr>
        <w:tabs>
          <w:tab w:val="clear" w:pos="360"/>
          <w:tab w:val="left" w:pos="1512"/>
        </w:tabs>
        <w:spacing w:before="121" w:line="230" w:lineRule="exact"/>
        <w:ind w:left="144" w:right="72" w:firstLine="1008"/>
        <w:jc w:val="both"/>
        <w:textAlignment w:val="baseline"/>
        <w:rPr>
          <w:rFonts w:eastAsia="Times New Roman"/>
          <w:color w:val="000000"/>
          <w:sz w:val="20"/>
        </w:rPr>
      </w:pPr>
      <w:r>
        <w:rPr>
          <w:rFonts w:eastAsia="Times New Roman"/>
          <w:color w:val="000000"/>
          <w:sz w:val="20"/>
        </w:rPr>
        <w:t>"P" traps connected to the drainage piping with slip joints or ground joint connections;</w:t>
      </w:r>
    </w:p>
    <w:p w:rsidR="00E5006C" w:rsidRDefault="003B7227">
      <w:pPr>
        <w:numPr>
          <w:ilvl w:val="0"/>
          <w:numId w:val="65"/>
        </w:numPr>
        <w:tabs>
          <w:tab w:val="clear" w:pos="360"/>
          <w:tab w:val="left" w:pos="1512"/>
        </w:tabs>
        <w:spacing w:before="119" w:line="231" w:lineRule="exact"/>
        <w:ind w:left="144" w:right="72" w:firstLine="1008"/>
        <w:jc w:val="both"/>
        <w:textAlignment w:val="baseline"/>
        <w:rPr>
          <w:rFonts w:eastAsia="Times New Roman"/>
          <w:color w:val="000000"/>
          <w:sz w:val="20"/>
        </w:rPr>
      </w:pPr>
      <w:r>
        <w:rPr>
          <w:rFonts w:eastAsia="Times New Roman"/>
          <w:color w:val="000000"/>
          <w:sz w:val="20"/>
        </w:rPr>
        <w:t>"P" traps into which floor drains, shower drains or tub drains with removable</w:t>
      </w:r>
      <w:r>
        <w:rPr>
          <w:rFonts w:eastAsia="Times New Roman"/>
          <w:color w:val="000000"/>
          <w:sz w:val="20"/>
        </w:rPr>
        <w:t xml:space="preserve"> strainers discharge;</w:t>
      </w:r>
    </w:p>
    <w:p w:rsidR="00E5006C" w:rsidRDefault="003B7227">
      <w:pPr>
        <w:numPr>
          <w:ilvl w:val="0"/>
          <w:numId w:val="65"/>
        </w:numPr>
        <w:tabs>
          <w:tab w:val="clear" w:pos="360"/>
          <w:tab w:val="left" w:pos="1512"/>
        </w:tabs>
        <w:spacing w:before="122" w:line="228" w:lineRule="exact"/>
        <w:ind w:left="144" w:right="72" w:firstLine="1008"/>
        <w:jc w:val="both"/>
        <w:textAlignment w:val="baseline"/>
        <w:rPr>
          <w:rFonts w:eastAsia="Times New Roman"/>
          <w:color w:val="000000"/>
          <w:sz w:val="20"/>
        </w:rPr>
      </w:pPr>
      <w:r>
        <w:rPr>
          <w:rFonts w:eastAsia="Times New Roman"/>
          <w:color w:val="000000"/>
          <w:sz w:val="20"/>
        </w:rPr>
        <w:t>"P" traps into which the straight through type waste and overflow discharge with the overflow connecting to the branch of the tee;</w:t>
      </w:r>
    </w:p>
    <w:p w:rsidR="00E5006C" w:rsidRDefault="003B7227">
      <w:pPr>
        <w:numPr>
          <w:ilvl w:val="0"/>
          <w:numId w:val="65"/>
        </w:numPr>
        <w:tabs>
          <w:tab w:val="clear" w:pos="360"/>
          <w:tab w:val="left" w:pos="1512"/>
        </w:tabs>
        <w:spacing w:before="121" w:line="229" w:lineRule="exact"/>
        <w:ind w:left="144" w:right="72" w:firstLine="1008"/>
        <w:jc w:val="both"/>
        <w:textAlignment w:val="baseline"/>
        <w:rPr>
          <w:rFonts w:eastAsia="Times New Roman"/>
          <w:color w:val="000000"/>
          <w:sz w:val="20"/>
        </w:rPr>
      </w:pPr>
      <w:r>
        <w:rPr>
          <w:rFonts w:eastAsia="Times New Roman"/>
          <w:color w:val="000000"/>
          <w:sz w:val="20"/>
        </w:rPr>
        <w:t>"P" traps into which residential washing machines discharge;</w:t>
      </w:r>
    </w:p>
    <w:p w:rsidR="00E5006C" w:rsidRDefault="003B7227">
      <w:pPr>
        <w:numPr>
          <w:ilvl w:val="0"/>
          <w:numId w:val="65"/>
        </w:numPr>
        <w:tabs>
          <w:tab w:val="clear" w:pos="360"/>
          <w:tab w:val="left" w:pos="1512"/>
        </w:tabs>
        <w:spacing w:line="229" w:lineRule="exact"/>
        <w:ind w:left="144" w:right="72" w:firstLine="1008"/>
        <w:jc w:val="both"/>
        <w:textAlignment w:val="baseline"/>
        <w:rPr>
          <w:rFonts w:eastAsia="Times New Roman"/>
          <w:color w:val="000000"/>
          <w:sz w:val="20"/>
        </w:rPr>
      </w:pPr>
      <w:r>
        <w:br w:type="column"/>
      </w:r>
      <w:r>
        <w:rPr>
          <w:rFonts w:eastAsia="Times New Roman"/>
          <w:color w:val="000000"/>
          <w:sz w:val="20"/>
        </w:rPr>
        <w:t>test tees or cleanouts in a vertical pipe</w:t>
      </w:r>
      <w:r>
        <w:rPr>
          <w:rFonts w:eastAsia="Times New Roman"/>
          <w:color w:val="000000"/>
          <w:sz w:val="20"/>
        </w:rPr>
        <w:t xml:space="preserve"> above the flood-level rim of the fixtures that the horizontal pipe serves and not more than 4-feet (1219 mm) above the finish floor.</w:t>
      </w:r>
    </w:p>
    <w:p w:rsidR="00E5006C" w:rsidRDefault="003B7227">
      <w:pPr>
        <w:numPr>
          <w:ilvl w:val="0"/>
          <w:numId w:val="66"/>
        </w:numPr>
        <w:tabs>
          <w:tab w:val="clear" w:pos="288"/>
          <w:tab w:val="left" w:pos="792"/>
        </w:tabs>
        <w:spacing w:before="119" w:line="231" w:lineRule="exact"/>
        <w:ind w:left="144" w:right="72" w:firstLine="360"/>
        <w:jc w:val="both"/>
        <w:textAlignment w:val="baseline"/>
        <w:rPr>
          <w:rFonts w:eastAsia="Times New Roman"/>
          <w:color w:val="000000"/>
          <w:sz w:val="20"/>
        </w:rPr>
      </w:pPr>
      <w:r>
        <w:rPr>
          <w:rFonts w:eastAsia="Times New Roman"/>
          <w:color w:val="000000"/>
          <w:sz w:val="20"/>
        </w:rPr>
        <w:t>Amend Section 708.3.5, Building Drain and Building Sewer Junction.</w:t>
      </w:r>
    </w:p>
    <w:p w:rsidR="00E5006C" w:rsidRDefault="003B7227">
      <w:pPr>
        <w:spacing w:before="129" w:line="229" w:lineRule="exact"/>
        <w:ind w:left="144" w:right="72" w:firstLine="504"/>
        <w:jc w:val="both"/>
        <w:textAlignment w:val="baseline"/>
        <w:rPr>
          <w:rFonts w:eastAsia="Times New Roman"/>
          <w:color w:val="000000"/>
          <w:spacing w:val="3"/>
          <w:sz w:val="20"/>
        </w:rPr>
      </w:pPr>
      <w:r>
        <w:rPr>
          <w:rFonts w:eastAsia="Times New Roman"/>
          <w:color w:val="000000"/>
          <w:spacing w:val="3"/>
          <w:sz w:val="20"/>
        </w:rPr>
        <w:t>a. There shall be a cleanout within 6 feet (1829 mm) of the junction of the building drain and the building sewer. The cleanout shall be either inside or outside the building wall and shall</w:t>
      </w:r>
      <w:r>
        <w:rPr>
          <w:rFonts w:eastAsia="Times New Roman"/>
          <w:color w:val="000000"/>
          <w:spacing w:val="3"/>
          <w:sz w:val="20"/>
        </w:rPr>
        <w:t xml:space="preserve"> be brought up to the finished ground level or to the basement floor level. An approved two-way cleanout is allowed to be used at this location to serve as a required cleanout for both the building drain and building sewer. The minimum size of the cleanout</w:t>
      </w:r>
      <w:r>
        <w:rPr>
          <w:rFonts w:eastAsia="Times New Roman"/>
          <w:color w:val="000000"/>
          <w:spacing w:val="3"/>
          <w:sz w:val="20"/>
        </w:rPr>
        <w:t xml:space="preserve"> at the junction of the building drain and building sewer shall comply with Section 708.7.</w:t>
      </w:r>
    </w:p>
    <w:p w:rsidR="00E5006C" w:rsidRDefault="003B7227">
      <w:pPr>
        <w:numPr>
          <w:ilvl w:val="0"/>
          <w:numId w:val="66"/>
        </w:numPr>
        <w:tabs>
          <w:tab w:val="clear" w:pos="288"/>
          <w:tab w:val="left" w:pos="792"/>
        </w:tabs>
        <w:spacing w:before="119" w:line="231" w:lineRule="exact"/>
        <w:ind w:left="144" w:right="72" w:firstLine="360"/>
        <w:jc w:val="both"/>
        <w:textAlignment w:val="baseline"/>
        <w:rPr>
          <w:rFonts w:eastAsia="Times New Roman"/>
          <w:color w:val="000000"/>
          <w:spacing w:val="2"/>
          <w:sz w:val="20"/>
        </w:rPr>
      </w:pPr>
      <w:r>
        <w:rPr>
          <w:rFonts w:eastAsia="Times New Roman"/>
          <w:color w:val="000000"/>
          <w:spacing w:val="2"/>
          <w:sz w:val="20"/>
        </w:rPr>
        <w:t>Amend Section 710.1, Maximum Fixture Unit Load.</w:t>
      </w:r>
    </w:p>
    <w:p w:rsidR="00E5006C" w:rsidRDefault="003B7227">
      <w:pPr>
        <w:spacing w:before="122" w:line="230" w:lineRule="exact"/>
        <w:ind w:left="144" w:right="72" w:firstLine="504"/>
        <w:jc w:val="both"/>
        <w:textAlignment w:val="baseline"/>
        <w:rPr>
          <w:rFonts w:eastAsia="Times New Roman"/>
          <w:color w:val="000000"/>
          <w:spacing w:val="-1"/>
          <w:sz w:val="20"/>
        </w:rPr>
      </w:pPr>
      <w:r>
        <w:rPr>
          <w:rFonts w:eastAsia="Times New Roman"/>
          <w:color w:val="000000"/>
          <w:spacing w:val="-1"/>
          <w:sz w:val="20"/>
        </w:rPr>
        <w:t>a. The maximum number of drainage fixture units connected to a given size of building sewer, building drain or horizo</w:t>
      </w:r>
      <w:r>
        <w:rPr>
          <w:rFonts w:eastAsia="Times New Roman"/>
          <w:color w:val="000000"/>
          <w:spacing w:val="-1"/>
          <w:sz w:val="20"/>
        </w:rPr>
        <w:t>ntal branch of the building drain shall be determined using Table 710.1(1). The maximum number of drainage fixture units connected to a given size vertical soil or waste stack, or horizontal branch connecting to a vertical soil or waste stack, shall be det</w:t>
      </w:r>
      <w:r>
        <w:rPr>
          <w:rFonts w:eastAsia="Times New Roman"/>
          <w:color w:val="000000"/>
          <w:spacing w:val="-1"/>
          <w:sz w:val="20"/>
        </w:rPr>
        <w:t>ermined using Table 710.1(2).</w:t>
      </w:r>
    </w:p>
    <w:p w:rsidR="00E5006C" w:rsidRDefault="003B7227">
      <w:pPr>
        <w:numPr>
          <w:ilvl w:val="0"/>
          <w:numId w:val="66"/>
        </w:numPr>
        <w:tabs>
          <w:tab w:val="clear" w:pos="288"/>
          <w:tab w:val="left" w:pos="792"/>
        </w:tabs>
        <w:spacing w:before="122" w:line="224" w:lineRule="exact"/>
        <w:ind w:left="144" w:right="72" w:firstLine="360"/>
        <w:textAlignment w:val="baseline"/>
        <w:rPr>
          <w:rFonts w:eastAsia="Times New Roman"/>
          <w:color w:val="000000"/>
          <w:sz w:val="20"/>
        </w:rPr>
      </w:pPr>
      <w:r>
        <w:rPr>
          <w:rFonts w:eastAsia="Times New Roman"/>
          <w:color w:val="000000"/>
          <w:sz w:val="20"/>
        </w:rPr>
        <w:t>Amend Table 710.1(1).</w:t>
      </w:r>
    </w:p>
    <w:p w:rsidR="00E5006C" w:rsidRDefault="003B7227">
      <w:pPr>
        <w:tabs>
          <w:tab w:val="left" w:pos="1008"/>
        </w:tabs>
        <w:spacing w:before="118" w:after="81" w:line="250" w:lineRule="exact"/>
        <w:ind w:left="648" w:right="72"/>
        <w:textAlignment w:val="baseline"/>
        <w:rPr>
          <w:rFonts w:eastAsia="Times New Roman"/>
          <w:color w:val="000000"/>
          <w:spacing w:val="1"/>
          <w:sz w:val="20"/>
        </w:rPr>
      </w:pPr>
      <w:r>
        <w:rPr>
          <w:rFonts w:eastAsia="Times New Roman"/>
          <w:color w:val="000000"/>
          <w:spacing w:val="1"/>
          <w:sz w:val="20"/>
        </w:rPr>
        <w:t>a.</w:t>
      </w:r>
      <w:r>
        <w:rPr>
          <w:rFonts w:eastAsia="Times New Roman"/>
          <w:color w:val="000000"/>
          <w:spacing w:val="1"/>
          <w:sz w:val="20"/>
        </w:rPr>
        <w:tab/>
        <w:t>Table 710.1(1)</w:t>
      </w:r>
      <w:r>
        <w:rPr>
          <w:rFonts w:ascii="Verdana" w:eastAsia="Verdana" w:hAnsi="Verdana"/>
          <w:color w:val="000000"/>
          <w:spacing w:val="1"/>
        </w:rPr>
        <w:t>-</w:t>
      </w:r>
      <w:r>
        <w:rPr>
          <w:rFonts w:eastAsia="Times New Roman"/>
          <w:color w:val="000000"/>
          <w:spacing w:val="1"/>
          <w:sz w:val="20"/>
        </w:rPr>
        <w:t>Building Drains and Sewers</w:t>
      </w:r>
    </w:p>
    <w:tbl>
      <w:tblPr>
        <w:tblW w:w="0" w:type="auto"/>
        <w:tblInd w:w="311" w:type="dxa"/>
        <w:tblLayout w:type="fixed"/>
        <w:tblCellMar>
          <w:left w:w="0" w:type="dxa"/>
          <w:right w:w="0" w:type="dxa"/>
        </w:tblCellMar>
        <w:tblLook w:val="0000" w:firstRow="0" w:lastRow="0" w:firstColumn="0" w:lastColumn="0" w:noHBand="0" w:noVBand="0"/>
      </w:tblPr>
      <w:tblGrid>
        <w:gridCol w:w="878"/>
        <w:gridCol w:w="768"/>
        <w:gridCol w:w="1013"/>
        <w:gridCol w:w="1013"/>
        <w:gridCol w:w="807"/>
      </w:tblGrid>
      <w:tr w:rsidR="00E5006C">
        <w:tblPrEx>
          <w:tblCellMar>
            <w:top w:w="0" w:type="dxa"/>
            <w:bottom w:w="0" w:type="dxa"/>
          </w:tblCellMar>
        </w:tblPrEx>
        <w:trPr>
          <w:trHeight w:hRule="exact" w:val="792"/>
        </w:trPr>
        <w:tc>
          <w:tcPr>
            <w:tcW w:w="878" w:type="dxa"/>
            <w:vMerge w:val="restart"/>
            <w:tcBorders>
              <w:top w:val="double" w:sz="8" w:space="0" w:color="000000"/>
              <w:left w:val="double" w:sz="8" w:space="0" w:color="000000"/>
              <w:bottom w:val="single" w:sz="0" w:space="0" w:color="000000"/>
              <w:right w:val="single" w:sz="7" w:space="0" w:color="000000"/>
            </w:tcBorders>
            <w:shd w:val="clear" w:color="BEBEBE" w:fill="BEBEBE"/>
            <w:vAlign w:val="bottom"/>
          </w:tcPr>
          <w:p w:rsidR="00E5006C" w:rsidRDefault="003B7227">
            <w:pPr>
              <w:spacing w:before="818" w:line="185" w:lineRule="exact"/>
              <w:jc w:val="center"/>
              <w:textAlignment w:val="baseline"/>
              <w:rPr>
                <w:rFonts w:eastAsia="Times New Roman"/>
                <w:b/>
                <w:color w:val="000000"/>
                <w:sz w:val="16"/>
              </w:rPr>
            </w:pPr>
            <w:r>
              <w:rPr>
                <w:rFonts w:eastAsia="Times New Roman"/>
                <w:b/>
                <w:color w:val="000000"/>
                <w:sz w:val="16"/>
              </w:rPr>
              <w:t xml:space="preserve">Diameter </w:t>
            </w:r>
            <w:r>
              <w:rPr>
                <w:rFonts w:eastAsia="Times New Roman"/>
                <w:b/>
                <w:color w:val="000000"/>
                <w:sz w:val="16"/>
              </w:rPr>
              <w:br/>
              <w:t xml:space="preserve">Of Pipe </w:t>
            </w:r>
            <w:r>
              <w:rPr>
                <w:rFonts w:eastAsia="Times New Roman"/>
                <w:b/>
                <w:color w:val="000000"/>
                <w:sz w:val="16"/>
              </w:rPr>
              <w:br/>
              <w:t>(Inches)</w:t>
            </w:r>
          </w:p>
        </w:tc>
        <w:tc>
          <w:tcPr>
            <w:tcW w:w="3601" w:type="dxa"/>
            <w:gridSpan w:val="4"/>
            <w:tcBorders>
              <w:top w:val="double" w:sz="8" w:space="0" w:color="000000"/>
              <w:left w:val="single" w:sz="7" w:space="0" w:color="000000"/>
              <w:bottom w:val="single" w:sz="7" w:space="0" w:color="000000"/>
              <w:right w:val="double" w:sz="8" w:space="0" w:color="000000"/>
            </w:tcBorders>
            <w:shd w:val="clear" w:color="BEBEBE" w:fill="BEBEBE"/>
          </w:tcPr>
          <w:p w:rsidR="00E5006C" w:rsidRDefault="003B7227">
            <w:pPr>
              <w:spacing w:before="52" w:line="182" w:lineRule="exact"/>
              <w:jc w:val="center"/>
              <w:textAlignment w:val="baseline"/>
              <w:rPr>
                <w:rFonts w:eastAsia="Times New Roman"/>
                <w:b/>
                <w:color w:val="000000"/>
                <w:sz w:val="16"/>
              </w:rPr>
            </w:pPr>
            <w:r>
              <w:rPr>
                <w:rFonts w:eastAsia="Times New Roman"/>
                <w:b/>
                <w:color w:val="000000"/>
                <w:sz w:val="16"/>
              </w:rPr>
              <w:t xml:space="preserve">Maximum Number of Drainage Fixture Units </w:t>
            </w:r>
            <w:r>
              <w:rPr>
                <w:rFonts w:eastAsia="Times New Roman"/>
                <w:b/>
                <w:color w:val="000000"/>
                <w:sz w:val="16"/>
              </w:rPr>
              <w:br/>
            </w:r>
            <w:r>
              <w:rPr>
                <w:rFonts w:eastAsia="Times New Roman"/>
                <w:b/>
                <w:color w:val="000000"/>
                <w:sz w:val="16"/>
              </w:rPr>
              <w:t xml:space="preserve">Connected to Any Portion of the Building Drain </w:t>
            </w:r>
            <w:r>
              <w:rPr>
                <w:rFonts w:eastAsia="Times New Roman"/>
                <w:b/>
                <w:color w:val="000000"/>
                <w:sz w:val="16"/>
              </w:rPr>
              <w:br/>
              <w:t xml:space="preserve">or the Building Sewer, Including Branches of </w:t>
            </w:r>
            <w:r>
              <w:rPr>
                <w:rFonts w:eastAsia="Times New Roman"/>
                <w:b/>
                <w:color w:val="000000"/>
                <w:sz w:val="16"/>
              </w:rPr>
              <w:br/>
              <w:t>the Building Drain</w:t>
            </w:r>
            <w:r>
              <w:rPr>
                <w:rFonts w:eastAsia="Times New Roman"/>
                <w:b/>
                <w:color w:val="000000"/>
                <w:sz w:val="16"/>
                <w:vertAlign w:val="superscript"/>
              </w:rPr>
              <w:t>a</w:t>
            </w:r>
            <w:r>
              <w:rPr>
                <w:rFonts w:eastAsia="Times New Roman"/>
                <w:b/>
                <w:color w:val="000000"/>
                <w:sz w:val="10"/>
              </w:rPr>
              <w:t xml:space="preserve"> </w:t>
            </w:r>
          </w:p>
        </w:tc>
      </w:tr>
      <w:tr w:rsidR="00E5006C">
        <w:tblPrEx>
          <w:tblCellMar>
            <w:top w:w="0" w:type="dxa"/>
            <w:bottom w:w="0" w:type="dxa"/>
          </w:tblCellMar>
        </w:tblPrEx>
        <w:trPr>
          <w:trHeight w:hRule="exact" w:val="197"/>
        </w:trPr>
        <w:tc>
          <w:tcPr>
            <w:tcW w:w="878" w:type="dxa"/>
            <w:vMerge/>
            <w:tcBorders>
              <w:top w:val="single" w:sz="0" w:space="0" w:color="000000"/>
              <w:left w:val="double" w:sz="8" w:space="0" w:color="000000"/>
              <w:bottom w:val="single" w:sz="0" w:space="0" w:color="000000"/>
              <w:right w:val="single" w:sz="7" w:space="0" w:color="000000"/>
            </w:tcBorders>
            <w:shd w:val="clear" w:color="BEBEBE" w:fill="BEBEBE"/>
            <w:vAlign w:val="bottom"/>
          </w:tcPr>
          <w:p w:rsidR="00E5006C" w:rsidRDefault="00E5006C"/>
        </w:tc>
        <w:tc>
          <w:tcPr>
            <w:tcW w:w="3601" w:type="dxa"/>
            <w:gridSpan w:val="4"/>
            <w:tcBorders>
              <w:top w:val="single" w:sz="7" w:space="0" w:color="000000"/>
              <w:left w:val="single" w:sz="7" w:space="0" w:color="000000"/>
              <w:bottom w:val="single" w:sz="7" w:space="0" w:color="000000"/>
              <w:right w:val="double" w:sz="8" w:space="0" w:color="000000"/>
            </w:tcBorders>
            <w:shd w:val="clear" w:color="BEBEBE" w:fill="BEBEBE"/>
            <w:vAlign w:val="center"/>
          </w:tcPr>
          <w:p w:rsidR="00E5006C" w:rsidRDefault="003B7227">
            <w:pPr>
              <w:spacing w:line="180" w:lineRule="exact"/>
              <w:jc w:val="center"/>
              <w:textAlignment w:val="baseline"/>
              <w:rPr>
                <w:rFonts w:eastAsia="Times New Roman"/>
                <w:b/>
                <w:color w:val="000000"/>
                <w:sz w:val="16"/>
              </w:rPr>
            </w:pPr>
            <w:r>
              <w:rPr>
                <w:rFonts w:eastAsia="Times New Roman"/>
                <w:b/>
                <w:color w:val="000000"/>
                <w:sz w:val="16"/>
              </w:rPr>
              <w:t>Slope Per Foot</w:t>
            </w:r>
          </w:p>
        </w:tc>
      </w:tr>
      <w:tr w:rsidR="00E5006C">
        <w:tblPrEx>
          <w:tblCellMar>
            <w:top w:w="0" w:type="dxa"/>
            <w:bottom w:w="0" w:type="dxa"/>
          </w:tblCellMar>
        </w:tblPrEx>
        <w:trPr>
          <w:trHeight w:hRule="exact" w:val="384"/>
        </w:trPr>
        <w:tc>
          <w:tcPr>
            <w:tcW w:w="878" w:type="dxa"/>
            <w:vMerge/>
            <w:tcBorders>
              <w:top w:val="single" w:sz="0" w:space="0" w:color="000000"/>
              <w:left w:val="double" w:sz="8" w:space="0" w:color="000000"/>
              <w:bottom w:val="single" w:sz="7" w:space="0" w:color="000000"/>
              <w:right w:val="single" w:sz="7" w:space="0" w:color="000000"/>
            </w:tcBorders>
            <w:shd w:val="clear" w:color="BEBEBE" w:fill="BEBEBE"/>
            <w:vAlign w:val="bottom"/>
          </w:tcPr>
          <w:p w:rsidR="00E5006C" w:rsidRDefault="00E5006C"/>
        </w:tc>
        <w:tc>
          <w:tcPr>
            <w:tcW w:w="768" w:type="dxa"/>
            <w:tcBorders>
              <w:top w:val="single" w:sz="7" w:space="0" w:color="000000"/>
              <w:left w:val="single" w:sz="7" w:space="0" w:color="000000"/>
              <w:bottom w:val="single" w:sz="7" w:space="0" w:color="000000"/>
              <w:right w:val="single" w:sz="7" w:space="0" w:color="000000"/>
            </w:tcBorders>
          </w:tcPr>
          <w:p w:rsidR="00E5006C" w:rsidRDefault="003B7227">
            <w:pPr>
              <w:spacing w:after="1" w:line="188" w:lineRule="exact"/>
              <w:jc w:val="center"/>
              <w:textAlignment w:val="baseline"/>
              <w:rPr>
                <w:rFonts w:eastAsia="Times New Roman"/>
                <w:color w:val="000000"/>
                <w:sz w:val="16"/>
              </w:rPr>
            </w:pPr>
            <w:r>
              <w:rPr>
                <w:rFonts w:eastAsia="Times New Roman"/>
                <w:color w:val="000000"/>
                <w:sz w:val="16"/>
              </w:rPr>
              <w:t xml:space="preserve">1/16 </w:t>
            </w:r>
            <w:r>
              <w:rPr>
                <w:rFonts w:eastAsia="Times New Roman"/>
                <w:color w:val="000000"/>
                <w:sz w:val="16"/>
              </w:rPr>
              <w:br/>
              <w:t>inch</w:t>
            </w:r>
          </w:p>
        </w:tc>
        <w:tc>
          <w:tcPr>
            <w:tcW w:w="1013" w:type="dxa"/>
            <w:tcBorders>
              <w:top w:val="single" w:sz="7" w:space="0" w:color="000000"/>
              <w:left w:val="single" w:sz="7" w:space="0" w:color="000000"/>
              <w:bottom w:val="single" w:sz="7" w:space="0" w:color="000000"/>
              <w:right w:val="single" w:sz="7" w:space="0" w:color="000000"/>
            </w:tcBorders>
          </w:tcPr>
          <w:p w:rsidR="00E5006C" w:rsidRDefault="003B7227">
            <w:pPr>
              <w:spacing w:after="189" w:line="192" w:lineRule="exact"/>
              <w:jc w:val="center"/>
              <w:textAlignment w:val="baseline"/>
              <w:rPr>
                <w:rFonts w:eastAsia="Times New Roman"/>
                <w:color w:val="000000"/>
                <w:sz w:val="16"/>
              </w:rPr>
            </w:pPr>
            <w:r>
              <w:rPr>
                <w:rFonts w:eastAsia="Times New Roman"/>
                <w:color w:val="000000"/>
                <w:sz w:val="16"/>
              </w:rPr>
              <w:t>1/8 inch</w:t>
            </w:r>
          </w:p>
        </w:tc>
        <w:tc>
          <w:tcPr>
            <w:tcW w:w="1013" w:type="dxa"/>
            <w:tcBorders>
              <w:top w:val="single" w:sz="7" w:space="0" w:color="000000"/>
              <w:left w:val="single" w:sz="7" w:space="0" w:color="000000"/>
              <w:bottom w:val="single" w:sz="7" w:space="0" w:color="000000"/>
              <w:right w:val="single" w:sz="7" w:space="0" w:color="000000"/>
            </w:tcBorders>
          </w:tcPr>
          <w:p w:rsidR="00E5006C" w:rsidRDefault="003B7227">
            <w:pPr>
              <w:spacing w:after="189" w:line="192" w:lineRule="exact"/>
              <w:jc w:val="center"/>
              <w:textAlignment w:val="baseline"/>
              <w:rPr>
                <w:rFonts w:eastAsia="Times New Roman"/>
                <w:color w:val="000000"/>
                <w:sz w:val="16"/>
              </w:rPr>
            </w:pPr>
            <w:r>
              <w:rPr>
                <w:rFonts w:eastAsia="Times New Roman"/>
                <w:color w:val="000000"/>
                <w:sz w:val="16"/>
              </w:rPr>
              <w:t>1/4 inch</w:t>
            </w:r>
          </w:p>
        </w:tc>
        <w:tc>
          <w:tcPr>
            <w:tcW w:w="807" w:type="dxa"/>
            <w:tcBorders>
              <w:top w:val="single" w:sz="7" w:space="0" w:color="000000"/>
              <w:left w:val="single" w:sz="7" w:space="0" w:color="000000"/>
              <w:bottom w:val="single" w:sz="7" w:space="0" w:color="000000"/>
              <w:right w:val="double" w:sz="8" w:space="0" w:color="000000"/>
            </w:tcBorders>
          </w:tcPr>
          <w:p w:rsidR="00E5006C" w:rsidRDefault="003B7227">
            <w:pPr>
              <w:spacing w:after="189" w:line="192" w:lineRule="exact"/>
              <w:jc w:val="center"/>
              <w:textAlignment w:val="baseline"/>
              <w:rPr>
                <w:rFonts w:eastAsia="Times New Roman"/>
                <w:color w:val="000000"/>
                <w:sz w:val="16"/>
              </w:rPr>
            </w:pPr>
            <w:r>
              <w:rPr>
                <w:rFonts w:eastAsia="Times New Roman"/>
                <w:color w:val="000000"/>
                <w:sz w:val="16"/>
              </w:rPr>
              <w:t>1/2 inch</w:t>
            </w:r>
          </w:p>
        </w:tc>
      </w:tr>
      <w:tr w:rsidR="00E5006C">
        <w:tblPrEx>
          <w:tblCellMar>
            <w:top w:w="0" w:type="dxa"/>
            <w:bottom w:w="0" w:type="dxa"/>
          </w:tblCellMar>
        </w:tblPrEx>
        <w:trPr>
          <w:trHeight w:hRule="exact" w:val="197"/>
        </w:trPr>
        <w:tc>
          <w:tcPr>
            <w:tcW w:w="878" w:type="dxa"/>
            <w:tcBorders>
              <w:top w:val="single" w:sz="7" w:space="0" w:color="000000"/>
              <w:left w:val="double" w:sz="8" w:space="0" w:color="000000"/>
              <w:bottom w:val="single" w:sz="7" w:space="0" w:color="000000"/>
              <w:right w:val="single" w:sz="7" w:space="0" w:color="000000"/>
            </w:tcBorders>
            <w:vAlign w:val="center"/>
          </w:tcPr>
          <w:p w:rsidR="00E5006C" w:rsidRDefault="003B7227">
            <w:pPr>
              <w:spacing w:line="184" w:lineRule="exact"/>
              <w:ind w:right="268"/>
              <w:jc w:val="right"/>
              <w:textAlignment w:val="baseline"/>
              <w:rPr>
                <w:rFonts w:eastAsia="Times New Roman"/>
                <w:color w:val="000000"/>
                <w:sz w:val="16"/>
              </w:rPr>
            </w:pPr>
            <w:r>
              <w:rPr>
                <w:rFonts w:eastAsia="Times New Roman"/>
                <w:color w:val="000000"/>
                <w:sz w:val="16"/>
              </w:rPr>
              <w:t>1 1/4</w:t>
            </w:r>
          </w:p>
        </w:tc>
        <w:tc>
          <w:tcPr>
            <w:tcW w:w="768" w:type="dxa"/>
            <w:tcBorders>
              <w:top w:val="single" w:sz="7" w:space="0" w:color="000000"/>
              <w:left w:val="single" w:sz="7" w:space="0" w:color="000000"/>
              <w:bottom w:val="single" w:sz="7" w:space="0" w:color="000000"/>
              <w:right w:val="single" w:sz="7" w:space="0" w:color="000000"/>
            </w:tcBorders>
          </w:tcPr>
          <w:p w:rsidR="00E5006C" w:rsidRDefault="003B7227">
            <w:pPr>
              <w:textAlignment w:val="baseline"/>
              <w:rPr>
                <w:rFonts w:eastAsia="Times New Roman"/>
                <w:color w:val="000000"/>
                <w:sz w:val="24"/>
              </w:rPr>
            </w:pPr>
            <w:r>
              <w:rPr>
                <w:rFonts w:eastAsia="Times New Roman"/>
                <w:color w:val="000000"/>
                <w:sz w:val="24"/>
              </w:rPr>
              <w:t xml:space="preserve"> </w:t>
            </w:r>
          </w:p>
        </w:tc>
        <w:tc>
          <w:tcPr>
            <w:tcW w:w="1013" w:type="dxa"/>
            <w:tcBorders>
              <w:top w:val="single" w:sz="7" w:space="0" w:color="000000"/>
              <w:left w:val="single" w:sz="7" w:space="0" w:color="000000"/>
              <w:bottom w:val="single" w:sz="7" w:space="0" w:color="000000"/>
              <w:right w:val="single" w:sz="7" w:space="0" w:color="000000"/>
            </w:tcBorders>
          </w:tcPr>
          <w:p w:rsidR="00E5006C" w:rsidRDefault="003B7227">
            <w:pPr>
              <w:textAlignment w:val="baseline"/>
              <w:rPr>
                <w:rFonts w:eastAsia="Times New Roman"/>
                <w:color w:val="000000"/>
                <w:sz w:val="24"/>
              </w:rPr>
            </w:pPr>
            <w:r>
              <w:rPr>
                <w:rFonts w:eastAsia="Times New Roman"/>
                <w:color w:val="000000"/>
                <w:sz w:val="24"/>
              </w:rPr>
              <w:t xml:space="preserve"> </w:t>
            </w:r>
          </w:p>
        </w:tc>
        <w:tc>
          <w:tcPr>
            <w:tcW w:w="1013" w:type="dxa"/>
            <w:tcBorders>
              <w:top w:val="single" w:sz="7" w:space="0" w:color="000000"/>
              <w:left w:val="single" w:sz="7" w:space="0" w:color="000000"/>
              <w:bottom w:val="single" w:sz="7" w:space="0" w:color="000000"/>
              <w:right w:val="single" w:sz="7" w:space="0" w:color="000000"/>
            </w:tcBorders>
            <w:vAlign w:val="center"/>
          </w:tcPr>
          <w:p w:rsidR="00E5006C" w:rsidRDefault="003B7227">
            <w:pPr>
              <w:spacing w:line="184" w:lineRule="exact"/>
              <w:jc w:val="center"/>
              <w:textAlignment w:val="baseline"/>
              <w:rPr>
                <w:rFonts w:eastAsia="Times New Roman"/>
                <w:color w:val="000000"/>
                <w:sz w:val="16"/>
              </w:rPr>
            </w:pPr>
            <w:r>
              <w:rPr>
                <w:rFonts w:eastAsia="Times New Roman"/>
                <w:color w:val="000000"/>
                <w:sz w:val="16"/>
              </w:rPr>
              <w:t>1</w:t>
            </w:r>
          </w:p>
        </w:tc>
        <w:tc>
          <w:tcPr>
            <w:tcW w:w="807" w:type="dxa"/>
            <w:tcBorders>
              <w:top w:val="single" w:sz="7" w:space="0" w:color="000000"/>
              <w:left w:val="single" w:sz="7" w:space="0" w:color="000000"/>
              <w:bottom w:val="single" w:sz="7" w:space="0" w:color="000000"/>
              <w:right w:val="double" w:sz="8" w:space="0" w:color="000000"/>
            </w:tcBorders>
            <w:vAlign w:val="center"/>
          </w:tcPr>
          <w:p w:rsidR="00E5006C" w:rsidRDefault="003B7227">
            <w:pPr>
              <w:spacing w:line="184" w:lineRule="exact"/>
              <w:ind w:right="230"/>
              <w:jc w:val="right"/>
              <w:textAlignment w:val="baseline"/>
              <w:rPr>
                <w:rFonts w:eastAsia="Times New Roman"/>
                <w:color w:val="000000"/>
                <w:sz w:val="16"/>
              </w:rPr>
            </w:pPr>
            <w:r>
              <w:rPr>
                <w:rFonts w:eastAsia="Times New Roman"/>
                <w:color w:val="000000"/>
                <w:sz w:val="16"/>
              </w:rPr>
              <w:t>1</w:t>
            </w:r>
          </w:p>
        </w:tc>
      </w:tr>
      <w:tr w:rsidR="00E5006C">
        <w:tblPrEx>
          <w:tblCellMar>
            <w:top w:w="0" w:type="dxa"/>
            <w:bottom w:w="0" w:type="dxa"/>
          </w:tblCellMar>
        </w:tblPrEx>
        <w:trPr>
          <w:trHeight w:hRule="exact" w:val="201"/>
        </w:trPr>
        <w:tc>
          <w:tcPr>
            <w:tcW w:w="878" w:type="dxa"/>
            <w:tcBorders>
              <w:top w:val="single" w:sz="7" w:space="0" w:color="000000"/>
              <w:left w:val="double" w:sz="8" w:space="0" w:color="000000"/>
              <w:bottom w:val="single" w:sz="7" w:space="0" w:color="000000"/>
              <w:right w:val="single" w:sz="7" w:space="0" w:color="000000"/>
            </w:tcBorders>
            <w:vAlign w:val="center"/>
          </w:tcPr>
          <w:p w:rsidR="00E5006C" w:rsidRDefault="003B7227">
            <w:pPr>
              <w:spacing w:line="188" w:lineRule="exact"/>
              <w:ind w:right="268"/>
              <w:jc w:val="right"/>
              <w:textAlignment w:val="baseline"/>
              <w:rPr>
                <w:rFonts w:eastAsia="Times New Roman"/>
                <w:color w:val="000000"/>
                <w:sz w:val="16"/>
              </w:rPr>
            </w:pPr>
            <w:r>
              <w:rPr>
                <w:rFonts w:eastAsia="Times New Roman"/>
                <w:color w:val="000000"/>
                <w:sz w:val="16"/>
              </w:rPr>
              <w:t>1 1/2</w:t>
            </w:r>
          </w:p>
        </w:tc>
        <w:tc>
          <w:tcPr>
            <w:tcW w:w="768" w:type="dxa"/>
            <w:tcBorders>
              <w:top w:val="single" w:sz="7" w:space="0" w:color="000000"/>
              <w:left w:val="single" w:sz="7" w:space="0" w:color="000000"/>
              <w:bottom w:val="single" w:sz="7" w:space="0" w:color="000000"/>
              <w:right w:val="single" w:sz="7" w:space="0" w:color="000000"/>
            </w:tcBorders>
          </w:tcPr>
          <w:p w:rsidR="00E5006C" w:rsidRDefault="003B7227">
            <w:pPr>
              <w:textAlignment w:val="baseline"/>
              <w:rPr>
                <w:rFonts w:eastAsia="Times New Roman"/>
                <w:color w:val="000000"/>
                <w:sz w:val="24"/>
              </w:rPr>
            </w:pPr>
            <w:r>
              <w:rPr>
                <w:rFonts w:eastAsia="Times New Roman"/>
                <w:color w:val="000000"/>
                <w:sz w:val="24"/>
              </w:rPr>
              <w:t xml:space="preserve"> </w:t>
            </w:r>
          </w:p>
        </w:tc>
        <w:tc>
          <w:tcPr>
            <w:tcW w:w="1013" w:type="dxa"/>
            <w:tcBorders>
              <w:top w:val="single" w:sz="7" w:space="0" w:color="000000"/>
              <w:left w:val="single" w:sz="7" w:space="0" w:color="000000"/>
              <w:bottom w:val="single" w:sz="7" w:space="0" w:color="000000"/>
              <w:right w:val="single" w:sz="7" w:space="0" w:color="000000"/>
            </w:tcBorders>
          </w:tcPr>
          <w:p w:rsidR="00E5006C" w:rsidRDefault="003B7227">
            <w:pPr>
              <w:textAlignment w:val="baseline"/>
              <w:rPr>
                <w:rFonts w:eastAsia="Times New Roman"/>
                <w:color w:val="000000"/>
                <w:sz w:val="24"/>
              </w:rPr>
            </w:pPr>
            <w:r>
              <w:rPr>
                <w:rFonts w:eastAsia="Times New Roman"/>
                <w:color w:val="000000"/>
                <w:sz w:val="24"/>
              </w:rPr>
              <w:t xml:space="preserve"> </w:t>
            </w:r>
          </w:p>
        </w:tc>
        <w:tc>
          <w:tcPr>
            <w:tcW w:w="1013" w:type="dxa"/>
            <w:tcBorders>
              <w:top w:val="single" w:sz="7" w:space="0" w:color="000000"/>
              <w:left w:val="single" w:sz="7" w:space="0" w:color="000000"/>
              <w:bottom w:val="single" w:sz="7" w:space="0" w:color="000000"/>
              <w:right w:val="single" w:sz="7" w:space="0" w:color="000000"/>
            </w:tcBorders>
            <w:vAlign w:val="center"/>
          </w:tcPr>
          <w:p w:rsidR="00E5006C" w:rsidRDefault="003B7227">
            <w:pPr>
              <w:spacing w:line="188" w:lineRule="exact"/>
              <w:jc w:val="center"/>
              <w:textAlignment w:val="baseline"/>
              <w:rPr>
                <w:rFonts w:eastAsia="Times New Roman"/>
                <w:color w:val="000000"/>
                <w:sz w:val="16"/>
              </w:rPr>
            </w:pPr>
            <w:r>
              <w:rPr>
                <w:rFonts w:eastAsia="Times New Roman"/>
                <w:color w:val="000000"/>
                <w:sz w:val="16"/>
              </w:rPr>
              <w:t>3</w:t>
            </w:r>
          </w:p>
        </w:tc>
        <w:tc>
          <w:tcPr>
            <w:tcW w:w="807" w:type="dxa"/>
            <w:tcBorders>
              <w:top w:val="single" w:sz="7" w:space="0" w:color="000000"/>
              <w:left w:val="single" w:sz="7" w:space="0" w:color="000000"/>
              <w:bottom w:val="single" w:sz="7" w:space="0" w:color="000000"/>
              <w:right w:val="double" w:sz="8" w:space="0" w:color="000000"/>
            </w:tcBorders>
            <w:vAlign w:val="center"/>
          </w:tcPr>
          <w:p w:rsidR="00E5006C" w:rsidRDefault="003B7227">
            <w:pPr>
              <w:spacing w:line="188" w:lineRule="exact"/>
              <w:ind w:right="230"/>
              <w:jc w:val="right"/>
              <w:textAlignment w:val="baseline"/>
              <w:rPr>
                <w:rFonts w:eastAsia="Times New Roman"/>
                <w:color w:val="000000"/>
                <w:sz w:val="16"/>
              </w:rPr>
            </w:pPr>
            <w:r>
              <w:rPr>
                <w:rFonts w:eastAsia="Times New Roman"/>
                <w:color w:val="000000"/>
                <w:sz w:val="16"/>
              </w:rPr>
              <w:t>3</w:t>
            </w:r>
          </w:p>
        </w:tc>
      </w:tr>
      <w:tr w:rsidR="00E5006C">
        <w:tblPrEx>
          <w:tblCellMar>
            <w:top w:w="0" w:type="dxa"/>
            <w:bottom w:w="0" w:type="dxa"/>
          </w:tblCellMar>
        </w:tblPrEx>
        <w:trPr>
          <w:trHeight w:hRule="exact" w:val="197"/>
        </w:trPr>
        <w:tc>
          <w:tcPr>
            <w:tcW w:w="878" w:type="dxa"/>
            <w:tcBorders>
              <w:top w:val="single" w:sz="7" w:space="0" w:color="000000"/>
              <w:left w:val="double" w:sz="8" w:space="0" w:color="000000"/>
              <w:bottom w:val="single" w:sz="7" w:space="0" w:color="000000"/>
              <w:right w:val="single" w:sz="7" w:space="0" w:color="000000"/>
            </w:tcBorders>
            <w:vAlign w:val="center"/>
          </w:tcPr>
          <w:p w:rsidR="00E5006C" w:rsidRDefault="003B7227">
            <w:pPr>
              <w:spacing w:line="188" w:lineRule="exact"/>
              <w:ind w:right="268"/>
              <w:jc w:val="right"/>
              <w:textAlignment w:val="baseline"/>
              <w:rPr>
                <w:rFonts w:eastAsia="Times New Roman"/>
                <w:color w:val="000000"/>
                <w:sz w:val="16"/>
              </w:rPr>
            </w:pPr>
            <w:r>
              <w:rPr>
                <w:rFonts w:eastAsia="Times New Roman"/>
                <w:color w:val="000000"/>
                <w:sz w:val="16"/>
              </w:rPr>
              <w:t>2</w:t>
            </w:r>
          </w:p>
        </w:tc>
        <w:tc>
          <w:tcPr>
            <w:tcW w:w="768" w:type="dxa"/>
            <w:tcBorders>
              <w:top w:val="single" w:sz="7" w:space="0" w:color="000000"/>
              <w:left w:val="single" w:sz="7" w:space="0" w:color="000000"/>
              <w:bottom w:val="single" w:sz="7" w:space="0" w:color="000000"/>
              <w:right w:val="single" w:sz="7" w:space="0" w:color="000000"/>
            </w:tcBorders>
          </w:tcPr>
          <w:p w:rsidR="00E5006C" w:rsidRDefault="003B7227">
            <w:pPr>
              <w:textAlignment w:val="baseline"/>
              <w:rPr>
                <w:rFonts w:eastAsia="Times New Roman"/>
                <w:color w:val="000000"/>
                <w:sz w:val="24"/>
              </w:rPr>
            </w:pPr>
            <w:r>
              <w:rPr>
                <w:rFonts w:eastAsia="Times New Roman"/>
                <w:color w:val="000000"/>
                <w:sz w:val="24"/>
              </w:rPr>
              <w:t xml:space="preserve"> </w:t>
            </w:r>
          </w:p>
        </w:tc>
        <w:tc>
          <w:tcPr>
            <w:tcW w:w="1013" w:type="dxa"/>
            <w:tcBorders>
              <w:top w:val="single" w:sz="7" w:space="0" w:color="000000"/>
              <w:left w:val="single" w:sz="7" w:space="0" w:color="000000"/>
              <w:bottom w:val="single" w:sz="7" w:space="0" w:color="000000"/>
              <w:right w:val="single" w:sz="7" w:space="0" w:color="000000"/>
            </w:tcBorders>
          </w:tcPr>
          <w:p w:rsidR="00E5006C" w:rsidRDefault="003B7227">
            <w:pPr>
              <w:textAlignment w:val="baseline"/>
              <w:rPr>
                <w:rFonts w:eastAsia="Times New Roman"/>
                <w:color w:val="000000"/>
                <w:sz w:val="24"/>
              </w:rPr>
            </w:pPr>
            <w:r>
              <w:rPr>
                <w:rFonts w:eastAsia="Times New Roman"/>
                <w:color w:val="000000"/>
                <w:sz w:val="24"/>
              </w:rPr>
              <w:t xml:space="preserve"> </w:t>
            </w:r>
          </w:p>
        </w:tc>
        <w:tc>
          <w:tcPr>
            <w:tcW w:w="1013" w:type="dxa"/>
            <w:tcBorders>
              <w:top w:val="single" w:sz="7" w:space="0" w:color="000000"/>
              <w:left w:val="single" w:sz="7" w:space="0" w:color="000000"/>
              <w:bottom w:val="single" w:sz="7" w:space="0" w:color="000000"/>
              <w:right w:val="single" w:sz="7" w:space="0" w:color="000000"/>
            </w:tcBorders>
            <w:vAlign w:val="center"/>
          </w:tcPr>
          <w:p w:rsidR="00E5006C" w:rsidRDefault="003B7227">
            <w:pPr>
              <w:spacing w:line="188" w:lineRule="exact"/>
              <w:jc w:val="center"/>
              <w:textAlignment w:val="baseline"/>
              <w:rPr>
                <w:rFonts w:eastAsia="Times New Roman"/>
                <w:color w:val="000000"/>
                <w:sz w:val="16"/>
              </w:rPr>
            </w:pPr>
            <w:r>
              <w:rPr>
                <w:rFonts w:eastAsia="Times New Roman"/>
                <w:color w:val="000000"/>
                <w:sz w:val="16"/>
              </w:rPr>
              <w:t>21</w:t>
            </w:r>
          </w:p>
        </w:tc>
        <w:tc>
          <w:tcPr>
            <w:tcW w:w="807" w:type="dxa"/>
            <w:tcBorders>
              <w:top w:val="single" w:sz="7" w:space="0" w:color="000000"/>
              <w:left w:val="single" w:sz="7" w:space="0" w:color="000000"/>
              <w:bottom w:val="single" w:sz="7" w:space="0" w:color="000000"/>
              <w:right w:val="double" w:sz="8" w:space="0" w:color="000000"/>
            </w:tcBorders>
            <w:vAlign w:val="center"/>
          </w:tcPr>
          <w:p w:rsidR="00E5006C" w:rsidRDefault="003B7227">
            <w:pPr>
              <w:spacing w:line="188" w:lineRule="exact"/>
              <w:ind w:right="230"/>
              <w:jc w:val="right"/>
              <w:textAlignment w:val="baseline"/>
              <w:rPr>
                <w:rFonts w:eastAsia="Times New Roman"/>
                <w:color w:val="000000"/>
                <w:sz w:val="16"/>
              </w:rPr>
            </w:pPr>
            <w:r>
              <w:rPr>
                <w:rFonts w:eastAsia="Times New Roman"/>
                <w:color w:val="000000"/>
                <w:sz w:val="16"/>
              </w:rPr>
              <w:t>26</w:t>
            </w:r>
          </w:p>
        </w:tc>
      </w:tr>
      <w:tr w:rsidR="00E5006C">
        <w:tblPrEx>
          <w:tblCellMar>
            <w:top w:w="0" w:type="dxa"/>
            <w:bottom w:w="0" w:type="dxa"/>
          </w:tblCellMar>
        </w:tblPrEx>
        <w:trPr>
          <w:trHeight w:hRule="exact" w:val="202"/>
        </w:trPr>
        <w:tc>
          <w:tcPr>
            <w:tcW w:w="878" w:type="dxa"/>
            <w:tcBorders>
              <w:top w:val="single" w:sz="7" w:space="0" w:color="000000"/>
              <w:left w:val="double" w:sz="8" w:space="0" w:color="000000"/>
              <w:bottom w:val="single" w:sz="7" w:space="0" w:color="000000"/>
              <w:right w:val="single" w:sz="7" w:space="0" w:color="000000"/>
            </w:tcBorders>
            <w:vAlign w:val="center"/>
          </w:tcPr>
          <w:p w:rsidR="00E5006C" w:rsidRDefault="003B7227">
            <w:pPr>
              <w:spacing w:line="189" w:lineRule="exact"/>
              <w:ind w:right="268"/>
              <w:jc w:val="right"/>
              <w:textAlignment w:val="baseline"/>
              <w:rPr>
                <w:rFonts w:eastAsia="Times New Roman"/>
                <w:color w:val="000000"/>
                <w:sz w:val="16"/>
              </w:rPr>
            </w:pPr>
            <w:r>
              <w:rPr>
                <w:rFonts w:eastAsia="Times New Roman"/>
                <w:color w:val="000000"/>
                <w:sz w:val="16"/>
              </w:rPr>
              <w:t>2 1/2</w:t>
            </w:r>
          </w:p>
        </w:tc>
        <w:tc>
          <w:tcPr>
            <w:tcW w:w="768" w:type="dxa"/>
            <w:tcBorders>
              <w:top w:val="single" w:sz="7" w:space="0" w:color="000000"/>
              <w:left w:val="single" w:sz="7" w:space="0" w:color="000000"/>
              <w:bottom w:val="single" w:sz="7" w:space="0" w:color="000000"/>
              <w:right w:val="single" w:sz="7" w:space="0" w:color="000000"/>
            </w:tcBorders>
          </w:tcPr>
          <w:p w:rsidR="00E5006C" w:rsidRDefault="003B7227">
            <w:pPr>
              <w:textAlignment w:val="baseline"/>
              <w:rPr>
                <w:rFonts w:eastAsia="Times New Roman"/>
                <w:color w:val="000000"/>
                <w:sz w:val="24"/>
              </w:rPr>
            </w:pPr>
            <w:r>
              <w:rPr>
                <w:rFonts w:eastAsia="Times New Roman"/>
                <w:color w:val="000000"/>
                <w:sz w:val="24"/>
              </w:rPr>
              <w:t xml:space="preserve"> </w:t>
            </w:r>
          </w:p>
        </w:tc>
        <w:tc>
          <w:tcPr>
            <w:tcW w:w="1013" w:type="dxa"/>
            <w:tcBorders>
              <w:top w:val="single" w:sz="7" w:space="0" w:color="000000"/>
              <w:left w:val="single" w:sz="7" w:space="0" w:color="000000"/>
              <w:bottom w:val="single" w:sz="7" w:space="0" w:color="000000"/>
              <w:right w:val="single" w:sz="7" w:space="0" w:color="000000"/>
            </w:tcBorders>
          </w:tcPr>
          <w:p w:rsidR="00E5006C" w:rsidRDefault="003B7227">
            <w:pPr>
              <w:textAlignment w:val="baseline"/>
              <w:rPr>
                <w:rFonts w:eastAsia="Times New Roman"/>
                <w:color w:val="000000"/>
                <w:sz w:val="24"/>
              </w:rPr>
            </w:pPr>
            <w:r>
              <w:rPr>
                <w:rFonts w:eastAsia="Times New Roman"/>
                <w:color w:val="000000"/>
                <w:sz w:val="24"/>
              </w:rPr>
              <w:t xml:space="preserve"> </w:t>
            </w:r>
          </w:p>
        </w:tc>
        <w:tc>
          <w:tcPr>
            <w:tcW w:w="1013" w:type="dxa"/>
            <w:tcBorders>
              <w:top w:val="single" w:sz="7" w:space="0" w:color="000000"/>
              <w:left w:val="single" w:sz="7" w:space="0" w:color="000000"/>
              <w:bottom w:val="single" w:sz="7" w:space="0" w:color="000000"/>
              <w:right w:val="single" w:sz="7" w:space="0" w:color="000000"/>
            </w:tcBorders>
            <w:vAlign w:val="center"/>
          </w:tcPr>
          <w:p w:rsidR="00E5006C" w:rsidRDefault="003B7227">
            <w:pPr>
              <w:spacing w:line="189" w:lineRule="exact"/>
              <w:jc w:val="center"/>
              <w:textAlignment w:val="baseline"/>
              <w:rPr>
                <w:rFonts w:eastAsia="Times New Roman"/>
                <w:color w:val="000000"/>
                <w:sz w:val="16"/>
              </w:rPr>
            </w:pPr>
            <w:r>
              <w:rPr>
                <w:rFonts w:eastAsia="Times New Roman"/>
                <w:color w:val="000000"/>
                <w:sz w:val="16"/>
              </w:rPr>
              <w:t>24</w:t>
            </w:r>
          </w:p>
        </w:tc>
        <w:tc>
          <w:tcPr>
            <w:tcW w:w="807" w:type="dxa"/>
            <w:tcBorders>
              <w:top w:val="single" w:sz="7" w:space="0" w:color="000000"/>
              <w:left w:val="single" w:sz="7" w:space="0" w:color="000000"/>
              <w:bottom w:val="single" w:sz="7" w:space="0" w:color="000000"/>
              <w:right w:val="double" w:sz="8" w:space="0" w:color="000000"/>
            </w:tcBorders>
            <w:vAlign w:val="center"/>
          </w:tcPr>
          <w:p w:rsidR="00E5006C" w:rsidRDefault="003B7227">
            <w:pPr>
              <w:spacing w:line="189" w:lineRule="exact"/>
              <w:ind w:right="230"/>
              <w:jc w:val="right"/>
              <w:textAlignment w:val="baseline"/>
              <w:rPr>
                <w:rFonts w:eastAsia="Times New Roman"/>
                <w:color w:val="000000"/>
                <w:sz w:val="16"/>
              </w:rPr>
            </w:pPr>
            <w:r>
              <w:rPr>
                <w:rFonts w:eastAsia="Times New Roman"/>
                <w:color w:val="000000"/>
                <w:sz w:val="16"/>
              </w:rPr>
              <w:t>31</w:t>
            </w:r>
          </w:p>
        </w:tc>
      </w:tr>
      <w:tr w:rsidR="00E5006C">
        <w:tblPrEx>
          <w:tblCellMar>
            <w:top w:w="0" w:type="dxa"/>
            <w:bottom w:w="0" w:type="dxa"/>
          </w:tblCellMar>
        </w:tblPrEx>
        <w:trPr>
          <w:trHeight w:hRule="exact" w:val="931"/>
        </w:trPr>
        <w:tc>
          <w:tcPr>
            <w:tcW w:w="878" w:type="dxa"/>
            <w:tcBorders>
              <w:top w:val="single" w:sz="7" w:space="0" w:color="000000"/>
              <w:left w:val="double" w:sz="8" w:space="0" w:color="000000"/>
              <w:bottom w:val="single" w:sz="7" w:space="0" w:color="000000"/>
              <w:right w:val="single" w:sz="7" w:space="0" w:color="000000"/>
            </w:tcBorders>
            <w:vAlign w:val="center"/>
          </w:tcPr>
          <w:p w:rsidR="00E5006C" w:rsidRDefault="003B7227">
            <w:pPr>
              <w:spacing w:before="373" w:after="366" w:line="192" w:lineRule="exact"/>
              <w:ind w:right="268"/>
              <w:jc w:val="right"/>
              <w:textAlignment w:val="baseline"/>
              <w:rPr>
                <w:rFonts w:eastAsia="Times New Roman"/>
                <w:color w:val="000000"/>
                <w:sz w:val="16"/>
              </w:rPr>
            </w:pPr>
            <w:r>
              <w:rPr>
                <w:rFonts w:eastAsia="Times New Roman"/>
                <w:color w:val="000000"/>
                <w:sz w:val="16"/>
              </w:rPr>
              <w:t>3</w:t>
            </w:r>
          </w:p>
        </w:tc>
        <w:tc>
          <w:tcPr>
            <w:tcW w:w="768" w:type="dxa"/>
            <w:tcBorders>
              <w:top w:val="single" w:sz="7" w:space="0" w:color="000000"/>
              <w:left w:val="single" w:sz="7" w:space="0" w:color="000000"/>
              <w:bottom w:val="single" w:sz="7" w:space="0" w:color="000000"/>
              <w:right w:val="single" w:sz="7" w:space="0" w:color="000000"/>
            </w:tcBorders>
          </w:tcPr>
          <w:p w:rsidR="00E5006C" w:rsidRDefault="003B7227">
            <w:pPr>
              <w:textAlignment w:val="baseline"/>
              <w:rPr>
                <w:rFonts w:eastAsia="Times New Roman"/>
                <w:color w:val="000000"/>
                <w:sz w:val="24"/>
              </w:rPr>
            </w:pPr>
            <w:r>
              <w:rPr>
                <w:rFonts w:eastAsia="Times New Roman"/>
                <w:color w:val="000000"/>
                <w:sz w:val="24"/>
              </w:rPr>
              <w:t xml:space="preserve"> </w:t>
            </w:r>
          </w:p>
        </w:tc>
        <w:tc>
          <w:tcPr>
            <w:tcW w:w="1013" w:type="dxa"/>
            <w:tcBorders>
              <w:top w:val="single" w:sz="7" w:space="0" w:color="000000"/>
              <w:left w:val="single" w:sz="7" w:space="0" w:color="000000"/>
              <w:bottom w:val="single" w:sz="7" w:space="0" w:color="000000"/>
              <w:right w:val="single" w:sz="7" w:space="0" w:color="000000"/>
            </w:tcBorders>
          </w:tcPr>
          <w:p w:rsidR="00E5006C" w:rsidRDefault="003B7227">
            <w:pPr>
              <w:spacing w:after="182" w:line="184" w:lineRule="exact"/>
              <w:ind w:left="216" w:right="180" w:firstLine="216"/>
              <w:textAlignment w:val="baseline"/>
              <w:rPr>
                <w:rFonts w:eastAsia="Times New Roman"/>
                <w:color w:val="000000"/>
                <w:spacing w:val="-3"/>
                <w:sz w:val="16"/>
              </w:rPr>
            </w:pPr>
            <w:r>
              <w:rPr>
                <w:rFonts w:eastAsia="Times New Roman"/>
                <w:color w:val="000000"/>
                <w:spacing w:val="-3"/>
                <w:sz w:val="16"/>
              </w:rPr>
              <w:t>20 (not over two water closets)</w:t>
            </w:r>
          </w:p>
        </w:tc>
        <w:tc>
          <w:tcPr>
            <w:tcW w:w="1013" w:type="dxa"/>
            <w:tcBorders>
              <w:top w:val="single" w:sz="7" w:space="0" w:color="000000"/>
              <w:left w:val="single" w:sz="7" w:space="0" w:color="000000"/>
              <w:bottom w:val="single" w:sz="7" w:space="0" w:color="000000"/>
              <w:right w:val="single" w:sz="7" w:space="0" w:color="000000"/>
            </w:tcBorders>
          </w:tcPr>
          <w:p w:rsidR="00E5006C" w:rsidRDefault="003B7227">
            <w:pPr>
              <w:spacing w:after="182" w:line="184" w:lineRule="exact"/>
              <w:ind w:left="216" w:right="180" w:firstLine="216"/>
              <w:textAlignment w:val="baseline"/>
              <w:rPr>
                <w:rFonts w:eastAsia="Times New Roman"/>
                <w:color w:val="000000"/>
                <w:spacing w:val="-3"/>
                <w:sz w:val="16"/>
              </w:rPr>
            </w:pPr>
            <w:r>
              <w:rPr>
                <w:rFonts w:eastAsia="Times New Roman"/>
                <w:color w:val="000000"/>
                <w:spacing w:val="-3"/>
                <w:sz w:val="16"/>
              </w:rPr>
              <w:t>27 (not over two water closets)</w:t>
            </w:r>
          </w:p>
        </w:tc>
        <w:tc>
          <w:tcPr>
            <w:tcW w:w="807" w:type="dxa"/>
            <w:tcBorders>
              <w:top w:val="single" w:sz="7" w:space="0" w:color="000000"/>
              <w:left w:val="single" w:sz="7" w:space="0" w:color="000000"/>
              <w:bottom w:val="single" w:sz="7" w:space="0" w:color="000000"/>
              <w:right w:val="double" w:sz="8" w:space="0" w:color="000000"/>
            </w:tcBorders>
          </w:tcPr>
          <w:p w:rsidR="00E5006C" w:rsidRDefault="003B7227">
            <w:pPr>
              <w:spacing w:after="1" w:line="183" w:lineRule="exact"/>
              <w:jc w:val="center"/>
              <w:textAlignment w:val="baseline"/>
              <w:rPr>
                <w:rFonts w:eastAsia="Times New Roman"/>
                <w:color w:val="000000"/>
                <w:sz w:val="16"/>
              </w:rPr>
            </w:pPr>
            <w:r>
              <w:rPr>
                <w:rFonts w:eastAsia="Times New Roman"/>
                <w:color w:val="000000"/>
                <w:sz w:val="16"/>
              </w:rPr>
              <w:t xml:space="preserve">36 </w:t>
            </w:r>
            <w:r>
              <w:rPr>
                <w:rFonts w:eastAsia="Times New Roman"/>
                <w:color w:val="000000"/>
                <w:sz w:val="16"/>
              </w:rPr>
              <w:br/>
              <w:t xml:space="preserve">(not </w:t>
            </w:r>
            <w:r>
              <w:rPr>
                <w:rFonts w:eastAsia="Times New Roman"/>
                <w:color w:val="000000"/>
                <w:sz w:val="16"/>
              </w:rPr>
              <w:br/>
              <w:t xml:space="preserve">over two </w:t>
            </w:r>
            <w:r>
              <w:rPr>
                <w:rFonts w:eastAsia="Times New Roman"/>
                <w:color w:val="000000"/>
                <w:sz w:val="16"/>
              </w:rPr>
              <w:br/>
              <w:t xml:space="preserve">water </w:t>
            </w:r>
            <w:r>
              <w:rPr>
                <w:rFonts w:eastAsia="Times New Roman"/>
                <w:color w:val="000000"/>
                <w:sz w:val="16"/>
              </w:rPr>
              <w:br/>
              <w:t>closets)</w:t>
            </w:r>
          </w:p>
        </w:tc>
      </w:tr>
      <w:tr w:rsidR="00E5006C">
        <w:tblPrEx>
          <w:tblCellMar>
            <w:top w:w="0" w:type="dxa"/>
            <w:bottom w:w="0" w:type="dxa"/>
          </w:tblCellMar>
        </w:tblPrEx>
        <w:trPr>
          <w:trHeight w:hRule="exact" w:val="201"/>
        </w:trPr>
        <w:tc>
          <w:tcPr>
            <w:tcW w:w="878" w:type="dxa"/>
            <w:tcBorders>
              <w:top w:val="single" w:sz="7" w:space="0" w:color="000000"/>
              <w:left w:val="double" w:sz="8" w:space="0" w:color="000000"/>
              <w:bottom w:val="single" w:sz="7" w:space="0" w:color="000000"/>
              <w:right w:val="single" w:sz="7" w:space="0" w:color="000000"/>
            </w:tcBorders>
            <w:vAlign w:val="center"/>
          </w:tcPr>
          <w:p w:rsidR="00E5006C" w:rsidRDefault="003B7227">
            <w:pPr>
              <w:spacing w:line="184" w:lineRule="exact"/>
              <w:ind w:right="268"/>
              <w:jc w:val="right"/>
              <w:textAlignment w:val="baseline"/>
              <w:rPr>
                <w:rFonts w:eastAsia="Times New Roman"/>
                <w:color w:val="000000"/>
                <w:sz w:val="16"/>
              </w:rPr>
            </w:pPr>
            <w:r>
              <w:rPr>
                <w:rFonts w:eastAsia="Times New Roman"/>
                <w:color w:val="000000"/>
                <w:sz w:val="16"/>
              </w:rPr>
              <w:t>4</w:t>
            </w:r>
          </w:p>
        </w:tc>
        <w:tc>
          <w:tcPr>
            <w:tcW w:w="768" w:type="dxa"/>
            <w:tcBorders>
              <w:top w:val="single" w:sz="7" w:space="0" w:color="000000"/>
              <w:left w:val="single" w:sz="7" w:space="0" w:color="000000"/>
              <w:bottom w:val="single" w:sz="7" w:space="0" w:color="000000"/>
              <w:right w:val="single" w:sz="7" w:space="0" w:color="000000"/>
            </w:tcBorders>
            <w:vAlign w:val="center"/>
          </w:tcPr>
          <w:p w:rsidR="00E5006C" w:rsidRDefault="003B7227">
            <w:pPr>
              <w:spacing w:line="184" w:lineRule="exact"/>
              <w:ind w:right="206"/>
              <w:jc w:val="right"/>
              <w:textAlignment w:val="baseline"/>
              <w:rPr>
                <w:rFonts w:eastAsia="Times New Roman"/>
                <w:color w:val="000000"/>
                <w:sz w:val="16"/>
              </w:rPr>
            </w:pPr>
            <w:r>
              <w:rPr>
                <w:rFonts w:eastAsia="Times New Roman"/>
                <w:color w:val="000000"/>
                <w:sz w:val="16"/>
              </w:rPr>
              <w:t>—</w:t>
            </w:r>
          </w:p>
        </w:tc>
        <w:tc>
          <w:tcPr>
            <w:tcW w:w="1013" w:type="dxa"/>
            <w:tcBorders>
              <w:top w:val="single" w:sz="7" w:space="0" w:color="000000"/>
              <w:left w:val="single" w:sz="7" w:space="0" w:color="000000"/>
              <w:bottom w:val="single" w:sz="7" w:space="0" w:color="000000"/>
              <w:right w:val="single" w:sz="7" w:space="0" w:color="000000"/>
            </w:tcBorders>
            <w:vAlign w:val="center"/>
          </w:tcPr>
          <w:p w:rsidR="00E5006C" w:rsidRDefault="003B7227">
            <w:pPr>
              <w:spacing w:line="184" w:lineRule="exact"/>
              <w:jc w:val="center"/>
              <w:textAlignment w:val="baseline"/>
              <w:rPr>
                <w:rFonts w:eastAsia="Times New Roman"/>
                <w:color w:val="000000"/>
                <w:sz w:val="16"/>
              </w:rPr>
            </w:pPr>
            <w:r>
              <w:rPr>
                <w:rFonts w:eastAsia="Times New Roman"/>
                <w:color w:val="000000"/>
                <w:sz w:val="16"/>
              </w:rPr>
              <w:t>180</w:t>
            </w:r>
          </w:p>
        </w:tc>
        <w:tc>
          <w:tcPr>
            <w:tcW w:w="1013" w:type="dxa"/>
            <w:tcBorders>
              <w:top w:val="single" w:sz="7" w:space="0" w:color="000000"/>
              <w:left w:val="single" w:sz="7" w:space="0" w:color="000000"/>
              <w:bottom w:val="single" w:sz="7" w:space="0" w:color="000000"/>
              <w:right w:val="single" w:sz="7" w:space="0" w:color="000000"/>
            </w:tcBorders>
            <w:vAlign w:val="center"/>
          </w:tcPr>
          <w:p w:rsidR="00E5006C" w:rsidRDefault="003B7227">
            <w:pPr>
              <w:spacing w:line="184" w:lineRule="exact"/>
              <w:jc w:val="center"/>
              <w:textAlignment w:val="baseline"/>
              <w:rPr>
                <w:rFonts w:eastAsia="Times New Roman"/>
                <w:color w:val="000000"/>
                <w:sz w:val="16"/>
              </w:rPr>
            </w:pPr>
            <w:r>
              <w:rPr>
                <w:rFonts w:eastAsia="Times New Roman"/>
                <w:color w:val="000000"/>
                <w:sz w:val="16"/>
              </w:rPr>
              <w:t>216</w:t>
            </w:r>
          </w:p>
        </w:tc>
        <w:tc>
          <w:tcPr>
            <w:tcW w:w="807" w:type="dxa"/>
            <w:tcBorders>
              <w:top w:val="single" w:sz="7" w:space="0" w:color="000000"/>
              <w:left w:val="single" w:sz="7" w:space="0" w:color="000000"/>
              <w:bottom w:val="single" w:sz="7" w:space="0" w:color="000000"/>
              <w:right w:val="double" w:sz="8" w:space="0" w:color="000000"/>
            </w:tcBorders>
            <w:vAlign w:val="center"/>
          </w:tcPr>
          <w:p w:rsidR="00E5006C" w:rsidRDefault="003B7227">
            <w:pPr>
              <w:spacing w:line="184" w:lineRule="exact"/>
              <w:ind w:right="230"/>
              <w:jc w:val="right"/>
              <w:textAlignment w:val="baseline"/>
              <w:rPr>
                <w:rFonts w:eastAsia="Times New Roman"/>
                <w:color w:val="000000"/>
                <w:sz w:val="16"/>
              </w:rPr>
            </w:pPr>
            <w:r>
              <w:rPr>
                <w:rFonts w:eastAsia="Times New Roman"/>
                <w:color w:val="000000"/>
                <w:sz w:val="16"/>
              </w:rPr>
              <w:t>250</w:t>
            </w:r>
          </w:p>
        </w:tc>
      </w:tr>
      <w:tr w:rsidR="00E5006C">
        <w:tblPrEx>
          <w:tblCellMar>
            <w:top w:w="0" w:type="dxa"/>
            <w:bottom w:w="0" w:type="dxa"/>
          </w:tblCellMar>
        </w:tblPrEx>
        <w:trPr>
          <w:trHeight w:hRule="exact" w:val="197"/>
        </w:trPr>
        <w:tc>
          <w:tcPr>
            <w:tcW w:w="878" w:type="dxa"/>
            <w:tcBorders>
              <w:top w:val="single" w:sz="7" w:space="0" w:color="000000"/>
              <w:left w:val="double" w:sz="8" w:space="0" w:color="000000"/>
              <w:bottom w:val="single" w:sz="7" w:space="0" w:color="000000"/>
              <w:right w:val="single" w:sz="7" w:space="0" w:color="000000"/>
            </w:tcBorders>
            <w:vAlign w:val="center"/>
          </w:tcPr>
          <w:p w:rsidR="00E5006C" w:rsidRDefault="003B7227">
            <w:pPr>
              <w:spacing w:line="183" w:lineRule="exact"/>
              <w:ind w:right="268"/>
              <w:jc w:val="right"/>
              <w:textAlignment w:val="baseline"/>
              <w:rPr>
                <w:rFonts w:eastAsia="Times New Roman"/>
                <w:color w:val="000000"/>
                <w:sz w:val="16"/>
              </w:rPr>
            </w:pPr>
            <w:r>
              <w:rPr>
                <w:rFonts w:eastAsia="Times New Roman"/>
                <w:color w:val="000000"/>
                <w:sz w:val="16"/>
              </w:rPr>
              <w:t>5</w:t>
            </w:r>
          </w:p>
        </w:tc>
        <w:tc>
          <w:tcPr>
            <w:tcW w:w="768" w:type="dxa"/>
            <w:tcBorders>
              <w:top w:val="single" w:sz="7" w:space="0" w:color="000000"/>
              <w:left w:val="single" w:sz="7" w:space="0" w:color="000000"/>
              <w:bottom w:val="single" w:sz="7" w:space="0" w:color="000000"/>
              <w:right w:val="single" w:sz="7" w:space="0" w:color="000000"/>
            </w:tcBorders>
            <w:vAlign w:val="center"/>
          </w:tcPr>
          <w:p w:rsidR="00E5006C" w:rsidRDefault="003B7227">
            <w:pPr>
              <w:spacing w:line="183" w:lineRule="exact"/>
              <w:ind w:right="206"/>
              <w:jc w:val="right"/>
              <w:textAlignment w:val="baseline"/>
              <w:rPr>
                <w:rFonts w:eastAsia="Times New Roman"/>
                <w:color w:val="000000"/>
                <w:sz w:val="16"/>
              </w:rPr>
            </w:pPr>
            <w:r>
              <w:rPr>
                <w:rFonts w:eastAsia="Times New Roman"/>
                <w:color w:val="000000"/>
                <w:sz w:val="16"/>
              </w:rPr>
              <w:t>—</w:t>
            </w:r>
          </w:p>
        </w:tc>
        <w:tc>
          <w:tcPr>
            <w:tcW w:w="1013" w:type="dxa"/>
            <w:tcBorders>
              <w:top w:val="single" w:sz="7" w:space="0" w:color="000000"/>
              <w:left w:val="single" w:sz="7" w:space="0" w:color="000000"/>
              <w:bottom w:val="single" w:sz="7" w:space="0" w:color="000000"/>
              <w:right w:val="single" w:sz="7" w:space="0" w:color="000000"/>
            </w:tcBorders>
            <w:vAlign w:val="center"/>
          </w:tcPr>
          <w:p w:rsidR="00E5006C" w:rsidRDefault="003B7227">
            <w:pPr>
              <w:spacing w:line="183" w:lineRule="exact"/>
              <w:jc w:val="center"/>
              <w:textAlignment w:val="baseline"/>
              <w:rPr>
                <w:rFonts w:eastAsia="Times New Roman"/>
                <w:color w:val="000000"/>
                <w:sz w:val="16"/>
              </w:rPr>
            </w:pPr>
            <w:r>
              <w:rPr>
                <w:rFonts w:eastAsia="Times New Roman"/>
                <w:color w:val="000000"/>
                <w:sz w:val="16"/>
              </w:rPr>
              <w:t>390</w:t>
            </w:r>
          </w:p>
        </w:tc>
        <w:tc>
          <w:tcPr>
            <w:tcW w:w="1013" w:type="dxa"/>
            <w:tcBorders>
              <w:top w:val="single" w:sz="7" w:space="0" w:color="000000"/>
              <w:left w:val="single" w:sz="7" w:space="0" w:color="000000"/>
              <w:bottom w:val="single" w:sz="7" w:space="0" w:color="000000"/>
              <w:right w:val="single" w:sz="7" w:space="0" w:color="000000"/>
            </w:tcBorders>
            <w:vAlign w:val="center"/>
          </w:tcPr>
          <w:p w:rsidR="00E5006C" w:rsidRDefault="003B7227">
            <w:pPr>
              <w:spacing w:line="183" w:lineRule="exact"/>
              <w:jc w:val="center"/>
              <w:textAlignment w:val="baseline"/>
              <w:rPr>
                <w:rFonts w:eastAsia="Times New Roman"/>
                <w:color w:val="000000"/>
                <w:sz w:val="16"/>
              </w:rPr>
            </w:pPr>
            <w:r>
              <w:rPr>
                <w:rFonts w:eastAsia="Times New Roman"/>
                <w:color w:val="000000"/>
                <w:sz w:val="16"/>
              </w:rPr>
              <w:t>480</w:t>
            </w:r>
          </w:p>
        </w:tc>
        <w:tc>
          <w:tcPr>
            <w:tcW w:w="807" w:type="dxa"/>
            <w:tcBorders>
              <w:top w:val="single" w:sz="7" w:space="0" w:color="000000"/>
              <w:left w:val="single" w:sz="7" w:space="0" w:color="000000"/>
              <w:bottom w:val="single" w:sz="7" w:space="0" w:color="000000"/>
              <w:right w:val="double" w:sz="8" w:space="0" w:color="000000"/>
            </w:tcBorders>
            <w:vAlign w:val="center"/>
          </w:tcPr>
          <w:p w:rsidR="00E5006C" w:rsidRDefault="003B7227">
            <w:pPr>
              <w:spacing w:line="183" w:lineRule="exact"/>
              <w:ind w:right="230"/>
              <w:jc w:val="right"/>
              <w:textAlignment w:val="baseline"/>
              <w:rPr>
                <w:rFonts w:eastAsia="Times New Roman"/>
                <w:color w:val="000000"/>
                <w:sz w:val="16"/>
              </w:rPr>
            </w:pPr>
            <w:r>
              <w:rPr>
                <w:rFonts w:eastAsia="Times New Roman"/>
                <w:color w:val="000000"/>
                <w:sz w:val="16"/>
              </w:rPr>
              <w:t>575</w:t>
            </w:r>
          </w:p>
        </w:tc>
      </w:tr>
      <w:tr w:rsidR="00E5006C">
        <w:tblPrEx>
          <w:tblCellMar>
            <w:top w:w="0" w:type="dxa"/>
            <w:bottom w:w="0" w:type="dxa"/>
          </w:tblCellMar>
        </w:tblPrEx>
        <w:trPr>
          <w:trHeight w:hRule="exact" w:val="202"/>
        </w:trPr>
        <w:tc>
          <w:tcPr>
            <w:tcW w:w="878" w:type="dxa"/>
            <w:tcBorders>
              <w:top w:val="single" w:sz="7" w:space="0" w:color="000000"/>
              <w:left w:val="double" w:sz="8" w:space="0" w:color="000000"/>
              <w:bottom w:val="single" w:sz="7" w:space="0" w:color="000000"/>
              <w:right w:val="single" w:sz="7" w:space="0" w:color="000000"/>
            </w:tcBorders>
            <w:vAlign w:val="center"/>
          </w:tcPr>
          <w:p w:rsidR="00E5006C" w:rsidRDefault="003B7227">
            <w:pPr>
              <w:spacing w:line="188" w:lineRule="exact"/>
              <w:ind w:right="268"/>
              <w:jc w:val="right"/>
              <w:textAlignment w:val="baseline"/>
              <w:rPr>
                <w:rFonts w:eastAsia="Times New Roman"/>
                <w:color w:val="000000"/>
                <w:sz w:val="16"/>
              </w:rPr>
            </w:pPr>
            <w:r>
              <w:rPr>
                <w:rFonts w:eastAsia="Times New Roman"/>
                <w:color w:val="000000"/>
                <w:sz w:val="16"/>
              </w:rPr>
              <w:t>6</w:t>
            </w:r>
          </w:p>
        </w:tc>
        <w:tc>
          <w:tcPr>
            <w:tcW w:w="768" w:type="dxa"/>
            <w:tcBorders>
              <w:top w:val="single" w:sz="7" w:space="0" w:color="000000"/>
              <w:left w:val="single" w:sz="7" w:space="0" w:color="000000"/>
              <w:bottom w:val="single" w:sz="7" w:space="0" w:color="000000"/>
              <w:right w:val="single" w:sz="7" w:space="0" w:color="000000"/>
            </w:tcBorders>
            <w:vAlign w:val="center"/>
          </w:tcPr>
          <w:p w:rsidR="00E5006C" w:rsidRDefault="003B7227">
            <w:pPr>
              <w:spacing w:line="188" w:lineRule="exact"/>
              <w:ind w:right="206"/>
              <w:jc w:val="right"/>
              <w:textAlignment w:val="baseline"/>
              <w:rPr>
                <w:rFonts w:eastAsia="Times New Roman"/>
                <w:color w:val="000000"/>
                <w:sz w:val="16"/>
              </w:rPr>
            </w:pPr>
            <w:r>
              <w:rPr>
                <w:rFonts w:eastAsia="Times New Roman"/>
                <w:color w:val="000000"/>
                <w:sz w:val="16"/>
              </w:rPr>
              <w:t>—</w:t>
            </w:r>
          </w:p>
        </w:tc>
        <w:tc>
          <w:tcPr>
            <w:tcW w:w="1013" w:type="dxa"/>
            <w:tcBorders>
              <w:top w:val="single" w:sz="7" w:space="0" w:color="000000"/>
              <w:left w:val="single" w:sz="7" w:space="0" w:color="000000"/>
              <w:bottom w:val="single" w:sz="7" w:space="0" w:color="000000"/>
              <w:right w:val="single" w:sz="7" w:space="0" w:color="000000"/>
            </w:tcBorders>
            <w:vAlign w:val="center"/>
          </w:tcPr>
          <w:p w:rsidR="00E5006C" w:rsidRDefault="003B7227">
            <w:pPr>
              <w:spacing w:line="188" w:lineRule="exact"/>
              <w:jc w:val="center"/>
              <w:textAlignment w:val="baseline"/>
              <w:rPr>
                <w:rFonts w:eastAsia="Times New Roman"/>
                <w:color w:val="000000"/>
                <w:sz w:val="16"/>
              </w:rPr>
            </w:pPr>
            <w:r>
              <w:rPr>
                <w:rFonts w:eastAsia="Times New Roman"/>
                <w:color w:val="000000"/>
                <w:sz w:val="16"/>
              </w:rPr>
              <w:t>700</w:t>
            </w:r>
          </w:p>
        </w:tc>
        <w:tc>
          <w:tcPr>
            <w:tcW w:w="1013" w:type="dxa"/>
            <w:tcBorders>
              <w:top w:val="single" w:sz="7" w:space="0" w:color="000000"/>
              <w:left w:val="single" w:sz="7" w:space="0" w:color="000000"/>
              <w:bottom w:val="single" w:sz="7" w:space="0" w:color="000000"/>
              <w:right w:val="single" w:sz="7" w:space="0" w:color="000000"/>
            </w:tcBorders>
            <w:vAlign w:val="center"/>
          </w:tcPr>
          <w:p w:rsidR="00E5006C" w:rsidRDefault="003B7227">
            <w:pPr>
              <w:spacing w:line="188" w:lineRule="exact"/>
              <w:jc w:val="center"/>
              <w:textAlignment w:val="baseline"/>
              <w:rPr>
                <w:rFonts w:eastAsia="Times New Roman"/>
                <w:color w:val="000000"/>
                <w:sz w:val="16"/>
              </w:rPr>
            </w:pPr>
            <w:r>
              <w:rPr>
                <w:rFonts w:eastAsia="Times New Roman"/>
                <w:color w:val="000000"/>
                <w:sz w:val="16"/>
              </w:rPr>
              <w:t>840</w:t>
            </w:r>
          </w:p>
        </w:tc>
        <w:tc>
          <w:tcPr>
            <w:tcW w:w="807" w:type="dxa"/>
            <w:tcBorders>
              <w:top w:val="single" w:sz="7" w:space="0" w:color="000000"/>
              <w:left w:val="single" w:sz="7" w:space="0" w:color="000000"/>
              <w:bottom w:val="single" w:sz="7" w:space="0" w:color="000000"/>
              <w:right w:val="double" w:sz="8" w:space="0" w:color="000000"/>
            </w:tcBorders>
            <w:vAlign w:val="center"/>
          </w:tcPr>
          <w:p w:rsidR="00E5006C" w:rsidRDefault="003B7227">
            <w:pPr>
              <w:spacing w:line="188" w:lineRule="exact"/>
              <w:ind w:right="230"/>
              <w:jc w:val="right"/>
              <w:textAlignment w:val="baseline"/>
              <w:rPr>
                <w:rFonts w:eastAsia="Times New Roman"/>
                <w:color w:val="000000"/>
                <w:sz w:val="16"/>
              </w:rPr>
            </w:pPr>
            <w:r>
              <w:rPr>
                <w:rFonts w:eastAsia="Times New Roman"/>
                <w:color w:val="000000"/>
                <w:sz w:val="16"/>
              </w:rPr>
              <w:t>1,000</w:t>
            </w:r>
          </w:p>
        </w:tc>
      </w:tr>
      <w:tr w:rsidR="00E5006C">
        <w:tblPrEx>
          <w:tblCellMar>
            <w:top w:w="0" w:type="dxa"/>
            <w:bottom w:w="0" w:type="dxa"/>
          </w:tblCellMar>
        </w:tblPrEx>
        <w:trPr>
          <w:trHeight w:hRule="exact" w:val="197"/>
        </w:trPr>
        <w:tc>
          <w:tcPr>
            <w:tcW w:w="878" w:type="dxa"/>
            <w:tcBorders>
              <w:top w:val="single" w:sz="7" w:space="0" w:color="000000"/>
              <w:left w:val="double" w:sz="8" w:space="0" w:color="000000"/>
              <w:bottom w:val="single" w:sz="7" w:space="0" w:color="000000"/>
              <w:right w:val="single" w:sz="7" w:space="0" w:color="000000"/>
            </w:tcBorders>
            <w:vAlign w:val="center"/>
          </w:tcPr>
          <w:p w:rsidR="00E5006C" w:rsidRDefault="003B7227">
            <w:pPr>
              <w:spacing w:line="189" w:lineRule="exact"/>
              <w:ind w:right="268"/>
              <w:jc w:val="right"/>
              <w:textAlignment w:val="baseline"/>
              <w:rPr>
                <w:rFonts w:eastAsia="Times New Roman"/>
                <w:color w:val="000000"/>
                <w:sz w:val="16"/>
              </w:rPr>
            </w:pPr>
            <w:r>
              <w:rPr>
                <w:rFonts w:eastAsia="Times New Roman"/>
                <w:color w:val="000000"/>
                <w:sz w:val="16"/>
              </w:rPr>
              <w:t>8</w:t>
            </w:r>
          </w:p>
        </w:tc>
        <w:tc>
          <w:tcPr>
            <w:tcW w:w="768" w:type="dxa"/>
            <w:tcBorders>
              <w:top w:val="single" w:sz="7" w:space="0" w:color="000000"/>
              <w:left w:val="single" w:sz="7" w:space="0" w:color="000000"/>
              <w:bottom w:val="single" w:sz="7" w:space="0" w:color="000000"/>
              <w:right w:val="single" w:sz="7" w:space="0" w:color="000000"/>
            </w:tcBorders>
            <w:vAlign w:val="center"/>
          </w:tcPr>
          <w:p w:rsidR="00E5006C" w:rsidRDefault="003B7227">
            <w:pPr>
              <w:spacing w:line="189" w:lineRule="exact"/>
              <w:ind w:right="206"/>
              <w:jc w:val="right"/>
              <w:textAlignment w:val="baseline"/>
              <w:rPr>
                <w:rFonts w:eastAsia="Times New Roman"/>
                <w:color w:val="000000"/>
                <w:sz w:val="16"/>
              </w:rPr>
            </w:pPr>
            <w:r>
              <w:rPr>
                <w:rFonts w:eastAsia="Times New Roman"/>
                <w:color w:val="000000"/>
                <w:sz w:val="16"/>
              </w:rPr>
              <w:t>1,400</w:t>
            </w:r>
          </w:p>
        </w:tc>
        <w:tc>
          <w:tcPr>
            <w:tcW w:w="1013" w:type="dxa"/>
            <w:tcBorders>
              <w:top w:val="single" w:sz="7" w:space="0" w:color="000000"/>
              <w:left w:val="single" w:sz="7" w:space="0" w:color="000000"/>
              <w:bottom w:val="single" w:sz="7" w:space="0" w:color="000000"/>
              <w:right w:val="single" w:sz="7" w:space="0" w:color="000000"/>
            </w:tcBorders>
            <w:vAlign w:val="center"/>
          </w:tcPr>
          <w:p w:rsidR="00E5006C" w:rsidRDefault="003B7227">
            <w:pPr>
              <w:spacing w:line="189" w:lineRule="exact"/>
              <w:jc w:val="center"/>
              <w:textAlignment w:val="baseline"/>
              <w:rPr>
                <w:rFonts w:eastAsia="Times New Roman"/>
                <w:color w:val="000000"/>
                <w:sz w:val="16"/>
              </w:rPr>
            </w:pPr>
            <w:r>
              <w:rPr>
                <w:rFonts w:eastAsia="Times New Roman"/>
                <w:color w:val="000000"/>
                <w:sz w:val="16"/>
              </w:rPr>
              <w:t>1,600</w:t>
            </w:r>
          </w:p>
        </w:tc>
        <w:tc>
          <w:tcPr>
            <w:tcW w:w="1013" w:type="dxa"/>
            <w:tcBorders>
              <w:top w:val="single" w:sz="7" w:space="0" w:color="000000"/>
              <w:left w:val="single" w:sz="7" w:space="0" w:color="000000"/>
              <w:bottom w:val="single" w:sz="7" w:space="0" w:color="000000"/>
              <w:right w:val="single" w:sz="7" w:space="0" w:color="000000"/>
            </w:tcBorders>
            <w:vAlign w:val="center"/>
          </w:tcPr>
          <w:p w:rsidR="00E5006C" w:rsidRDefault="003B7227">
            <w:pPr>
              <w:spacing w:line="189" w:lineRule="exact"/>
              <w:jc w:val="center"/>
              <w:textAlignment w:val="baseline"/>
              <w:rPr>
                <w:rFonts w:eastAsia="Times New Roman"/>
                <w:color w:val="000000"/>
                <w:sz w:val="16"/>
              </w:rPr>
            </w:pPr>
            <w:r>
              <w:rPr>
                <w:rFonts w:eastAsia="Times New Roman"/>
                <w:color w:val="000000"/>
                <w:sz w:val="16"/>
              </w:rPr>
              <w:t>1,920</w:t>
            </w:r>
          </w:p>
        </w:tc>
        <w:tc>
          <w:tcPr>
            <w:tcW w:w="807" w:type="dxa"/>
            <w:tcBorders>
              <w:top w:val="single" w:sz="7" w:space="0" w:color="000000"/>
              <w:left w:val="single" w:sz="7" w:space="0" w:color="000000"/>
              <w:bottom w:val="single" w:sz="7" w:space="0" w:color="000000"/>
              <w:right w:val="double" w:sz="8" w:space="0" w:color="000000"/>
            </w:tcBorders>
            <w:vAlign w:val="center"/>
          </w:tcPr>
          <w:p w:rsidR="00E5006C" w:rsidRDefault="003B7227">
            <w:pPr>
              <w:spacing w:line="189" w:lineRule="exact"/>
              <w:ind w:right="230"/>
              <w:jc w:val="right"/>
              <w:textAlignment w:val="baseline"/>
              <w:rPr>
                <w:rFonts w:eastAsia="Times New Roman"/>
                <w:color w:val="000000"/>
                <w:sz w:val="16"/>
              </w:rPr>
            </w:pPr>
            <w:r>
              <w:rPr>
                <w:rFonts w:eastAsia="Times New Roman"/>
                <w:color w:val="000000"/>
                <w:sz w:val="16"/>
              </w:rPr>
              <w:t>2,300</w:t>
            </w:r>
          </w:p>
        </w:tc>
      </w:tr>
      <w:tr w:rsidR="00E5006C">
        <w:tblPrEx>
          <w:tblCellMar>
            <w:top w:w="0" w:type="dxa"/>
            <w:bottom w:w="0" w:type="dxa"/>
          </w:tblCellMar>
        </w:tblPrEx>
        <w:trPr>
          <w:trHeight w:hRule="exact" w:val="201"/>
        </w:trPr>
        <w:tc>
          <w:tcPr>
            <w:tcW w:w="878" w:type="dxa"/>
            <w:tcBorders>
              <w:top w:val="single" w:sz="7" w:space="0" w:color="000000"/>
              <w:left w:val="double" w:sz="8" w:space="0" w:color="000000"/>
              <w:bottom w:val="single" w:sz="7" w:space="0" w:color="000000"/>
              <w:right w:val="single" w:sz="7" w:space="0" w:color="000000"/>
            </w:tcBorders>
            <w:vAlign w:val="center"/>
          </w:tcPr>
          <w:p w:rsidR="00E5006C" w:rsidRDefault="003B7227">
            <w:pPr>
              <w:spacing w:after="1" w:line="192" w:lineRule="exact"/>
              <w:ind w:right="268"/>
              <w:jc w:val="right"/>
              <w:textAlignment w:val="baseline"/>
              <w:rPr>
                <w:rFonts w:eastAsia="Times New Roman"/>
                <w:color w:val="000000"/>
                <w:sz w:val="16"/>
              </w:rPr>
            </w:pPr>
            <w:r>
              <w:rPr>
                <w:rFonts w:eastAsia="Times New Roman"/>
                <w:color w:val="000000"/>
                <w:sz w:val="16"/>
              </w:rPr>
              <w:t>10</w:t>
            </w:r>
          </w:p>
        </w:tc>
        <w:tc>
          <w:tcPr>
            <w:tcW w:w="768" w:type="dxa"/>
            <w:tcBorders>
              <w:top w:val="single" w:sz="7" w:space="0" w:color="000000"/>
              <w:left w:val="single" w:sz="7" w:space="0" w:color="000000"/>
              <w:bottom w:val="single" w:sz="7" w:space="0" w:color="000000"/>
              <w:right w:val="single" w:sz="7" w:space="0" w:color="000000"/>
            </w:tcBorders>
            <w:vAlign w:val="center"/>
          </w:tcPr>
          <w:p w:rsidR="00E5006C" w:rsidRDefault="003B7227">
            <w:pPr>
              <w:spacing w:after="1" w:line="192" w:lineRule="exact"/>
              <w:ind w:right="206"/>
              <w:jc w:val="right"/>
              <w:textAlignment w:val="baseline"/>
              <w:rPr>
                <w:rFonts w:eastAsia="Times New Roman"/>
                <w:color w:val="000000"/>
                <w:sz w:val="16"/>
              </w:rPr>
            </w:pPr>
            <w:r>
              <w:rPr>
                <w:rFonts w:eastAsia="Times New Roman"/>
                <w:color w:val="000000"/>
                <w:sz w:val="16"/>
              </w:rPr>
              <w:t>2,500</w:t>
            </w:r>
          </w:p>
        </w:tc>
        <w:tc>
          <w:tcPr>
            <w:tcW w:w="1013" w:type="dxa"/>
            <w:tcBorders>
              <w:top w:val="single" w:sz="7" w:space="0" w:color="000000"/>
              <w:left w:val="single" w:sz="7" w:space="0" w:color="000000"/>
              <w:bottom w:val="single" w:sz="7" w:space="0" w:color="000000"/>
              <w:right w:val="single" w:sz="7" w:space="0" w:color="000000"/>
            </w:tcBorders>
            <w:vAlign w:val="center"/>
          </w:tcPr>
          <w:p w:rsidR="00E5006C" w:rsidRDefault="003B7227">
            <w:pPr>
              <w:spacing w:after="1" w:line="192" w:lineRule="exact"/>
              <w:jc w:val="center"/>
              <w:textAlignment w:val="baseline"/>
              <w:rPr>
                <w:rFonts w:eastAsia="Times New Roman"/>
                <w:color w:val="000000"/>
                <w:sz w:val="16"/>
              </w:rPr>
            </w:pPr>
            <w:r>
              <w:rPr>
                <w:rFonts w:eastAsia="Times New Roman"/>
                <w:color w:val="000000"/>
                <w:sz w:val="16"/>
              </w:rPr>
              <w:t>2,900</w:t>
            </w:r>
          </w:p>
        </w:tc>
        <w:tc>
          <w:tcPr>
            <w:tcW w:w="1013" w:type="dxa"/>
            <w:tcBorders>
              <w:top w:val="single" w:sz="7" w:space="0" w:color="000000"/>
              <w:left w:val="single" w:sz="7" w:space="0" w:color="000000"/>
              <w:bottom w:val="single" w:sz="7" w:space="0" w:color="000000"/>
              <w:right w:val="single" w:sz="7" w:space="0" w:color="000000"/>
            </w:tcBorders>
            <w:vAlign w:val="center"/>
          </w:tcPr>
          <w:p w:rsidR="00E5006C" w:rsidRDefault="003B7227">
            <w:pPr>
              <w:spacing w:after="1" w:line="192" w:lineRule="exact"/>
              <w:jc w:val="center"/>
              <w:textAlignment w:val="baseline"/>
              <w:rPr>
                <w:rFonts w:eastAsia="Times New Roman"/>
                <w:color w:val="000000"/>
                <w:sz w:val="16"/>
              </w:rPr>
            </w:pPr>
            <w:r>
              <w:rPr>
                <w:rFonts w:eastAsia="Times New Roman"/>
                <w:color w:val="000000"/>
                <w:sz w:val="16"/>
              </w:rPr>
              <w:t>3,500</w:t>
            </w:r>
          </w:p>
        </w:tc>
        <w:tc>
          <w:tcPr>
            <w:tcW w:w="807" w:type="dxa"/>
            <w:tcBorders>
              <w:top w:val="single" w:sz="7" w:space="0" w:color="000000"/>
              <w:left w:val="single" w:sz="7" w:space="0" w:color="000000"/>
              <w:bottom w:val="single" w:sz="7" w:space="0" w:color="000000"/>
              <w:right w:val="double" w:sz="8" w:space="0" w:color="000000"/>
            </w:tcBorders>
            <w:vAlign w:val="center"/>
          </w:tcPr>
          <w:p w:rsidR="00E5006C" w:rsidRDefault="003B7227">
            <w:pPr>
              <w:spacing w:after="1" w:line="192" w:lineRule="exact"/>
              <w:ind w:right="230"/>
              <w:jc w:val="right"/>
              <w:textAlignment w:val="baseline"/>
              <w:rPr>
                <w:rFonts w:eastAsia="Times New Roman"/>
                <w:color w:val="000000"/>
                <w:sz w:val="16"/>
              </w:rPr>
            </w:pPr>
            <w:r>
              <w:rPr>
                <w:rFonts w:eastAsia="Times New Roman"/>
                <w:color w:val="000000"/>
                <w:sz w:val="16"/>
              </w:rPr>
              <w:t>4,200</w:t>
            </w:r>
          </w:p>
        </w:tc>
      </w:tr>
      <w:tr w:rsidR="00E5006C">
        <w:tblPrEx>
          <w:tblCellMar>
            <w:top w:w="0" w:type="dxa"/>
            <w:bottom w:w="0" w:type="dxa"/>
          </w:tblCellMar>
        </w:tblPrEx>
        <w:trPr>
          <w:trHeight w:hRule="exact" w:val="197"/>
        </w:trPr>
        <w:tc>
          <w:tcPr>
            <w:tcW w:w="878" w:type="dxa"/>
            <w:tcBorders>
              <w:top w:val="single" w:sz="7" w:space="0" w:color="000000"/>
              <w:left w:val="double" w:sz="8" w:space="0" w:color="000000"/>
              <w:bottom w:val="single" w:sz="7" w:space="0" w:color="000000"/>
              <w:right w:val="single" w:sz="7" w:space="0" w:color="000000"/>
            </w:tcBorders>
            <w:vAlign w:val="center"/>
          </w:tcPr>
          <w:p w:rsidR="00E5006C" w:rsidRDefault="003B7227">
            <w:pPr>
              <w:spacing w:line="178" w:lineRule="exact"/>
              <w:ind w:right="268"/>
              <w:jc w:val="right"/>
              <w:textAlignment w:val="baseline"/>
              <w:rPr>
                <w:rFonts w:eastAsia="Times New Roman"/>
                <w:color w:val="000000"/>
                <w:sz w:val="16"/>
              </w:rPr>
            </w:pPr>
            <w:r>
              <w:rPr>
                <w:rFonts w:eastAsia="Times New Roman"/>
                <w:color w:val="000000"/>
                <w:sz w:val="16"/>
              </w:rPr>
              <w:t>12</w:t>
            </w:r>
          </w:p>
        </w:tc>
        <w:tc>
          <w:tcPr>
            <w:tcW w:w="768" w:type="dxa"/>
            <w:tcBorders>
              <w:top w:val="single" w:sz="7" w:space="0" w:color="000000"/>
              <w:left w:val="single" w:sz="7" w:space="0" w:color="000000"/>
              <w:bottom w:val="single" w:sz="7" w:space="0" w:color="000000"/>
              <w:right w:val="single" w:sz="7" w:space="0" w:color="000000"/>
            </w:tcBorders>
            <w:vAlign w:val="center"/>
          </w:tcPr>
          <w:p w:rsidR="00E5006C" w:rsidRDefault="003B7227">
            <w:pPr>
              <w:spacing w:line="178" w:lineRule="exact"/>
              <w:ind w:right="206"/>
              <w:jc w:val="right"/>
              <w:textAlignment w:val="baseline"/>
              <w:rPr>
                <w:rFonts w:eastAsia="Times New Roman"/>
                <w:color w:val="000000"/>
                <w:sz w:val="16"/>
              </w:rPr>
            </w:pPr>
            <w:r>
              <w:rPr>
                <w:rFonts w:eastAsia="Times New Roman"/>
                <w:color w:val="000000"/>
                <w:sz w:val="16"/>
              </w:rPr>
              <w:t>3,900</w:t>
            </w:r>
          </w:p>
        </w:tc>
        <w:tc>
          <w:tcPr>
            <w:tcW w:w="1013" w:type="dxa"/>
            <w:tcBorders>
              <w:top w:val="single" w:sz="7" w:space="0" w:color="000000"/>
              <w:left w:val="single" w:sz="7" w:space="0" w:color="000000"/>
              <w:bottom w:val="single" w:sz="7" w:space="0" w:color="000000"/>
              <w:right w:val="single" w:sz="7" w:space="0" w:color="000000"/>
            </w:tcBorders>
            <w:vAlign w:val="center"/>
          </w:tcPr>
          <w:p w:rsidR="00E5006C" w:rsidRDefault="003B7227">
            <w:pPr>
              <w:spacing w:line="178" w:lineRule="exact"/>
              <w:jc w:val="center"/>
              <w:textAlignment w:val="baseline"/>
              <w:rPr>
                <w:rFonts w:eastAsia="Times New Roman"/>
                <w:color w:val="000000"/>
                <w:sz w:val="16"/>
              </w:rPr>
            </w:pPr>
            <w:r>
              <w:rPr>
                <w:rFonts w:eastAsia="Times New Roman"/>
                <w:color w:val="000000"/>
                <w:sz w:val="16"/>
              </w:rPr>
              <w:t>4,600</w:t>
            </w:r>
          </w:p>
        </w:tc>
        <w:tc>
          <w:tcPr>
            <w:tcW w:w="1013" w:type="dxa"/>
            <w:tcBorders>
              <w:top w:val="single" w:sz="7" w:space="0" w:color="000000"/>
              <w:left w:val="single" w:sz="7" w:space="0" w:color="000000"/>
              <w:bottom w:val="single" w:sz="7" w:space="0" w:color="000000"/>
              <w:right w:val="single" w:sz="7" w:space="0" w:color="000000"/>
            </w:tcBorders>
            <w:vAlign w:val="center"/>
          </w:tcPr>
          <w:p w:rsidR="00E5006C" w:rsidRDefault="003B7227">
            <w:pPr>
              <w:spacing w:line="178" w:lineRule="exact"/>
              <w:jc w:val="center"/>
              <w:textAlignment w:val="baseline"/>
              <w:rPr>
                <w:rFonts w:eastAsia="Times New Roman"/>
                <w:color w:val="000000"/>
                <w:sz w:val="16"/>
              </w:rPr>
            </w:pPr>
            <w:r>
              <w:rPr>
                <w:rFonts w:eastAsia="Times New Roman"/>
                <w:color w:val="000000"/>
                <w:sz w:val="16"/>
              </w:rPr>
              <w:t>5,600</w:t>
            </w:r>
          </w:p>
        </w:tc>
        <w:tc>
          <w:tcPr>
            <w:tcW w:w="807" w:type="dxa"/>
            <w:tcBorders>
              <w:top w:val="single" w:sz="7" w:space="0" w:color="000000"/>
              <w:left w:val="single" w:sz="7" w:space="0" w:color="000000"/>
              <w:bottom w:val="single" w:sz="7" w:space="0" w:color="000000"/>
              <w:right w:val="double" w:sz="8" w:space="0" w:color="000000"/>
            </w:tcBorders>
            <w:vAlign w:val="center"/>
          </w:tcPr>
          <w:p w:rsidR="00E5006C" w:rsidRDefault="003B7227">
            <w:pPr>
              <w:spacing w:line="178" w:lineRule="exact"/>
              <w:ind w:right="230"/>
              <w:jc w:val="right"/>
              <w:textAlignment w:val="baseline"/>
              <w:rPr>
                <w:rFonts w:eastAsia="Times New Roman"/>
                <w:color w:val="000000"/>
                <w:sz w:val="16"/>
              </w:rPr>
            </w:pPr>
            <w:r>
              <w:rPr>
                <w:rFonts w:eastAsia="Times New Roman"/>
                <w:color w:val="000000"/>
                <w:sz w:val="16"/>
              </w:rPr>
              <w:t>6,700</w:t>
            </w:r>
          </w:p>
        </w:tc>
      </w:tr>
      <w:tr w:rsidR="00E5006C">
        <w:tblPrEx>
          <w:tblCellMar>
            <w:top w:w="0" w:type="dxa"/>
            <w:bottom w:w="0" w:type="dxa"/>
          </w:tblCellMar>
        </w:tblPrEx>
        <w:trPr>
          <w:trHeight w:hRule="exact" w:val="235"/>
        </w:trPr>
        <w:tc>
          <w:tcPr>
            <w:tcW w:w="878" w:type="dxa"/>
            <w:tcBorders>
              <w:top w:val="single" w:sz="7" w:space="0" w:color="000000"/>
              <w:left w:val="double" w:sz="8" w:space="0" w:color="000000"/>
              <w:bottom w:val="double" w:sz="8" w:space="0" w:color="000000"/>
              <w:right w:val="single" w:sz="7" w:space="0" w:color="000000"/>
            </w:tcBorders>
            <w:vAlign w:val="center"/>
          </w:tcPr>
          <w:p w:rsidR="00E5006C" w:rsidRDefault="003B7227">
            <w:pPr>
              <w:spacing w:after="34" w:line="192" w:lineRule="exact"/>
              <w:ind w:right="268"/>
              <w:jc w:val="right"/>
              <w:textAlignment w:val="baseline"/>
              <w:rPr>
                <w:rFonts w:eastAsia="Times New Roman"/>
                <w:color w:val="000000"/>
                <w:sz w:val="16"/>
              </w:rPr>
            </w:pPr>
            <w:r>
              <w:rPr>
                <w:rFonts w:eastAsia="Times New Roman"/>
                <w:color w:val="000000"/>
                <w:sz w:val="16"/>
              </w:rPr>
              <w:t>15</w:t>
            </w:r>
          </w:p>
        </w:tc>
        <w:tc>
          <w:tcPr>
            <w:tcW w:w="768" w:type="dxa"/>
            <w:tcBorders>
              <w:top w:val="single" w:sz="7" w:space="0" w:color="000000"/>
              <w:left w:val="single" w:sz="7" w:space="0" w:color="000000"/>
              <w:bottom w:val="double" w:sz="8" w:space="0" w:color="000000"/>
              <w:right w:val="single" w:sz="7" w:space="0" w:color="000000"/>
            </w:tcBorders>
            <w:vAlign w:val="center"/>
          </w:tcPr>
          <w:p w:rsidR="00E5006C" w:rsidRDefault="003B7227">
            <w:pPr>
              <w:spacing w:after="34" w:line="192" w:lineRule="exact"/>
              <w:ind w:right="206"/>
              <w:jc w:val="right"/>
              <w:textAlignment w:val="baseline"/>
              <w:rPr>
                <w:rFonts w:eastAsia="Times New Roman"/>
                <w:color w:val="000000"/>
                <w:sz w:val="16"/>
              </w:rPr>
            </w:pPr>
            <w:r>
              <w:rPr>
                <w:rFonts w:eastAsia="Times New Roman"/>
                <w:color w:val="000000"/>
                <w:sz w:val="16"/>
              </w:rPr>
              <w:t>7,000</w:t>
            </w:r>
          </w:p>
        </w:tc>
        <w:tc>
          <w:tcPr>
            <w:tcW w:w="1013" w:type="dxa"/>
            <w:tcBorders>
              <w:top w:val="single" w:sz="7" w:space="0" w:color="000000"/>
              <w:left w:val="single" w:sz="7" w:space="0" w:color="000000"/>
              <w:bottom w:val="double" w:sz="8" w:space="0" w:color="000000"/>
              <w:right w:val="single" w:sz="7" w:space="0" w:color="000000"/>
            </w:tcBorders>
            <w:vAlign w:val="center"/>
          </w:tcPr>
          <w:p w:rsidR="00E5006C" w:rsidRDefault="003B7227">
            <w:pPr>
              <w:spacing w:after="34" w:line="192" w:lineRule="exact"/>
              <w:jc w:val="center"/>
              <w:textAlignment w:val="baseline"/>
              <w:rPr>
                <w:rFonts w:eastAsia="Times New Roman"/>
                <w:color w:val="000000"/>
                <w:sz w:val="16"/>
              </w:rPr>
            </w:pPr>
            <w:r>
              <w:rPr>
                <w:rFonts w:eastAsia="Times New Roman"/>
                <w:color w:val="000000"/>
                <w:sz w:val="16"/>
              </w:rPr>
              <w:t>8,300</w:t>
            </w:r>
          </w:p>
        </w:tc>
        <w:tc>
          <w:tcPr>
            <w:tcW w:w="1013" w:type="dxa"/>
            <w:tcBorders>
              <w:top w:val="single" w:sz="7" w:space="0" w:color="000000"/>
              <w:left w:val="single" w:sz="7" w:space="0" w:color="000000"/>
              <w:bottom w:val="double" w:sz="8" w:space="0" w:color="000000"/>
              <w:right w:val="single" w:sz="7" w:space="0" w:color="000000"/>
            </w:tcBorders>
            <w:vAlign w:val="center"/>
          </w:tcPr>
          <w:p w:rsidR="00E5006C" w:rsidRDefault="003B7227">
            <w:pPr>
              <w:spacing w:after="34" w:line="192" w:lineRule="exact"/>
              <w:jc w:val="center"/>
              <w:textAlignment w:val="baseline"/>
              <w:rPr>
                <w:rFonts w:eastAsia="Times New Roman"/>
                <w:color w:val="000000"/>
                <w:sz w:val="16"/>
              </w:rPr>
            </w:pPr>
            <w:r>
              <w:rPr>
                <w:rFonts w:eastAsia="Times New Roman"/>
                <w:color w:val="000000"/>
                <w:sz w:val="16"/>
              </w:rPr>
              <w:t>10,000</w:t>
            </w:r>
          </w:p>
        </w:tc>
        <w:tc>
          <w:tcPr>
            <w:tcW w:w="807" w:type="dxa"/>
            <w:tcBorders>
              <w:top w:val="single" w:sz="7" w:space="0" w:color="000000"/>
              <w:left w:val="single" w:sz="7" w:space="0" w:color="000000"/>
              <w:bottom w:val="double" w:sz="8" w:space="0" w:color="000000"/>
              <w:right w:val="double" w:sz="8" w:space="0" w:color="000000"/>
            </w:tcBorders>
            <w:vAlign w:val="center"/>
          </w:tcPr>
          <w:p w:rsidR="00E5006C" w:rsidRDefault="003B7227">
            <w:pPr>
              <w:spacing w:after="34" w:line="192" w:lineRule="exact"/>
              <w:jc w:val="center"/>
              <w:textAlignment w:val="baseline"/>
              <w:rPr>
                <w:rFonts w:eastAsia="Times New Roman"/>
                <w:color w:val="000000"/>
                <w:sz w:val="16"/>
              </w:rPr>
            </w:pPr>
            <w:r>
              <w:rPr>
                <w:rFonts w:eastAsia="Times New Roman"/>
                <w:color w:val="000000"/>
                <w:sz w:val="16"/>
              </w:rPr>
              <w:t>12,000</w:t>
            </w:r>
          </w:p>
        </w:tc>
      </w:tr>
    </w:tbl>
    <w:p w:rsidR="00E5006C" w:rsidRDefault="00E5006C">
      <w:pPr>
        <w:spacing w:after="19" w:line="20" w:lineRule="exact"/>
      </w:pPr>
    </w:p>
    <w:p w:rsidR="00E5006C" w:rsidRDefault="003B7227">
      <w:pPr>
        <w:spacing w:line="152" w:lineRule="exact"/>
        <w:ind w:left="504" w:right="72"/>
        <w:textAlignment w:val="baseline"/>
        <w:rPr>
          <w:rFonts w:eastAsia="Times New Roman"/>
          <w:color w:val="000000"/>
          <w:sz w:val="16"/>
        </w:rPr>
      </w:pPr>
      <w:r>
        <w:rPr>
          <w:rFonts w:eastAsia="Times New Roman"/>
          <w:color w:val="000000"/>
          <w:sz w:val="16"/>
        </w:rPr>
        <w:t>For SI: 1 inch = 25.4 mm, 1 inch per foot = 83.3 mm/m.</w:t>
      </w:r>
    </w:p>
    <w:p w:rsidR="00E5006C" w:rsidRDefault="003B7227">
      <w:pPr>
        <w:tabs>
          <w:tab w:val="left" w:pos="792"/>
        </w:tabs>
        <w:spacing w:line="183" w:lineRule="exact"/>
        <w:ind w:left="504" w:right="504"/>
        <w:textAlignment w:val="baseline"/>
        <w:rPr>
          <w:rFonts w:eastAsia="Times New Roman"/>
          <w:color w:val="000000"/>
          <w:sz w:val="10"/>
          <w:vertAlign w:val="superscript"/>
        </w:rPr>
      </w:pPr>
      <w:r>
        <w:rPr>
          <w:rFonts w:eastAsia="Times New Roman"/>
          <w:color w:val="000000"/>
          <w:sz w:val="10"/>
          <w:vertAlign w:val="superscript"/>
        </w:rPr>
        <w:t>a</w:t>
      </w:r>
      <w:r>
        <w:rPr>
          <w:rFonts w:eastAsia="Times New Roman"/>
          <w:color w:val="000000"/>
          <w:sz w:val="16"/>
        </w:rPr>
        <w:tab/>
        <w:t>The minimum size of any building drain serving a water closet shall be 3 inches.</w:t>
      </w:r>
    </w:p>
    <w:p w:rsidR="00E5006C" w:rsidRDefault="00E5006C">
      <w:pPr>
        <w:sectPr w:rsidR="00E5006C">
          <w:type w:val="continuous"/>
          <w:pgSz w:w="12240" w:h="15840"/>
          <w:pgMar w:top="580" w:right="740" w:bottom="170" w:left="764" w:header="720" w:footer="720" w:gutter="0"/>
          <w:cols w:num="2" w:space="0" w:equalWidth="0">
            <w:col w:w="5120" w:space="496"/>
            <w:col w:w="5120" w:space="0"/>
          </w:cols>
        </w:sectPr>
      </w:pPr>
    </w:p>
    <w:p w:rsidR="00E5006C" w:rsidRDefault="003B7227">
      <w:pPr>
        <w:spacing w:before="125" w:line="224" w:lineRule="exact"/>
        <w:ind w:left="360"/>
        <w:textAlignment w:val="baseline"/>
        <w:rPr>
          <w:rFonts w:eastAsia="Times New Roman"/>
          <w:color w:val="000000"/>
          <w:sz w:val="20"/>
        </w:rPr>
      </w:pPr>
      <w:r>
        <w:rPr>
          <w:rFonts w:eastAsia="Times New Roman"/>
          <w:color w:val="000000"/>
          <w:sz w:val="20"/>
        </w:rPr>
        <w:t>16. Amend Table 710.1(2).</w:t>
      </w:r>
    </w:p>
    <w:p w:rsidR="00E5006C" w:rsidRDefault="003B7227">
      <w:pPr>
        <w:tabs>
          <w:tab w:val="left" w:pos="864"/>
        </w:tabs>
        <w:spacing w:before="117" w:line="250" w:lineRule="exact"/>
        <w:ind w:left="504"/>
        <w:textAlignment w:val="baseline"/>
        <w:rPr>
          <w:rFonts w:eastAsia="Times New Roman"/>
          <w:color w:val="000000"/>
          <w:spacing w:val="-1"/>
          <w:sz w:val="20"/>
        </w:rPr>
      </w:pPr>
      <w:r>
        <w:rPr>
          <w:rFonts w:eastAsia="Times New Roman"/>
          <w:color w:val="000000"/>
          <w:spacing w:val="-1"/>
          <w:sz w:val="20"/>
        </w:rPr>
        <w:t>a.</w:t>
      </w:r>
      <w:r>
        <w:rPr>
          <w:rFonts w:eastAsia="Times New Roman"/>
          <w:color w:val="000000"/>
          <w:spacing w:val="-1"/>
          <w:sz w:val="20"/>
        </w:rPr>
        <w:tab/>
        <w:t>Table 710.1(2)</w:t>
      </w:r>
      <w:r>
        <w:rPr>
          <w:rFonts w:ascii="Verdana" w:eastAsia="Verdana" w:hAnsi="Verdana"/>
          <w:color w:val="000000"/>
          <w:spacing w:val="-1"/>
        </w:rPr>
        <w:t>-</w:t>
      </w:r>
      <w:r>
        <w:rPr>
          <w:rFonts w:eastAsia="Times New Roman"/>
          <w:color w:val="000000"/>
          <w:spacing w:val="-1"/>
          <w:sz w:val="20"/>
        </w:rPr>
        <w:t>Horizontal Fixture Branches and Soil Stacks</w:t>
      </w:r>
      <w:r>
        <w:rPr>
          <w:rFonts w:eastAsia="Times New Roman"/>
          <w:color w:val="000000"/>
          <w:spacing w:val="-1"/>
          <w:sz w:val="20"/>
          <w:vertAlign w:val="superscript"/>
        </w:rPr>
        <w:t>a</w:t>
      </w:r>
      <w:r>
        <w:rPr>
          <w:rFonts w:eastAsia="Times New Roman"/>
          <w:color w:val="000000"/>
          <w:spacing w:val="-1"/>
          <w:sz w:val="13"/>
        </w:rPr>
        <w:t>.</w:t>
      </w:r>
    </w:p>
    <w:p w:rsidR="00E5006C" w:rsidRDefault="003B7227">
      <w:pPr>
        <w:tabs>
          <w:tab w:val="left" w:pos="3024"/>
          <w:tab w:val="left" w:pos="5040"/>
        </w:tabs>
        <w:spacing w:before="1159" w:line="224" w:lineRule="exact"/>
        <w:textAlignment w:val="baseline"/>
        <w:rPr>
          <w:rFonts w:ascii="Arial" w:eastAsia="Arial" w:hAnsi="Arial"/>
          <w:i/>
          <w:color w:val="000000"/>
          <w:spacing w:val="2"/>
          <w:sz w:val="16"/>
        </w:rPr>
      </w:pPr>
      <w:r>
        <w:rPr>
          <w:rFonts w:ascii="Arial" w:eastAsia="Arial" w:hAnsi="Arial"/>
          <w:i/>
          <w:color w:val="000000"/>
          <w:spacing w:val="2"/>
          <w:sz w:val="16"/>
        </w:rPr>
        <w:t>Louisiana Administrative Code</w:t>
      </w:r>
      <w:r>
        <w:rPr>
          <w:rFonts w:ascii="Arial" w:eastAsia="Arial" w:hAnsi="Arial"/>
          <w:i/>
          <w:color w:val="000000"/>
          <w:spacing w:val="2"/>
          <w:sz w:val="16"/>
        </w:rPr>
        <w:tab/>
        <w:t>October 2016</w:t>
      </w:r>
      <w:r>
        <w:rPr>
          <w:rFonts w:ascii="Arial" w:eastAsia="Arial" w:hAnsi="Arial"/>
          <w:i/>
          <w:color w:val="000000"/>
          <w:spacing w:val="2"/>
          <w:sz w:val="16"/>
        </w:rPr>
        <w:tab/>
      </w:r>
      <w:r>
        <w:rPr>
          <w:rFonts w:eastAsia="Times New Roman"/>
          <w:color w:val="000000"/>
          <w:spacing w:val="2"/>
          <w:sz w:val="20"/>
        </w:rPr>
        <w:t>22</w:t>
      </w:r>
    </w:p>
    <w:p w:rsidR="00E5006C" w:rsidRDefault="00E5006C">
      <w:pPr>
        <w:sectPr w:rsidR="00E5006C">
          <w:type w:val="continuous"/>
          <w:pgSz w:w="12240" w:h="15840"/>
          <w:pgMar w:top="580" w:right="5451" w:bottom="170" w:left="869" w:header="720" w:footer="720" w:gutter="0"/>
          <w:cols w:space="720"/>
        </w:sectPr>
      </w:pPr>
    </w:p>
    <w:p w:rsidR="00E5006C" w:rsidRDefault="003B7227">
      <w:pPr>
        <w:spacing w:before="9" w:after="79" w:line="224" w:lineRule="exact"/>
        <w:jc w:val="center"/>
        <w:textAlignment w:val="baseline"/>
        <w:rPr>
          <w:rFonts w:eastAsia="Times New Roman"/>
          <w:color w:val="000000"/>
          <w:sz w:val="20"/>
        </w:rPr>
      </w:pPr>
      <w:r>
        <w:rPr>
          <w:rFonts w:eastAsia="Times New Roman"/>
          <w:color w:val="000000"/>
          <w:sz w:val="20"/>
        </w:rPr>
        <w:lastRenderedPageBreak/>
        <w:t>Title 17, Part I</w:t>
      </w:r>
    </w:p>
    <w:tbl>
      <w:tblPr>
        <w:tblW w:w="0" w:type="auto"/>
        <w:tblInd w:w="30" w:type="dxa"/>
        <w:tblLayout w:type="fixed"/>
        <w:tblCellMar>
          <w:left w:w="0" w:type="dxa"/>
          <w:right w:w="0" w:type="dxa"/>
        </w:tblCellMar>
        <w:tblLook w:val="0000" w:firstRow="0" w:lastRow="0" w:firstColumn="0" w:lastColumn="0" w:noHBand="0" w:noVBand="0"/>
      </w:tblPr>
      <w:tblGrid>
        <w:gridCol w:w="1363"/>
        <w:gridCol w:w="2146"/>
        <w:gridCol w:w="2088"/>
        <w:gridCol w:w="2097"/>
        <w:gridCol w:w="2410"/>
      </w:tblGrid>
      <w:tr w:rsidR="00E5006C">
        <w:tblPrEx>
          <w:tblCellMar>
            <w:top w:w="0" w:type="dxa"/>
            <w:bottom w:w="0" w:type="dxa"/>
          </w:tblCellMar>
        </w:tblPrEx>
        <w:trPr>
          <w:trHeight w:hRule="exact" w:val="235"/>
        </w:trPr>
        <w:tc>
          <w:tcPr>
            <w:tcW w:w="1363" w:type="dxa"/>
            <w:vMerge w:val="restart"/>
            <w:tcBorders>
              <w:top w:val="double" w:sz="8" w:space="0" w:color="000000"/>
              <w:left w:val="double" w:sz="8" w:space="0" w:color="000000"/>
              <w:bottom w:val="single" w:sz="0" w:space="0" w:color="000000"/>
              <w:right w:val="single" w:sz="7" w:space="0" w:color="000000"/>
            </w:tcBorders>
            <w:shd w:val="clear" w:color="BEBEBE" w:fill="BEBEBE"/>
            <w:vAlign w:val="bottom"/>
          </w:tcPr>
          <w:p w:rsidR="00E5006C" w:rsidRDefault="003B7227">
            <w:pPr>
              <w:spacing w:before="614" w:line="187" w:lineRule="exact"/>
              <w:jc w:val="center"/>
              <w:textAlignment w:val="baseline"/>
              <w:rPr>
                <w:rFonts w:eastAsia="Times New Roman"/>
                <w:b/>
                <w:color w:val="000000"/>
                <w:sz w:val="16"/>
              </w:rPr>
            </w:pPr>
            <w:r>
              <w:rPr>
                <w:rFonts w:eastAsia="Times New Roman"/>
                <w:b/>
                <w:color w:val="000000"/>
                <w:sz w:val="16"/>
              </w:rPr>
              <w:t xml:space="preserve">Diameter of </w:t>
            </w:r>
            <w:r>
              <w:rPr>
                <w:rFonts w:eastAsia="Times New Roman"/>
                <w:b/>
                <w:color w:val="000000"/>
                <w:sz w:val="16"/>
              </w:rPr>
              <w:br/>
              <w:t>Pipe (inches)</w:t>
            </w:r>
          </w:p>
          <w:p w:rsidR="00E5006C" w:rsidRDefault="003B7227">
            <w:pPr>
              <w:tabs>
                <w:tab w:val="left" w:pos="576"/>
              </w:tabs>
              <w:spacing w:line="186" w:lineRule="exact"/>
              <w:jc w:val="center"/>
              <w:textAlignment w:val="baseline"/>
              <w:rPr>
                <w:rFonts w:eastAsia="Times New Roman"/>
                <w:color w:val="000000"/>
                <w:sz w:val="16"/>
              </w:rPr>
            </w:pPr>
            <w:r>
              <w:rPr>
                <w:rFonts w:eastAsia="Times New Roman"/>
                <w:color w:val="000000"/>
                <w:sz w:val="16"/>
              </w:rPr>
              <w:t>(The</w:t>
            </w:r>
            <w:r>
              <w:rPr>
                <w:rFonts w:eastAsia="Times New Roman"/>
                <w:color w:val="000000"/>
                <w:sz w:val="16"/>
              </w:rPr>
              <w:tab/>
              <w:t>minimum</w:t>
            </w:r>
          </w:p>
          <w:p w:rsidR="00E5006C" w:rsidRDefault="003B7227">
            <w:pPr>
              <w:tabs>
                <w:tab w:val="left" w:pos="576"/>
                <w:tab w:val="right" w:pos="1224"/>
              </w:tabs>
              <w:spacing w:line="183" w:lineRule="exact"/>
              <w:jc w:val="center"/>
              <w:textAlignment w:val="baseline"/>
              <w:rPr>
                <w:rFonts w:eastAsia="Times New Roman"/>
                <w:color w:val="000000"/>
                <w:sz w:val="16"/>
              </w:rPr>
            </w:pPr>
            <w:r>
              <w:rPr>
                <w:rFonts w:eastAsia="Times New Roman"/>
                <w:color w:val="000000"/>
                <w:sz w:val="16"/>
              </w:rPr>
              <w:t>size</w:t>
            </w:r>
            <w:r>
              <w:rPr>
                <w:rFonts w:eastAsia="Times New Roman"/>
                <w:color w:val="000000"/>
                <w:sz w:val="16"/>
              </w:rPr>
              <w:tab/>
              <w:t>of</w:t>
            </w:r>
            <w:r>
              <w:rPr>
                <w:rFonts w:eastAsia="Times New Roman"/>
                <w:color w:val="000000"/>
                <w:sz w:val="16"/>
              </w:rPr>
              <w:tab/>
              <w:t>any</w:t>
            </w:r>
          </w:p>
          <w:p w:rsidR="00E5006C" w:rsidRDefault="003B7227">
            <w:pPr>
              <w:tabs>
                <w:tab w:val="left" w:pos="576"/>
                <w:tab w:val="right" w:pos="1224"/>
              </w:tabs>
              <w:spacing w:line="182" w:lineRule="exact"/>
              <w:jc w:val="center"/>
              <w:textAlignment w:val="baseline"/>
              <w:rPr>
                <w:rFonts w:eastAsia="Times New Roman"/>
                <w:color w:val="000000"/>
                <w:sz w:val="16"/>
              </w:rPr>
            </w:pPr>
            <w:r>
              <w:rPr>
                <w:rFonts w:eastAsia="Times New Roman"/>
                <w:color w:val="000000"/>
                <w:sz w:val="16"/>
              </w:rPr>
              <w:t>branch</w:t>
            </w:r>
            <w:r>
              <w:rPr>
                <w:rFonts w:eastAsia="Times New Roman"/>
                <w:color w:val="000000"/>
                <w:sz w:val="16"/>
              </w:rPr>
              <w:tab/>
              <w:t>or</w:t>
            </w:r>
            <w:r>
              <w:rPr>
                <w:rFonts w:eastAsia="Times New Roman"/>
                <w:color w:val="000000"/>
                <w:sz w:val="16"/>
              </w:rPr>
              <w:tab/>
              <w:t>soil</w:t>
            </w:r>
          </w:p>
          <w:p w:rsidR="00E5006C" w:rsidRDefault="003B7227">
            <w:pPr>
              <w:tabs>
                <w:tab w:val="left" w:pos="576"/>
              </w:tabs>
              <w:spacing w:line="181" w:lineRule="exact"/>
              <w:ind w:left="144"/>
              <w:textAlignment w:val="baseline"/>
              <w:rPr>
                <w:rFonts w:eastAsia="Times New Roman"/>
                <w:color w:val="000000"/>
                <w:sz w:val="16"/>
              </w:rPr>
            </w:pPr>
            <w:r>
              <w:rPr>
                <w:rFonts w:eastAsia="Times New Roman"/>
                <w:color w:val="000000"/>
                <w:sz w:val="16"/>
              </w:rPr>
              <w:t>stack</w:t>
            </w:r>
            <w:r>
              <w:rPr>
                <w:rFonts w:eastAsia="Times New Roman"/>
                <w:color w:val="000000"/>
                <w:sz w:val="16"/>
              </w:rPr>
              <w:tab/>
            </w:r>
            <w:r>
              <w:rPr>
                <w:rFonts w:eastAsia="Times New Roman"/>
                <w:color w:val="000000"/>
                <w:sz w:val="16"/>
              </w:rPr>
              <w:t>serving a water closet shall be 3”.)</w:t>
            </w:r>
          </w:p>
        </w:tc>
        <w:tc>
          <w:tcPr>
            <w:tcW w:w="8741" w:type="dxa"/>
            <w:gridSpan w:val="4"/>
            <w:tcBorders>
              <w:top w:val="double" w:sz="8" w:space="0" w:color="000000"/>
              <w:left w:val="single" w:sz="7" w:space="0" w:color="000000"/>
              <w:bottom w:val="single" w:sz="7" w:space="0" w:color="000000"/>
              <w:right w:val="double" w:sz="8" w:space="0" w:color="000000"/>
            </w:tcBorders>
            <w:shd w:val="clear" w:color="BEBEBE" w:fill="BEBEBE"/>
            <w:vAlign w:val="center"/>
          </w:tcPr>
          <w:p w:rsidR="00E5006C" w:rsidRDefault="003B7227">
            <w:pPr>
              <w:spacing w:before="40" w:line="186" w:lineRule="exact"/>
              <w:jc w:val="center"/>
              <w:textAlignment w:val="baseline"/>
              <w:rPr>
                <w:rFonts w:eastAsia="Times New Roman"/>
                <w:b/>
                <w:color w:val="000000"/>
                <w:sz w:val="16"/>
              </w:rPr>
            </w:pPr>
            <w:r>
              <w:rPr>
                <w:rFonts w:eastAsia="Times New Roman"/>
                <w:b/>
                <w:color w:val="000000"/>
                <w:sz w:val="16"/>
              </w:rPr>
              <w:t>Maximum Number of Drainage Fixture Units (dfu)</w:t>
            </w:r>
          </w:p>
        </w:tc>
      </w:tr>
      <w:tr w:rsidR="00E5006C">
        <w:tblPrEx>
          <w:tblCellMar>
            <w:top w:w="0" w:type="dxa"/>
            <w:bottom w:w="0" w:type="dxa"/>
          </w:tblCellMar>
        </w:tblPrEx>
        <w:trPr>
          <w:trHeight w:hRule="exact" w:val="197"/>
        </w:trPr>
        <w:tc>
          <w:tcPr>
            <w:tcW w:w="1363" w:type="dxa"/>
            <w:vMerge/>
            <w:tcBorders>
              <w:top w:val="single" w:sz="0" w:space="0" w:color="000000"/>
              <w:left w:val="double" w:sz="8" w:space="0" w:color="000000"/>
              <w:bottom w:val="single" w:sz="0" w:space="0" w:color="000000"/>
              <w:right w:val="single" w:sz="7" w:space="0" w:color="000000"/>
            </w:tcBorders>
            <w:shd w:val="clear" w:color="BEBEBE" w:fill="BEBEBE"/>
            <w:vAlign w:val="bottom"/>
          </w:tcPr>
          <w:p w:rsidR="00E5006C" w:rsidRDefault="00E5006C"/>
        </w:tc>
        <w:tc>
          <w:tcPr>
            <w:tcW w:w="2146" w:type="dxa"/>
            <w:vMerge w:val="restart"/>
            <w:tcBorders>
              <w:top w:val="single" w:sz="7" w:space="0" w:color="000000"/>
              <w:left w:val="single" w:sz="7" w:space="0" w:color="000000"/>
              <w:bottom w:val="single" w:sz="0" w:space="0" w:color="000000"/>
              <w:right w:val="single" w:sz="7" w:space="0" w:color="000000"/>
            </w:tcBorders>
            <w:shd w:val="clear" w:color="BEBEBE" w:fill="BEBEBE"/>
          </w:tcPr>
          <w:p w:rsidR="00E5006C" w:rsidRDefault="003B7227">
            <w:pPr>
              <w:spacing w:line="182" w:lineRule="exact"/>
              <w:jc w:val="center"/>
              <w:textAlignment w:val="baseline"/>
              <w:rPr>
                <w:rFonts w:eastAsia="Times New Roman"/>
                <w:b/>
                <w:color w:val="000000"/>
                <w:sz w:val="16"/>
              </w:rPr>
            </w:pPr>
            <w:r>
              <w:rPr>
                <w:rFonts w:eastAsia="Times New Roman"/>
                <w:b/>
                <w:color w:val="000000"/>
                <w:sz w:val="16"/>
              </w:rPr>
              <w:t xml:space="preserve">Total for horizontal branch </w:t>
            </w:r>
            <w:r>
              <w:rPr>
                <w:rFonts w:eastAsia="Times New Roman"/>
                <w:b/>
                <w:color w:val="000000"/>
                <w:sz w:val="16"/>
              </w:rPr>
              <w:br/>
            </w:r>
            <w:r>
              <w:rPr>
                <w:rFonts w:eastAsia="Times New Roman"/>
                <w:color w:val="000000"/>
                <w:sz w:val="16"/>
              </w:rPr>
              <w:t xml:space="preserve">(Does not include branches of </w:t>
            </w:r>
            <w:r>
              <w:rPr>
                <w:rFonts w:eastAsia="Times New Roman"/>
                <w:color w:val="000000"/>
                <w:sz w:val="16"/>
              </w:rPr>
              <w:br/>
              <w:t>the building drain. Use 50</w:t>
            </w:r>
          </w:p>
          <w:p w:rsidR="00E5006C" w:rsidRDefault="003B7227">
            <w:pPr>
              <w:tabs>
                <w:tab w:val="right" w:pos="2016"/>
              </w:tabs>
              <w:spacing w:before="1" w:line="186" w:lineRule="exact"/>
              <w:jc w:val="center"/>
              <w:textAlignment w:val="baseline"/>
              <w:rPr>
                <w:rFonts w:eastAsia="Times New Roman"/>
                <w:color w:val="000000"/>
                <w:sz w:val="16"/>
              </w:rPr>
            </w:pPr>
            <w:r>
              <w:rPr>
                <w:rFonts w:eastAsia="Times New Roman"/>
                <w:color w:val="000000"/>
                <w:sz w:val="16"/>
              </w:rPr>
              <w:t>percent less</w:t>
            </w:r>
            <w:r>
              <w:rPr>
                <w:rFonts w:eastAsia="Times New Roman"/>
                <w:color w:val="000000"/>
                <w:sz w:val="16"/>
              </w:rPr>
              <w:tab/>
              <w:t>dfu’s for any</w:t>
            </w:r>
          </w:p>
          <w:p w:rsidR="00E5006C" w:rsidRDefault="003B7227">
            <w:pPr>
              <w:tabs>
                <w:tab w:val="left" w:pos="648"/>
                <w:tab w:val="left" w:pos="1008"/>
                <w:tab w:val="right" w:pos="2016"/>
              </w:tabs>
              <w:spacing w:before="1" w:line="186" w:lineRule="exact"/>
              <w:jc w:val="center"/>
              <w:textAlignment w:val="baseline"/>
              <w:rPr>
                <w:rFonts w:eastAsia="Times New Roman"/>
                <w:color w:val="000000"/>
                <w:sz w:val="16"/>
              </w:rPr>
            </w:pPr>
            <w:r>
              <w:rPr>
                <w:rFonts w:eastAsia="Times New Roman"/>
                <w:color w:val="000000"/>
                <w:sz w:val="16"/>
              </w:rPr>
              <w:t>circuit</w:t>
            </w:r>
            <w:r>
              <w:rPr>
                <w:rFonts w:eastAsia="Times New Roman"/>
                <w:color w:val="000000"/>
                <w:sz w:val="16"/>
              </w:rPr>
              <w:tab/>
              <w:t>or</w:t>
            </w:r>
            <w:r>
              <w:rPr>
                <w:rFonts w:eastAsia="Times New Roman"/>
                <w:color w:val="000000"/>
                <w:sz w:val="16"/>
              </w:rPr>
              <w:tab/>
              <w:t>battery</w:t>
            </w:r>
            <w:r>
              <w:rPr>
                <w:rFonts w:eastAsia="Times New Roman"/>
                <w:color w:val="000000"/>
                <w:sz w:val="16"/>
              </w:rPr>
              <w:tab/>
              <w:t>vented</w:t>
            </w:r>
          </w:p>
          <w:p w:rsidR="00E5006C" w:rsidRDefault="003B7227">
            <w:pPr>
              <w:tabs>
                <w:tab w:val="left" w:pos="648"/>
                <w:tab w:val="right" w:pos="1656"/>
                <w:tab w:val="right" w:pos="2016"/>
              </w:tabs>
              <w:spacing w:line="183" w:lineRule="exact"/>
              <w:jc w:val="center"/>
              <w:textAlignment w:val="baseline"/>
              <w:rPr>
                <w:rFonts w:eastAsia="Times New Roman"/>
                <w:color w:val="000000"/>
                <w:sz w:val="16"/>
              </w:rPr>
            </w:pPr>
            <w:r>
              <w:rPr>
                <w:rFonts w:eastAsia="Times New Roman"/>
                <w:color w:val="000000"/>
                <w:sz w:val="16"/>
              </w:rPr>
              <w:t>fixture</w:t>
            </w:r>
            <w:r>
              <w:rPr>
                <w:rFonts w:eastAsia="Times New Roman"/>
                <w:color w:val="000000"/>
                <w:sz w:val="16"/>
              </w:rPr>
              <w:tab/>
              <w:t>branches,</w:t>
            </w:r>
            <w:r>
              <w:rPr>
                <w:rFonts w:eastAsia="Times New Roman"/>
                <w:color w:val="000000"/>
                <w:sz w:val="16"/>
              </w:rPr>
              <w:tab/>
              <w:t>no</w:t>
            </w:r>
            <w:r>
              <w:rPr>
                <w:rFonts w:eastAsia="Times New Roman"/>
                <w:color w:val="000000"/>
                <w:sz w:val="16"/>
              </w:rPr>
              <w:tab/>
              <w:t>size</w:t>
            </w:r>
          </w:p>
          <w:p w:rsidR="00E5006C" w:rsidRDefault="003B7227">
            <w:pPr>
              <w:tabs>
                <w:tab w:val="right" w:pos="1656"/>
                <w:tab w:val="right" w:pos="2016"/>
              </w:tabs>
              <w:spacing w:line="182" w:lineRule="exact"/>
              <w:jc w:val="center"/>
              <w:textAlignment w:val="baseline"/>
              <w:rPr>
                <w:rFonts w:eastAsia="Times New Roman"/>
                <w:color w:val="000000"/>
                <w:sz w:val="16"/>
              </w:rPr>
            </w:pPr>
            <w:r>
              <w:rPr>
                <w:rFonts w:eastAsia="Times New Roman"/>
                <w:color w:val="000000"/>
                <w:sz w:val="16"/>
              </w:rPr>
              <w:t>reduction</w:t>
            </w:r>
            <w:r>
              <w:rPr>
                <w:rFonts w:eastAsia="Times New Roman"/>
                <w:color w:val="000000"/>
                <w:sz w:val="16"/>
              </w:rPr>
              <w:tab/>
              <w:t>permitted</w:t>
            </w:r>
            <w:r>
              <w:rPr>
                <w:rFonts w:eastAsia="Times New Roman"/>
                <w:color w:val="000000"/>
                <w:sz w:val="16"/>
              </w:rPr>
              <w:tab/>
              <w:t>for</w:t>
            </w:r>
          </w:p>
          <w:p w:rsidR="00E5006C" w:rsidRDefault="003B7227">
            <w:pPr>
              <w:tabs>
                <w:tab w:val="left" w:pos="648"/>
                <w:tab w:val="left" w:pos="1008"/>
                <w:tab w:val="right" w:pos="2016"/>
              </w:tabs>
              <w:spacing w:line="182" w:lineRule="exact"/>
              <w:jc w:val="center"/>
              <w:textAlignment w:val="baseline"/>
              <w:rPr>
                <w:rFonts w:eastAsia="Times New Roman"/>
                <w:color w:val="000000"/>
                <w:sz w:val="16"/>
              </w:rPr>
            </w:pPr>
            <w:r>
              <w:rPr>
                <w:rFonts w:eastAsia="Times New Roman"/>
                <w:color w:val="000000"/>
                <w:sz w:val="16"/>
              </w:rPr>
              <w:t>circuit</w:t>
            </w:r>
            <w:r>
              <w:rPr>
                <w:rFonts w:eastAsia="Times New Roman"/>
                <w:color w:val="000000"/>
                <w:sz w:val="16"/>
              </w:rPr>
              <w:tab/>
              <w:t>or</w:t>
            </w:r>
            <w:r>
              <w:rPr>
                <w:rFonts w:eastAsia="Times New Roman"/>
                <w:color w:val="000000"/>
                <w:sz w:val="16"/>
              </w:rPr>
              <w:tab/>
              <w:t>battery</w:t>
            </w:r>
            <w:r>
              <w:rPr>
                <w:rFonts w:eastAsia="Times New Roman"/>
                <w:color w:val="000000"/>
                <w:sz w:val="16"/>
              </w:rPr>
              <w:tab/>
              <w:t>vented</w:t>
            </w:r>
          </w:p>
          <w:p w:rsidR="00E5006C" w:rsidRDefault="003B7227">
            <w:pPr>
              <w:tabs>
                <w:tab w:val="right" w:pos="1656"/>
                <w:tab w:val="right" w:pos="2016"/>
              </w:tabs>
              <w:spacing w:before="3" w:line="179" w:lineRule="exact"/>
              <w:ind w:left="144"/>
              <w:textAlignment w:val="baseline"/>
              <w:rPr>
                <w:rFonts w:eastAsia="Times New Roman"/>
                <w:color w:val="000000"/>
                <w:sz w:val="16"/>
              </w:rPr>
            </w:pPr>
            <w:r>
              <w:rPr>
                <w:rFonts w:eastAsia="Times New Roman"/>
                <w:color w:val="000000"/>
                <w:sz w:val="16"/>
              </w:rPr>
              <w:t>branches</w:t>
            </w:r>
            <w:r>
              <w:rPr>
                <w:rFonts w:eastAsia="Times New Roman"/>
                <w:color w:val="000000"/>
                <w:sz w:val="16"/>
              </w:rPr>
              <w:tab/>
              <w:t>throughout</w:t>
            </w:r>
            <w:r>
              <w:rPr>
                <w:rFonts w:eastAsia="Times New Roman"/>
                <w:color w:val="000000"/>
                <w:sz w:val="16"/>
              </w:rPr>
              <w:tab/>
              <w:t xml:space="preserve">the </w:t>
            </w:r>
            <w:r>
              <w:rPr>
                <w:rFonts w:eastAsia="Times New Roman"/>
                <w:color w:val="000000"/>
                <w:sz w:val="16"/>
              </w:rPr>
              <w:br/>
              <w:t>entire branch length.)</w:t>
            </w:r>
          </w:p>
        </w:tc>
        <w:tc>
          <w:tcPr>
            <w:tcW w:w="6595" w:type="dxa"/>
            <w:gridSpan w:val="3"/>
            <w:tcBorders>
              <w:top w:val="single" w:sz="7" w:space="0" w:color="000000"/>
              <w:left w:val="single" w:sz="7" w:space="0" w:color="000000"/>
              <w:bottom w:val="single" w:sz="7" w:space="0" w:color="000000"/>
              <w:right w:val="double" w:sz="8" w:space="0" w:color="000000"/>
            </w:tcBorders>
            <w:shd w:val="clear" w:color="BEBEBE" w:fill="BEBEBE"/>
            <w:vAlign w:val="center"/>
          </w:tcPr>
          <w:p w:rsidR="00E5006C" w:rsidRDefault="003B7227">
            <w:pPr>
              <w:spacing w:line="191" w:lineRule="exact"/>
              <w:jc w:val="center"/>
              <w:textAlignment w:val="baseline"/>
              <w:rPr>
                <w:rFonts w:eastAsia="Times New Roman"/>
                <w:b/>
                <w:color w:val="000000"/>
                <w:sz w:val="16"/>
              </w:rPr>
            </w:pPr>
            <w:r>
              <w:rPr>
                <w:rFonts w:eastAsia="Times New Roman"/>
                <w:b/>
                <w:color w:val="000000"/>
                <w:sz w:val="16"/>
              </w:rPr>
              <w:t>Soil Stacks</w:t>
            </w:r>
            <w:r>
              <w:rPr>
                <w:rFonts w:eastAsia="Times New Roman"/>
                <w:b/>
                <w:color w:val="000000"/>
                <w:sz w:val="16"/>
                <w:vertAlign w:val="superscript"/>
              </w:rPr>
              <w:t>b</w:t>
            </w:r>
            <w:r>
              <w:rPr>
                <w:rFonts w:eastAsia="Times New Roman"/>
                <w:b/>
                <w:color w:val="000000"/>
                <w:sz w:val="10"/>
              </w:rPr>
              <w:t xml:space="preserve"> </w:t>
            </w:r>
          </w:p>
        </w:tc>
      </w:tr>
      <w:tr w:rsidR="00E5006C">
        <w:tblPrEx>
          <w:tblCellMar>
            <w:top w:w="0" w:type="dxa"/>
            <w:bottom w:w="0" w:type="dxa"/>
          </w:tblCellMar>
        </w:tblPrEx>
        <w:trPr>
          <w:trHeight w:hRule="exact" w:val="1656"/>
        </w:trPr>
        <w:tc>
          <w:tcPr>
            <w:tcW w:w="1363" w:type="dxa"/>
            <w:vMerge/>
            <w:tcBorders>
              <w:top w:val="single" w:sz="0" w:space="0" w:color="000000"/>
              <w:left w:val="double" w:sz="8" w:space="0" w:color="000000"/>
              <w:bottom w:val="single" w:sz="7" w:space="0" w:color="000000"/>
              <w:right w:val="single" w:sz="7" w:space="0" w:color="000000"/>
            </w:tcBorders>
            <w:shd w:val="clear" w:color="BEBEBE" w:fill="BEBEBE"/>
            <w:vAlign w:val="bottom"/>
          </w:tcPr>
          <w:p w:rsidR="00E5006C" w:rsidRDefault="00E5006C"/>
        </w:tc>
        <w:tc>
          <w:tcPr>
            <w:tcW w:w="2146" w:type="dxa"/>
            <w:vMerge/>
            <w:tcBorders>
              <w:top w:val="single" w:sz="0" w:space="0" w:color="000000"/>
              <w:left w:val="single" w:sz="7" w:space="0" w:color="000000"/>
              <w:bottom w:val="single" w:sz="7" w:space="0" w:color="000000"/>
              <w:right w:val="single" w:sz="7" w:space="0" w:color="000000"/>
            </w:tcBorders>
            <w:shd w:val="clear" w:color="BEBEBE" w:fill="BEBEBE"/>
          </w:tcPr>
          <w:p w:rsidR="00E5006C" w:rsidRDefault="00E5006C"/>
        </w:tc>
        <w:tc>
          <w:tcPr>
            <w:tcW w:w="2088" w:type="dxa"/>
            <w:tcBorders>
              <w:top w:val="single" w:sz="7" w:space="0" w:color="000000"/>
              <w:left w:val="single" w:sz="7" w:space="0" w:color="000000"/>
              <w:bottom w:val="single" w:sz="7" w:space="0" w:color="000000"/>
              <w:right w:val="single" w:sz="7" w:space="0" w:color="000000"/>
            </w:tcBorders>
            <w:shd w:val="clear" w:color="BEBEBE" w:fill="BEBEBE"/>
            <w:vAlign w:val="bottom"/>
          </w:tcPr>
          <w:p w:rsidR="00E5006C" w:rsidRDefault="003B7227">
            <w:pPr>
              <w:tabs>
                <w:tab w:val="left" w:pos="576"/>
                <w:tab w:val="left" w:pos="1296"/>
                <w:tab w:val="right" w:pos="1944"/>
              </w:tabs>
              <w:spacing w:before="1103" w:line="186" w:lineRule="exact"/>
              <w:jc w:val="center"/>
              <w:textAlignment w:val="baseline"/>
              <w:rPr>
                <w:rFonts w:eastAsia="Times New Roman"/>
                <w:color w:val="000000"/>
                <w:sz w:val="16"/>
              </w:rPr>
            </w:pPr>
            <w:r>
              <w:rPr>
                <w:rFonts w:eastAsia="Times New Roman"/>
                <w:color w:val="000000"/>
                <w:sz w:val="16"/>
              </w:rPr>
              <w:t>Total</w:t>
            </w:r>
            <w:r>
              <w:rPr>
                <w:rFonts w:eastAsia="Times New Roman"/>
                <w:color w:val="000000"/>
                <w:sz w:val="16"/>
              </w:rPr>
              <w:tab/>
              <w:t>discharge</w:t>
            </w:r>
            <w:r>
              <w:rPr>
                <w:rFonts w:eastAsia="Times New Roman"/>
                <w:color w:val="000000"/>
                <w:sz w:val="16"/>
              </w:rPr>
              <w:tab/>
              <w:t>into</w:t>
            </w:r>
            <w:r>
              <w:rPr>
                <w:rFonts w:eastAsia="Times New Roman"/>
                <w:color w:val="000000"/>
                <w:sz w:val="16"/>
              </w:rPr>
              <w:tab/>
              <w:t>one</w:t>
            </w:r>
          </w:p>
          <w:p w:rsidR="00E5006C" w:rsidRDefault="003B7227">
            <w:pPr>
              <w:spacing w:before="3" w:line="179" w:lineRule="exact"/>
              <w:ind w:left="144"/>
              <w:textAlignment w:val="baseline"/>
              <w:rPr>
                <w:rFonts w:eastAsia="Times New Roman"/>
                <w:color w:val="000000"/>
                <w:sz w:val="16"/>
              </w:rPr>
            </w:pPr>
            <w:r>
              <w:rPr>
                <w:rFonts w:eastAsia="Times New Roman"/>
                <w:color w:val="000000"/>
                <w:sz w:val="16"/>
              </w:rPr>
              <w:t>branch interval when greater than three branch intervals</w:t>
            </w:r>
          </w:p>
        </w:tc>
        <w:tc>
          <w:tcPr>
            <w:tcW w:w="2097" w:type="dxa"/>
            <w:tcBorders>
              <w:top w:val="single" w:sz="7" w:space="0" w:color="000000"/>
              <w:left w:val="single" w:sz="7" w:space="0" w:color="000000"/>
              <w:bottom w:val="single" w:sz="7" w:space="0" w:color="000000"/>
              <w:right w:val="single" w:sz="7" w:space="0" w:color="000000"/>
            </w:tcBorders>
            <w:shd w:val="clear" w:color="BEBEBE" w:fill="BEBEBE"/>
            <w:vAlign w:val="bottom"/>
          </w:tcPr>
          <w:p w:rsidR="00E5006C" w:rsidRDefault="003B7227">
            <w:pPr>
              <w:spacing w:before="1292" w:line="179" w:lineRule="exact"/>
              <w:ind w:left="108"/>
              <w:textAlignment w:val="baseline"/>
              <w:rPr>
                <w:rFonts w:eastAsia="Times New Roman"/>
                <w:color w:val="000000"/>
                <w:sz w:val="16"/>
              </w:rPr>
            </w:pPr>
            <w:r>
              <w:rPr>
                <w:rFonts w:eastAsia="Times New Roman"/>
                <w:color w:val="000000"/>
                <w:sz w:val="16"/>
              </w:rPr>
              <w:t>Total for soil stack when three branch intervals or less</w:t>
            </w:r>
          </w:p>
        </w:tc>
        <w:tc>
          <w:tcPr>
            <w:tcW w:w="2410" w:type="dxa"/>
            <w:tcBorders>
              <w:top w:val="single" w:sz="7" w:space="0" w:color="000000"/>
              <w:left w:val="single" w:sz="7" w:space="0" w:color="000000"/>
              <w:bottom w:val="single" w:sz="7" w:space="0" w:color="000000"/>
              <w:right w:val="double" w:sz="8" w:space="0" w:color="000000"/>
            </w:tcBorders>
            <w:shd w:val="clear" w:color="BEBEBE" w:fill="BEBEBE"/>
            <w:vAlign w:val="bottom"/>
          </w:tcPr>
          <w:p w:rsidR="00E5006C" w:rsidRDefault="003B7227">
            <w:pPr>
              <w:spacing w:before="1292" w:line="179" w:lineRule="exact"/>
              <w:ind w:left="108"/>
              <w:textAlignment w:val="baseline"/>
              <w:rPr>
                <w:rFonts w:eastAsia="Times New Roman"/>
                <w:color w:val="000000"/>
                <w:sz w:val="16"/>
              </w:rPr>
            </w:pPr>
            <w:r>
              <w:rPr>
                <w:rFonts w:eastAsia="Times New Roman"/>
                <w:color w:val="000000"/>
                <w:sz w:val="16"/>
              </w:rPr>
              <w:t>Total for soil stack when greater than three branch intervals</w:t>
            </w:r>
          </w:p>
        </w:tc>
      </w:tr>
      <w:tr w:rsidR="00E5006C">
        <w:tblPrEx>
          <w:tblCellMar>
            <w:top w:w="0" w:type="dxa"/>
            <w:bottom w:w="0" w:type="dxa"/>
          </w:tblCellMar>
        </w:tblPrEx>
        <w:trPr>
          <w:trHeight w:hRule="exact" w:val="202"/>
        </w:trPr>
        <w:tc>
          <w:tcPr>
            <w:tcW w:w="1363" w:type="dxa"/>
            <w:tcBorders>
              <w:top w:val="single" w:sz="7" w:space="0" w:color="000000"/>
              <w:left w:val="double" w:sz="8" w:space="0" w:color="000000"/>
              <w:bottom w:val="single" w:sz="7" w:space="0" w:color="000000"/>
              <w:right w:val="single" w:sz="7" w:space="0" w:color="000000"/>
            </w:tcBorders>
            <w:vAlign w:val="center"/>
          </w:tcPr>
          <w:p w:rsidR="00E5006C" w:rsidRDefault="003B7227">
            <w:pPr>
              <w:spacing w:line="183" w:lineRule="exact"/>
              <w:jc w:val="center"/>
              <w:textAlignment w:val="baseline"/>
              <w:rPr>
                <w:rFonts w:eastAsia="Times New Roman"/>
                <w:color w:val="000000"/>
                <w:sz w:val="16"/>
              </w:rPr>
            </w:pPr>
            <w:r>
              <w:rPr>
                <w:rFonts w:eastAsia="Times New Roman"/>
                <w:color w:val="000000"/>
                <w:sz w:val="16"/>
              </w:rPr>
              <w:t>1 1/2</w:t>
            </w:r>
          </w:p>
        </w:tc>
        <w:tc>
          <w:tcPr>
            <w:tcW w:w="2146" w:type="dxa"/>
            <w:tcBorders>
              <w:top w:val="single" w:sz="7" w:space="0" w:color="000000"/>
              <w:left w:val="single" w:sz="7" w:space="0" w:color="000000"/>
              <w:bottom w:val="single" w:sz="7" w:space="0" w:color="000000"/>
              <w:right w:val="single" w:sz="7" w:space="0" w:color="000000"/>
            </w:tcBorders>
            <w:vAlign w:val="center"/>
          </w:tcPr>
          <w:p w:rsidR="00E5006C" w:rsidRDefault="003B7227">
            <w:pPr>
              <w:spacing w:line="183" w:lineRule="exact"/>
              <w:jc w:val="center"/>
              <w:textAlignment w:val="baseline"/>
              <w:rPr>
                <w:rFonts w:eastAsia="Times New Roman"/>
                <w:color w:val="000000"/>
                <w:sz w:val="16"/>
              </w:rPr>
            </w:pPr>
            <w:r>
              <w:rPr>
                <w:rFonts w:eastAsia="Times New Roman"/>
                <w:color w:val="000000"/>
                <w:sz w:val="16"/>
              </w:rPr>
              <w:t>3</w:t>
            </w:r>
          </w:p>
        </w:tc>
        <w:tc>
          <w:tcPr>
            <w:tcW w:w="2088" w:type="dxa"/>
            <w:tcBorders>
              <w:top w:val="single" w:sz="7" w:space="0" w:color="000000"/>
              <w:left w:val="single" w:sz="7" w:space="0" w:color="000000"/>
              <w:bottom w:val="single" w:sz="7" w:space="0" w:color="000000"/>
              <w:right w:val="single" w:sz="7" w:space="0" w:color="000000"/>
            </w:tcBorders>
            <w:vAlign w:val="center"/>
          </w:tcPr>
          <w:p w:rsidR="00E5006C" w:rsidRDefault="003B7227">
            <w:pPr>
              <w:spacing w:line="183" w:lineRule="exact"/>
              <w:jc w:val="center"/>
              <w:textAlignment w:val="baseline"/>
              <w:rPr>
                <w:rFonts w:eastAsia="Times New Roman"/>
                <w:color w:val="000000"/>
                <w:sz w:val="16"/>
              </w:rPr>
            </w:pPr>
            <w:r>
              <w:rPr>
                <w:rFonts w:eastAsia="Times New Roman"/>
                <w:color w:val="000000"/>
                <w:sz w:val="16"/>
              </w:rPr>
              <w:t>2</w:t>
            </w:r>
          </w:p>
        </w:tc>
        <w:tc>
          <w:tcPr>
            <w:tcW w:w="2097" w:type="dxa"/>
            <w:tcBorders>
              <w:top w:val="single" w:sz="7" w:space="0" w:color="000000"/>
              <w:left w:val="single" w:sz="7" w:space="0" w:color="000000"/>
              <w:bottom w:val="single" w:sz="7" w:space="0" w:color="000000"/>
              <w:right w:val="single" w:sz="7" w:space="0" w:color="000000"/>
            </w:tcBorders>
            <w:vAlign w:val="center"/>
          </w:tcPr>
          <w:p w:rsidR="00E5006C" w:rsidRDefault="003B7227">
            <w:pPr>
              <w:spacing w:line="183" w:lineRule="exact"/>
              <w:jc w:val="center"/>
              <w:textAlignment w:val="baseline"/>
              <w:rPr>
                <w:rFonts w:eastAsia="Times New Roman"/>
                <w:color w:val="000000"/>
                <w:sz w:val="16"/>
              </w:rPr>
            </w:pPr>
            <w:r>
              <w:rPr>
                <w:rFonts w:eastAsia="Times New Roman"/>
                <w:color w:val="000000"/>
                <w:sz w:val="16"/>
              </w:rPr>
              <w:t>4</w:t>
            </w:r>
          </w:p>
        </w:tc>
        <w:tc>
          <w:tcPr>
            <w:tcW w:w="2410" w:type="dxa"/>
            <w:tcBorders>
              <w:top w:val="single" w:sz="7" w:space="0" w:color="000000"/>
              <w:left w:val="single" w:sz="7" w:space="0" w:color="000000"/>
              <w:bottom w:val="single" w:sz="7" w:space="0" w:color="000000"/>
              <w:right w:val="double" w:sz="8" w:space="0" w:color="000000"/>
            </w:tcBorders>
            <w:vAlign w:val="center"/>
          </w:tcPr>
          <w:p w:rsidR="00E5006C" w:rsidRDefault="003B7227">
            <w:pPr>
              <w:spacing w:line="183" w:lineRule="exact"/>
              <w:jc w:val="center"/>
              <w:textAlignment w:val="baseline"/>
              <w:rPr>
                <w:rFonts w:eastAsia="Times New Roman"/>
                <w:color w:val="000000"/>
                <w:sz w:val="16"/>
              </w:rPr>
            </w:pPr>
            <w:r>
              <w:rPr>
                <w:rFonts w:eastAsia="Times New Roman"/>
                <w:color w:val="000000"/>
                <w:sz w:val="16"/>
              </w:rPr>
              <w:t>8</w:t>
            </w:r>
          </w:p>
        </w:tc>
      </w:tr>
      <w:tr w:rsidR="00E5006C">
        <w:tblPrEx>
          <w:tblCellMar>
            <w:top w:w="0" w:type="dxa"/>
            <w:bottom w:w="0" w:type="dxa"/>
          </w:tblCellMar>
        </w:tblPrEx>
        <w:trPr>
          <w:trHeight w:hRule="exact" w:val="196"/>
        </w:trPr>
        <w:tc>
          <w:tcPr>
            <w:tcW w:w="1363" w:type="dxa"/>
            <w:tcBorders>
              <w:top w:val="single" w:sz="7" w:space="0" w:color="000000"/>
              <w:left w:val="double" w:sz="8" w:space="0" w:color="000000"/>
              <w:bottom w:val="single" w:sz="7" w:space="0" w:color="000000"/>
              <w:right w:val="single" w:sz="7" w:space="0" w:color="000000"/>
            </w:tcBorders>
            <w:vAlign w:val="center"/>
          </w:tcPr>
          <w:p w:rsidR="00E5006C" w:rsidRDefault="003B7227">
            <w:pPr>
              <w:spacing w:line="172" w:lineRule="exact"/>
              <w:jc w:val="center"/>
              <w:textAlignment w:val="baseline"/>
              <w:rPr>
                <w:rFonts w:eastAsia="Times New Roman"/>
                <w:color w:val="000000"/>
                <w:sz w:val="16"/>
              </w:rPr>
            </w:pPr>
            <w:r>
              <w:rPr>
                <w:rFonts w:eastAsia="Times New Roman"/>
                <w:color w:val="000000"/>
                <w:sz w:val="16"/>
              </w:rPr>
              <w:t>2</w:t>
            </w:r>
          </w:p>
        </w:tc>
        <w:tc>
          <w:tcPr>
            <w:tcW w:w="2146" w:type="dxa"/>
            <w:tcBorders>
              <w:top w:val="single" w:sz="7" w:space="0" w:color="000000"/>
              <w:left w:val="single" w:sz="7" w:space="0" w:color="000000"/>
              <w:bottom w:val="single" w:sz="7" w:space="0" w:color="000000"/>
              <w:right w:val="single" w:sz="7" w:space="0" w:color="000000"/>
            </w:tcBorders>
            <w:vAlign w:val="center"/>
          </w:tcPr>
          <w:p w:rsidR="00E5006C" w:rsidRDefault="003B7227">
            <w:pPr>
              <w:spacing w:line="172" w:lineRule="exact"/>
              <w:jc w:val="center"/>
              <w:textAlignment w:val="baseline"/>
              <w:rPr>
                <w:rFonts w:eastAsia="Times New Roman"/>
                <w:color w:val="000000"/>
                <w:sz w:val="16"/>
              </w:rPr>
            </w:pPr>
            <w:r>
              <w:rPr>
                <w:rFonts w:eastAsia="Times New Roman"/>
                <w:color w:val="000000"/>
                <w:sz w:val="16"/>
              </w:rPr>
              <w:t>6</w:t>
            </w:r>
          </w:p>
        </w:tc>
        <w:tc>
          <w:tcPr>
            <w:tcW w:w="2088" w:type="dxa"/>
            <w:tcBorders>
              <w:top w:val="single" w:sz="7" w:space="0" w:color="000000"/>
              <w:left w:val="single" w:sz="7" w:space="0" w:color="000000"/>
              <w:bottom w:val="single" w:sz="7" w:space="0" w:color="000000"/>
              <w:right w:val="single" w:sz="7" w:space="0" w:color="000000"/>
            </w:tcBorders>
            <w:vAlign w:val="center"/>
          </w:tcPr>
          <w:p w:rsidR="00E5006C" w:rsidRDefault="003B7227">
            <w:pPr>
              <w:spacing w:line="172" w:lineRule="exact"/>
              <w:jc w:val="center"/>
              <w:textAlignment w:val="baseline"/>
              <w:rPr>
                <w:rFonts w:eastAsia="Times New Roman"/>
                <w:color w:val="000000"/>
                <w:sz w:val="16"/>
              </w:rPr>
            </w:pPr>
            <w:r>
              <w:rPr>
                <w:rFonts w:eastAsia="Times New Roman"/>
                <w:color w:val="000000"/>
                <w:sz w:val="16"/>
              </w:rPr>
              <w:t>6</w:t>
            </w:r>
          </w:p>
        </w:tc>
        <w:tc>
          <w:tcPr>
            <w:tcW w:w="2097" w:type="dxa"/>
            <w:tcBorders>
              <w:top w:val="single" w:sz="7" w:space="0" w:color="000000"/>
              <w:left w:val="single" w:sz="7" w:space="0" w:color="000000"/>
              <w:bottom w:val="single" w:sz="7" w:space="0" w:color="000000"/>
              <w:right w:val="single" w:sz="7" w:space="0" w:color="000000"/>
            </w:tcBorders>
            <w:vAlign w:val="center"/>
          </w:tcPr>
          <w:p w:rsidR="00E5006C" w:rsidRDefault="003B7227">
            <w:pPr>
              <w:spacing w:line="172" w:lineRule="exact"/>
              <w:jc w:val="center"/>
              <w:textAlignment w:val="baseline"/>
              <w:rPr>
                <w:rFonts w:eastAsia="Times New Roman"/>
                <w:color w:val="000000"/>
                <w:sz w:val="16"/>
              </w:rPr>
            </w:pPr>
            <w:r>
              <w:rPr>
                <w:rFonts w:eastAsia="Times New Roman"/>
                <w:color w:val="000000"/>
                <w:sz w:val="16"/>
              </w:rPr>
              <w:t>10</w:t>
            </w:r>
          </w:p>
        </w:tc>
        <w:tc>
          <w:tcPr>
            <w:tcW w:w="2410" w:type="dxa"/>
            <w:tcBorders>
              <w:top w:val="single" w:sz="7" w:space="0" w:color="000000"/>
              <w:left w:val="single" w:sz="7" w:space="0" w:color="000000"/>
              <w:bottom w:val="single" w:sz="7" w:space="0" w:color="000000"/>
              <w:right w:val="double" w:sz="8" w:space="0" w:color="000000"/>
            </w:tcBorders>
            <w:vAlign w:val="center"/>
          </w:tcPr>
          <w:p w:rsidR="00E5006C" w:rsidRDefault="003B7227">
            <w:pPr>
              <w:spacing w:line="172" w:lineRule="exact"/>
              <w:jc w:val="center"/>
              <w:textAlignment w:val="baseline"/>
              <w:rPr>
                <w:rFonts w:eastAsia="Times New Roman"/>
                <w:color w:val="000000"/>
                <w:sz w:val="16"/>
              </w:rPr>
            </w:pPr>
            <w:r>
              <w:rPr>
                <w:rFonts w:eastAsia="Times New Roman"/>
                <w:color w:val="000000"/>
                <w:sz w:val="16"/>
              </w:rPr>
              <w:t>24</w:t>
            </w:r>
          </w:p>
        </w:tc>
      </w:tr>
      <w:tr w:rsidR="00E5006C">
        <w:tblPrEx>
          <w:tblCellMar>
            <w:top w:w="0" w:type="dxa"/>
            <w:bottom w:w="0" w:type="dxa"/>
          </w:tblCellMar>
        </w:tblPrEx>
        <w:trPr>
          <w:trHeight w:hRule="exact" w:val="202"/>
        </w:trPr>
        <w:tc>
          <w:tcPr>
            <w:tcW w:w="1363" w:type="dxa"/>
            <w:tcBorders>
              <w:top w:val="single" w:sz="7" w:space="0" w:color="000000"/>
              <w:left w:val="double" w:sz="8" w:space="0" w:color="000000"/>
              <w:bottom w:val="single" w:sz="7" w:space="0" w:color="000000"/>
              <w:right w:val="single" w:sz="7" w:space="0" w:color="000000"/>
            </w:tcBorders>
            <w:vAlign w:val="center"/>
          </w:tcPr>
          <w:p w:rsidR="00E5006C" w:rsidRDefault="003B7227">
            <w:pPr>
              <w:spacing w:line="174" w:lineRule="exact"/>
              <w:jc w:val="center"/>
              <w:textAlignment w:val="baseline"/>
              <w:rPr>
                <w:rFonts w:eastAsia="Times New Roman"/>
                <w:color w:val="000000"/>
                <w:sz w:val="16"/>
              </w:rPr>
            </w:pPr>
            <w:r>
              <w:rPr>
                <w:rFonts w:eastAsia="Times New Roman"/>
                <w:color w:val="000000"/>
                <w:sz w:val="16"/>
              </w:rPr>
              <w:t>2 1/2</w:t>
            </w:r>
          </w:p>
        </w:tc>
        <w:tc>
          <w:tcPr>
            <w:tcW w:w="2146" w:type="dxa"/>
            <w:tcBorders>
              <w:top w:val="single" w:sz="7" w:space="0" w:color="000000"/>
              <w:left w:val="single" w:sz="7" w:space="0" w:color="000000"/>
              <w:bottom w:val="single" w:sz="7" w:space="0" w:color="000000"/>
              <w:right w:val="single" w:sz="7" w:space="0" w:color="000000"/>
            </w:tcBorders>
            <w:vAlign w:val="center"/>
          </w:tcPr>
          <w:p w:rsidR="00E5006C" w:rsidRDefault="003B7227">
            <w:pPr>
              <w:spacing w:line="174" w:lineRule="exact"/>
              <w:jc w:val="center"/>
              <w:textAlignment w:val="baseline"/>
              <w:rPr>
                <w:rFonts w:eastAsia="Times New Roman"/>
                <w:color w:val="000000"/>
                <w:sz w:val="16"/>
              </w:rPr>
            </w:pPr>
            <w:r>
              <w:rPr>
                <w:rFonts w:eastAsia="Times New Roman"/>
                <w:color w:val="000000"/>
                <w:sz w:val="16"/>
              </w:rPr>
              <w:t>12</w:t>
            </w:r>
          </w:p>
        </w:tc>
        <w:tc>
          <w:tcPr>
            <w:tcW w:w="2088" w:type="dxa"/>
            <w:tcBorders>
              <w:top w:val="single" w:sz="7" w:space="0" w:color="000000"/>
              <w:left w:val="single" w:sz="7" w:space="0" w:color="000000"/>
              <w:bottom w:val="single" w:sz="7" w:space="0" w:color="000000"/>
              <w:right w:val="single" w:sz="7" w:space="0" w:color="000000"/>
            </w:tcBorders>
            <w:vAlign w:val="center"/>
          </w:tcPr>
          <w:p w:rsidR="00E5006C" w:rsidRDefault="003B7227">
            <w:pPr>
              <w:spacing w:line="174" w:lineRule="exact"/>
              <w:jc w:val="center"/>
              <w:textAlignment w:val="baseline"/>
              <w:rPr>
                <w:rFonts w:eastAsia="Times New Roman"/>
                <w:color w:val="000000"/>
                <w:sz w:val="16"/>
              </w:rPr>
            </w:pPr>
            <w:r>
              <w:rPr>
                <w:rFonts w:eastAsia="Times New Roman"/>
                <w:color w:val="000000"/>
                <w:sz w:val="16"/>
              </w:rPr>
              <w:t>9</w:t>
            </w:r>
          </w:p>
        </w:tc>
        <w:tc>
          <w:tcPr>
            <w:tcW w:w="2097" w:type="dxa"/>
            <w:tcBorders>
              <w:top w:val="single" w:sz="7" w:space="0" w:color="000000"/>
              <w:left w:val="single" w:sz="7" w:space="0" w:color="000000"/>
              <w:bottom w:val="single" w:sz="7" w:space="0" w:color="000000"/>
              <w:right w:val="single" w:sz="7" w:space="0" w:color="000000"/>
            </w:tcBorders>
            <w:vAlign w:val="center"/>
          </w:tcPr>
          <w:p w:rsidR="00E5006C" w:rsidRDefault="003B7227">
            <w:pPr>
              <w:spacing w:line="174" w:lineRule="exact"/>
              <w:jc w:val="center"/>
              <w:textAlignment w:val="baseline"/>
              <w:rPr>
                <w:rFonts w:eastAsia="Times New Roman"/>
                <w:color w:val="000000"/>
                <w:sz w:val="16"/>
              </w:rPr>
            </w:pPr>
            <w:r>
              <w:rPr>
                <w:rFonts w:eastAsia="Times New Roman"/>
                <w:color w:val="000000"/>
                <w:sz w:val="16"/>
              </w:rPr>
              <w:t>20</w:t>
            </w:r>
          </w:p>
        </w:tc>
        <w:tc>
          <w:tcPr>
            <w:tcW w:w="2410" w:type="dxa"/>
            <w:tcBorders>
              <w:top w:val="single" w:sz="7" w:space="0" w:color="000000"/>
              <w:left w:val="single" w:sz="7" w:space="0" w:color="000000"/>
              <w:bottom w:val="single" w:sz="7" w:space="0" w:color="000000"/>
              <w:right w:val="double" w:sz="8" w:space="0" w:color="000000"/>
            </w:tcBorders>
            <w:vAlign w:val="center"/>
          </w:tcPr>
          <w:p w:rsidR="00E5006C" w:rsidRDefault="003B7227">
            <w:pPr>
              <w:spacing w:line="174" w:lineRule="exact"/>
              <w:jc w:val="center"/>
              <w:textAlignment w:val="baseline"/>
              <w:rPr>
                <w:rFonts w:eastAsia="Times New Roman"/>
                <w:color w:val="000000"/>
                <w:sz w:val="16"/>
              </w:rPr>
            </w:pPr>
            <w:r>
              <w:rPr>
                <w:rFonts w:eastAsia="Times New Roman"/>
                <w:color w:val="000000"/>
                <w:sz w:val="16"/>
              </w:rPr>
              <w:t>42</w:t>
            </w:r>
          </w:p>
        </w:tc>
      </w:tr>
      <w:tr w:rsidR="00E5006C">
        <w:tblPrEx>
          <w:tblCellMar>
            <w:top w:w="0" w:type="dxa"/>
            <w:bottom w:w="0" w:type="dxa"/>
          </w:tblCellMar>
        </w:tblPrEx>
        <w:trPr>
          <w:trHeight w:hRule="exact" w:val="379"/>
        </w:trPr>
        <w:tc>
          <w:tcPr>
            <w:tcW w:w="1363" w:type="dxa"/>
            <w:tcBorders>
              <w:top w:val="single" w:sz="7" w:space="0" w:color="000000"/>
              <w:left w:val="double" w:sz="8" w:space="0" w:color="000000"/>
              <w:bottom w:val="single" w:sz="7" w:space="0" w:color="000000"/>
              <w:right w:val="single" w:sz="7" w:space="0" w:color="000000"/>
            </w:tcBorders>
            <w:vAlign w:val="center"/>
          </w:tcPr>
          <w:p w:rsidR="00E5006C" w:rsidRDefault="003B7227">
            <w:pPr>
              <w:spacing w:before="105" w:after="83" w:line="186" w:lineRule="exact"/>
              <w:jc w:val="center"/>
              <w:textAlignment w:val="baseline"/>
              <w:rPr>
                <w:rFonts w:eastAsia="Times New Roman"/>
                <w:color w:val="000000"/>
                <w:sz w:val="16"/>
              </w:rPr>
            </w:pPr>
            <w:r>
              <w:rPr>
                <w:rFonts w:eastAsia="Times New Roman"/>
                <w:color w:val="000000"/>
                <w:sz w:val="16"/>
              </w:rPr>
              <w:t>3</w:t>
            </w:r>
          </w:p>
        </w:tc>
        <w:tc>
          <w:tcPr>
            <w:tcW w:w="2146" w:type="dxa"/>
            <w:tcBorders>
              <w:top w:val="single" w:sz="7" w:space="0" w:color="000000"/>
              <w:left w:val="single" w:sz="7" w:space="0" w:color="000000"/>
              <w:bottom w:val="single" w:sz="7" w:space="0" w:color="000000"/>
              <w:right w:val="single" w:sz="7" w:space="0" w:color="000000"/>
            </w:tcBorders>
          </w:tcPr>
          <w:p w:rsidR="00E5006C" w:rsidRDefault="003B7227">
            <w:pPr>
              <w:spacing w:line="186" w:lineRule="exact"/>
              <w:jc w:val="center"/>
              <w:textAlignment w:val="baseline"/>
              <w:rPr>
                <w:rFonts w:eastAsia="Times New Roman"/>
                <w:color w:val="000000"/>
                <w:sz w:val="16"/>
              </w:rPr>
            </w:pPr>
            <w:r>
              <w:rPr>
                <w:rFonts w:eastAsia="Times New Roman"/>
                <w:color w:val="000000"/>
                <w:sz w:val="16"/>
              </w:rPr>
              <w:t>20</w:t>
            </w:r>
          </w:p>
          <w:p w:rsidR="00E5006C" w:rsidRDefault="003B7227">
            <w:pPr>
              <w:spacing w:line="174" w:lineRule="exact"/>
              <w:jc w:val="center"/>
              <w:textAlignment w:val="baseline"/>
              <w:rPr>
                <w:rFonts w:eastAsia="Times New Roman"/>
                <w:color w:val="000000"/>
                <w:sz w:val="16"/>
              </w:rPr>
            </w:pPr>
            <w:r>
              <w:rPr>
                <w:rFonts w:eastAsia="Times New Roman"/>
                <w:color w:val="000000"/>
                <w:sz w:val="16"/>
              </w:rPr>
              <w:t>(not over two water closets)</w:t>
            </w:r>
          </w:p>
        </w:tc>
        <w:tc>
          <w:tcPr>
            <w:tcW w:w="2088" w:type="dxa"/>
            <w:tcBorders>
              <w:top w:val="single" w:sz="7" w:space="0" w:color="000000"/>
              <w:left w:val="single" w:sz="7" w:space="0" w:color="000000"/>
              <w:bottom w:val="single" w:sz="7" w:space="0" w:color="000000"/>
              <w:right w:val="single" w:sz="7" w:space="0" w:color="000000"/>
            </w:tcBorders>
          </w:tcPr>
          <w:p w:rsidR="00E5006C" w:rsidRDefault="003B7227">
            <w:pPr>
              <w:spacing w:line="186" w:lineRule="exact"/>
              <w:jc w:val="center"/>
              <w:textAlignment w:val="baseline"/>
              <w:rPr>
                <w:rFonts w:eastAsia="Times New Roman"/>
                <w:color w:val="000000"/>
                <w:sz w:val="16"/>
              </w:rPr>
            </w:pPr>
            <w:r>
              <w:rPr>
                <w:rFonts w:eastAsia="Times New Roman"/>
                <w:color w:val="000000"/>
                <w:sz w:val="16"/>
              </w:rPr>
              <w:t>16</w:t>
            </w:r>
          </w:p>
          <w:p w:rsidR="00E5006C" w:rsidRDefault="003B7227">
            <w:pPr>
              <w:spacing w:line="174" w:lineRule="exact"/>
              <w:jc w:val="center"/>
              <w:textAlignment w:val="baseline"/>
              <w:rPr>
                <w:rFonts w:eastAsia="Times New Roman"/>
                <w:color w:val="000000"/>
                <w:sz w:val="16"/>
              </w:rPr>
            </w:pPr>
            <w:r>
              <w:rPr>
                <w:rFonts w:eastAsia="Times New Roman"/>
                <w:color w:val="000000"/>
                <w:sz w:val="16"/>
              </w:rPr>
              <w:t>(not over two water closets)</w:t>
            </w:r>
          </w:p>
        </w:tc>
        <w:tc>
          <w:tcPr>
            <w:tcW w:w="2097" w:type="dxa"/>
            <w:tcBorders>
              <w:top w:val="single" w:sz="7" w:space="0" w:color="000000"/>
              <w:left w:val="single" w:sz="7" w:space="0" w:color="000000"/>
              <w:bottom w:val="single" w:sz="7" w:space="0" w:color="000000"/>
              <w:right w:val="single" w:sz="7" w:space="0" w:color="000000"/>
            </w:tcBorders>
          </w:tcPr>
          <w:p w:rsidR="00E5006C" w:rsidRDefault="003B7227">
            <w:pPr>
              <w:spacing w:line="186" w:lineRule="exact"/>
              <w:jc w:val="center"/>
              <w:textAlignment w:val="baseline"/>
              <w:rPr>
                <w:rFonts w:eastAsia="Times New Roman"/>
                <w:color w:val="000000"/>
                <w:sz w:val="16"/>
              </w:rPr>
            </w:pPr>
            <w:r>
              <w:rPr>
                <w:rFonts w:eastAsia="Times New Roman"/>
                <w:color w:val="000000"/>
                <w:sz w:val="16"/>
              </w:rPr>
              <w:t>30</w:t>
            </w:r>
          </w:p>
          <w:p w:rsidR="00E5006C" w:rsidRDefault="003B7227">
            <w:pPr>
              <w:spacing w:line="174" w:lineRule="exact"/>
              <w:jc w:val="center"/>
              <w:textAlignment w:val="baseline"/>
              <w:rPr>
                <w:rFonts w:eastAsia="Times New Roman"/>
                <w:color w:val="000000"/>
                <w:sz w:val="16"/>
              </w:rPr>
            </w:pPr>
            <w:r>
              <w:rPr>
                <w:rFonts w:eastAsia="Times New Roman"/>
                <w:color w:val="000000"/>
                <w:sz w:val="16"/>
              </w:rPr>
              <w:t>(not over six water closets)</w:t>
            </w:r>
          </w:p>
        </w:tc>
        <w:tc>
          <w:tcPr>
            <w:tcW w:w="2410" w:type="dxa"/>
            <w:tcBorders>
              <w:top w:val="single" w:sz="7" w:space="0" w:color="000000"/>
              <w:left w:val="single" w:sz="7" w:space="0" w:color="000000"/>
              <w:bottom w:val="single" w:sz="7" w:space="0" w:color="000000"/>
              <w:right w:val="double" w:sz="8" w:space="0" w:color="000000"/>
            </w:tcBorders>
          </w:tcPr>
          <w:p w:rsidR="00E5006C" w:rsidRDefault="003B7227">
            <w:pPr>
              <w:spacing w:line="186" w:lineRule="exact"/>
              <w:jc w:val="center"/>
              <w:textAlignment w:val="baseline"/>
              <w:rPr>
                <w:rFonts w:eastAsia="Times New Roman"/>
                <w:color w:val="000000"/>
                <w:sz w:val="16"/>
              </w:rPr>
            </w:pPr>
            <w:r>
              <w:rPr>
                <w:rFonts w:eastAsia="Times New Roman"/>
                <w:color w:val="000000"/>
                <w:sz w:val="16"/>
              </w:rPr>
              <w:t>60</w:t>
            </w:r>
          </w:p>
          <w:p w:rsidR="00E5006C" w:rsidRDefault="003B7227">
            <w:pPr>
              <w:spacing w:line="174" w:lineRule="exact"/>
              <w:jc w:val="center"/>
              <w:textAlignment w:val="baseline"/>
              <w:rPr>
                <w:rFonts w:eastAsia="Times New Roman"/>
                <w:color w:val="000000"/>
                <w:sz w:val="16"/>
              </w:rPr>
            </w:pPr>
            <w:r>
              <w:rPr>
                <w:rFonts w:eastAsia="Times New Roman"/>
                <w:color w:val="000000"/>
                <w:sz w:val="16"/>
              </w:rPr>
              <w:t>(not over six water closets)</w:t>
            </w:r>
          </w:p>
        </w:tc>
      </w:tr>
      <w:tr w:rsidR="00E5006C">
        <w:tblPrEx>
          <w:tblCellMar>
            <w:top w:w="0" w:type="dxa"/>
            <w:bottom w:w="0" w:type="dxa"/>
          </w:tblCellMar>
        </w:tblPrEx>
        <w:trPr>
          <w:trHeight w:hRule="exact" w:val="202"/>
        </w:trPr>
        <w:tc>
          <w:tcPr>
            <w:tcW w:w="1363" w:type="dxa"/>
            <w:tcBorders>
              <w:top w:val="single" w:sz="7" w:space="0" w:color="000000"/>
              <w:left w:val="double" w:sz="8" w:space="0" w:color="000000"/>
              <w:bottom w:val="single" w:sz="7" w:space="0" w:color="000000"/>
              <w:right w:val="single" w:sz="7" w:space="0" w:color="000000"/>
            </w:tcBorders>
            <w:vAlign w:val="center"/>
          </w:tcPr>
          <w:p w:rsidR="00E5006C" w:rsidRDefault="003B7227">
            <w:pPr>
              <w:spacing w:line="183" w:lineRule="exact"/>
              <w:jc w:val="center"/>
              <w:textAlignment w:val="baseline"/>
              <w:rPr>
                <w:rFonts w:eastAsia="Times New Roman"/>
                <w:color w:val="000000"/>
                <w:sz w:val="16"/>
              </w:rPr>
            </w:pPr>
            <w:r>
              <w:rPr>
                <w:rFonts w:eastAsia="Times New Roman"/>
                <w:color w:val="000000"/>
                <w:sz w:val="16"/>
              </w:rPr>
              <w:t>4</w:t>
            </w:r>
          </w:p>
        </w:tc>
        <w:tc>
          <w:tcPr>
            <w:tcW w:w="2146" w:type="dxa"/>
            <w:tcBorders>
              <w:top w:val="single" w:sz="7" w:space="0" w:color="000000"/>
              <w:left w:val="single" w:sz="7" w:space="0" w:color="000000"/>
              <w:bottom w:val="single" w:sz="7" w:space="0" w:color="000000"/>
              <w:right w:val="single" w:sz="7" w:space="0" w:color="000000"/>
            </w:tcBorders>
            <w:vAlign w:val="center"/>
          </w:tcPr>
          <w:p w:rsidR="00E5006C" w:rsidRDefault="003B7227">
            <w:pPr>
              <w:spacing w:line="183" w:lineRule="exact"/>
              <w:jc w:val="center"/>
              <w:textAlignment w:val="baseline"/>
              <w:rPr>
                <w:rFonts w:eastAsia="Times New Roman"/>
                <w:color w:val="000000"/>
                <w:sz w:val="16"/>
              </w:rPr>
            </w:pPr>
            <w:r>
              <w:rPr>
                <w:rFonts w:eastAsia="Times New Roman"/>
                <w:color w:val="000000"/>
                <w:sz w:val="16"/>
              </w:rPr>
              <w:t>160</w:t>
            </w:r>
          </w:p>
        </w:tc>
        <w:tc>
          <w:tcPr>
            <w:tcW w:w="2088" w:type="dxa"/>
            <w:tcBorders>
              <w:top w:val="single" w:sz="7" w:space="0" w:color="000000"/>
              <w:left w:val="single" w:sz="7" w:space="0" w:color="000000"/>
              <w:bottom w:val="single" w:sz="7" w:space="0" w:color="000000"/>
              <w:right w:val="single" w:sz="7" w:space="0" w:color="000000"/>
            </w:tcBorders>
            <w:vAlign w:val="center"/>
          </w:tcPr>
          <w:p w:rsidR="00E5006C" w:rsidRDefault="003B7227">
            <w:pPr>
              <w:spacing w:line="183" w:lineRule="exact"/>
              <w:jc w:val="center"/>
              <w:textAlignment w:val="baseline"/>
              <w:rPr>
                <w:rFonts w:eastAsia="Times New Roman"/>
                <w:color w:val="000000"/>
                <w:sz w:val="16"/>
              </w:rPr>
            </w:pPr>
            <w:r>
              <w:rPr>
                <w:rFonts w:eastAsia="Times New Roman"/>
                <w:color w:val="000000"/>
                <w:sz w:val="16"/>
              </w:rPr>
              <w:t>90</w:t>
            </w:r>
          </w:p>
        </w:tc>
        <w:tc>
          <w:tcPr>
            <w:tcW w:w="2097" w:type="dxa"/>
            <w:tcBorders>
              <w:top w:val="single" w:sz="7" w:space="0" w:color="000000"/>
              <w:left w:val="single" w:sz="7" w:space="0" w:color="000000"/>
              <w:bottom w:val="single" w:sz="7" w:space="0" w:color="000000"/>
              <w:right w:val="single" w:sz="7" w:space="0" w:color="000000"/>
            </w:tcBorders>
            <w:vAlign w:val="center"/>
          </w:tcPr>
          <w:p w:rsidR="00E5006C" w:rsidRDefault="003B7227">
            <w:pPr>
              <w:spacing w:line="183" w:lineRule="exact"/>
              <w:jc w:val="center"/>
              <w:textAlignment w:val="baseline"/>
              <w:rPr>
                <w:rFonts w:eastAsia="Times New Roman"/>
                <w:color w:val="000000"/>
                <w:sz w:val="16"/>
              </w:rPr>
            </w:pPr>
            <w:r>
              <w:rPr>
                <w:rFonts w:eastAsia="Times New Roman"/>
                <w:color w:val="000000"/>
                <w:sz w:val="16"/>
              </w:rPr>
              <w:t>240</w:t>
            </w:r>
          </w:p>
        </w:tc>
        <w:tc>
          <w:tcPr>
            <w:tcW w:w="2410" w:type="dxa"/>
            <w:tcBorders>
              <w:top w:val="single" w:sz="7" w:space="0" w:color="000000"/>
              <w:left w:val="single" w:sz="7" w:space="0" w:color="000000"/>
              <w:bottom w:val="single" w:sz="7" w:space="0" w:color="000000"/>
              <w:right w:val="double" w:sz="8" w:space="0" w:color="000000"/>
            </w:tcBorders>
            <w:vAlign w:val="center"/>
          </w:tcPr>
          <w:p w:rsidR="00E5006C" w:rsidRDefault="003B7227">
            <w:pPr>
              <w:spacing w:line="183" w:lineRule="exact"/>
              <w:jc w:val="center"/>
              <w:textAlignment w:val="baseline"/>
              <w:rPr>
                <w:rFonts w:eastAsia="Times New Roman"/>
                <w:color w:val="000000"/>
                <w:sz w:val="16"/>
              </w:rPr>
            </w:pPr>
            <w:r>
              <w:rPr>
                <w:rFonts w:eastAsia="Times New Roman"/>
                <w:color w:val="000000"/>
                <w:sz w:val="16"/>
              </w:rPr>
              <w:t>500</w:t>
            </w:r>
          </w:p>
        </w:tc>
      </w:tr>
      <w:tr w:rsidR="00E5006C">
        <w:tblPrEx>
          <w:tblCellMar>
            <w:top w:w="0" w:type="dxa"/>
            <w:bottom w:w="0" w:type="dxa"/>
          </w:tblCellMar>
        </w:tblPrEx>
        <w:trPr>
          <w:trHeight w:hRule="exact" w:val="197"/>
        </w:trPr>
        <w:tc>
          <w:tcPr>
            <w:tcW w:w="1363" w:type="dxa"/>
            <w:tcBorders>
              <w:top w:val="single" w:sz="7" w:space="0" w:color="000000"/>
              <w:left w:val="double" w:sz="8" w:space="0" w:color="000000"/>
              <w:bottom w:val="single" w:sz="7" w:space="0" w:color="000000"/>
              <w:right w:val="single" w:sz="7" w:space="0" w:color="000000"/>
            </w:tcBorders>
            <w:vAlign w:val="center"/>
          </w:tcPr>
          <w:p w:rsidR="00E5006C" w:rsidRDefault="003B7227">
            <w:pPr>
              <w:spacing w:line="186" w:lineRule="exact"/>
              <w:jc w:val="center"/>
              <w:textAlignment w:val="baseline"/>
              <w:rPr>
                <w:rFonts w:eastAsia="Times New Roman"/>
                <w:color w:val="000000"/>
                <w:sz w:val="16"/>
              </w:rPr>
            </w:pPr>
            <w:r>
              <w:rPr>
                <w:rFonts w:eastAsia="Times New Roman"/>
                <w:color w:val="000000"/>
                <w:sz w:val="16"/>
              </w:rPr>
              <w:t>5</w:t>
            </w:r>
          </w:p>
        </w:tc>
        <w:tc>
          <w:tcPr>
            <w:tcW w:w="2146" w:type="dxa"/>
            <w:tcBorders>
              <w:top w:val="single" w:sz="7" w:space="0" w:color="000000"/>
              <w:left w:val="single" w:sz="7" w:space="0" w:color="000000"/>
              <w:bottom w:val="single" w:sz="7" w:space="0" w:color="000000"/>
              <w:right w:val="single" w:sz="7" w:space="0" w:color="000000"/>
            </w:tcBorders>
            <w:vAlign w:val="center"/>
          </w:tcPr>
          <w:p w:rsidR="00E5006C" w:rsidRDefault="003B7227">
            <w:pPr>
              <w:spacing w:line="186" w:lineRule="exact"/>
              <w:jc w:val="center"/>
              <w:textAlignment w:val="baseline"/>
              <w:rPr>
                <w:rFonts w:eastAsia="Times New Roman"/>
                <w:color w:val="000000"/>
                <w:sz w:val="16"/>
              </w:rPr>
            </w:pPr>
            <w:r>
              <w:rPr>
                <w:rFonts w:eastAsia="Times New Roman"/>
                <w:color w:val="000000"/>
                <w:sz w:val="16"/>
              </w:rPr>
              <w:t>360</w:t>
            </w:r>
          </w:p>
        </w:tc>
        <w:tc>
          <w:tcPr>
            <w:tcW w:w="2088" w:type="dxa"/>
            <w:tcBorders>
              <w:top w:val="single" w:sz="7" w:space="0" w:color="000000"/>
              <w:left w:val="single" w:sz="7" w:space="0" w:color="000000"/>
              <w:bottom w:val="single" w:sz="7" w:space="0" w:color="000000"/>
              <w:right w:val="single" w:sz="7" w:space="0" w:color="000000"/>
            </w:tcBorders>
            <w:vAlign w:val="center"/>
          </w:tcPr>
          <w:p w:rsidR="00E5006C" w:rsidRDefault="003B7227">
            <w:pPr>
              <w:spacing w:line="186" w:lineRule="exact"/>
              <w:jc w:val="center"/>
              <w:textAlignment w:val="baseline"/>
              <w:rPr>
                <w:rFonts w:eastAsia="Times New Roman"/>
                <w:color w:val="000000"/>
                <w:sz w:val="16"/>
              </w:rPr>
            </w:pPr>
            <w:r>
              <w:rPr>
                <w:rFonts w:eastAsia="Times New Roman"/>
                <w:color w:val="000000"/>
                <w:sz w:val="16"/>
              </w:rPr>
              <w:t>200</w:t>
            </w:r>
          </w:p>
        </w:tc>
        <w:tc>
          <w:tcPr>
            <w:tcW w:w="2097" w:type="dxa"/>
            <w:tcBorders>
              <w:top w:val="single" w:sz="7" w:space="0" w:color="000000"/>
              <w:left w:val="single" w:sz="7" w:space="0" w:color="000000"/>
              <w:bottom w:val="single" w:sz="7" w:space="0" w:color="000000"/>
              <w:right w:val="single" w:sz="7" w:space="0" w:color="000000"/>
            </w:tcBorders>
            <w:vAlign w:val="center"/>
          </w:tcPr>
          <w:p w:rsidR="00E5006C" w:rsidRDefault="003B7227">
            <w:pPr>
              <w:spacing w:line="186" w:lineRule="exact"/>
              <w:jc w:val="center"/>
              <w:textAlignment w:val="baseline"/>
              <w:rPr>
                <w:rFonts w:eastAsia="Times New Roman"/>
                <w:color w:val="000000"/>
                <w:sz w:val="16"/>
              </w:rPr>
            </w:pPr>
            <w:r>
              <w:rPr>
                <w:rFonts w:eastAsia="Times New Roman"/>
                <w:color w:val="000000"/>
                <w:sz w:val="16"/>
              </w:rPr>
              <w:t>540</w:t>
            </w:r>
          </w:p>
        </w:tc>
        <w:tc>
          <w:tcPr>
            <w:tcW w:w="2410" w:type="dxa"/>
            <w:tcBorders>
              <w:top w:val="single" w:sz="7" w:space="0" w:color="000000"/>
              <w:left w:val="single" w:sz="7" w:space="0" w:color="000000"/>
              <w:bottom w:val="single" w:sz="7" w:space="0" w:color="000000"/>
              <w:right w:val="double" w:sz="8" w:space="0" w:color="000000"/>
            </w:tcBorders>
            <w:vAlign w:val="center"/>
          </w:tcPr>
          <w:p w:rsidR="00E5006C" w:rsidRDefault="003B7227">
            <w:pPr>
              <w:spacing w:line="186" w:lineRule="exact"/>
              <w:jc w:val="center"/>
              <w:textAlignment w:val="baseline"/>
              <w:rPr>
                <w:rFonts w:eastAsia="Times New Roman"/>
                <w:color w:val="000000"/>
                <w:sz w:val="16"/>
              </w:rPr>
            </w:pPr>
            <w:r>
              <w:rPr>
                <w:rFonts w:eastAsia="Times New Roman"/>
                <w:color w:val="000000"/>
                <w:sz w:val="16"/>
              </w:rPr>
              <w:t>1,100</w:t>
            </w:r>
          </w:p>
        </w:tc>
      </w:tr>
      <w:tr w:rsidR="00E5006C">
        <w:tblPrEx>
          <w:tblCellMar>
            <w:top w:w="0" w:type="dxa"/>
            <w:bottom w:w="0" w:type="dxa"/>
          </w:tblCellMar>
        </w:tblPrEx>
        <w:trPr>
          <w:trHeight w:hRule="exact" w:val="201"/>
        </w:trPr>
        <w:tc>
          <w:tcPr>
            <w:tcW w:w="1363" w:type="dxa"/>
            <w:tcBorders>
              <w:top w:val="single" w:sz="7" w:space="0" w:color="000000"/>
              <w:left w:val="double" w:sz="8" w:space="0" w:color="000000"/>
              <w:bottom w:val="single" w:sz="7" w:space="0" w:color="000000"/>
              <w:right w:val="single" w:sz="7" w:space="0" w:color="000000"/>
            </w:tcBorders>
            <w:vAlign w:val="center"/>
          </w:tcPr>
          <w:p w:rsidR="00E5006C" w:rsidRDefault="003B7227">
            <w:pPr>
              <w:spacing w:line="172" w:lineRule="exact"/>
              <w:jc w:val="center"/>
              <w:textAlignment w:val="baseline"/>
              <w:rPr>
                <w:rFonts w:eastAsia="Times New Roman"/>
                <w:color w:val="000000"/>
                <w:sz w:val="16"/>
              </w:rPr>
            </w:pPr>
            <w:r>
              <w:rPr>
                <w:rFonts w:eastAsia="Times New Roman"/>
                <w:color w:val="000000"/>
                <w:sz w:val="16"/>
              </w:rPr>
              <w:t>6</w:t>
            </w:r>
          </w:p>
        </w:tc>
        <w:tc>
          <w:tcPr>
            <w:tcW w:w="2146" w:type="dxa"/>
            <w:tcBorders>
              <w:top w:val="single" w:sz="7" w:space="0" w:color="000000"/>
              <w:left w:val="single" w:sz="7" w:space="0" w:color="000000"/>
              <w:bottom w:val="single" w:sz="7" w:space="0" w:color="000000"/>
              <w:right w:val="single" w:sz="7" w:space="0" w:color="000000"/>
            </w:tcBorders>
            <w:vAlign w:val="center"/>
          </w:tcPr>
          <w:p w:rsidR="00E5006C" w:rsidRDefault="003B7227">
            <w:pPr>
              <w:spacing w:line="172" w:lineRule="exact"/>
              <w:jc w:val="center"/>
              <w:textAlignment w:val="baseline"/>
              <w:rPr>
                <w:rFonts w:eastAsia="Times New Roman"/>
                <w:color w:val="000000"/>
                <w:sz w:val="16"/>
              </w:rPr>
            </w:pPr>
            <w:r>
              <w:rPr>
                <w:rFonts w:eastAsia="Times New Roman"/>
                <w:color w:val="000000"/>
                <w:sz w:val="16"/>
              </w:rPr>
              <w:t>620</w:t>
            </w:r>
          </w:p>
        </w:tc>
        <w:tc>
          <w:tcPr>
            <w:tcW w:w="2088" w:type="dxa"/>
            <w:tcBorders>
              <w:top w:val="single" w:sz="7" w:space="0" w:color="000000"/>
              <w:left w:val="single" w:sz="7" w:space="0" w:color="000000"/>
              <w:bottom w:val="single" w:sz="7" w:space="0" w:color="000000"/>
              <w:right w:val="single" w:sz="7" w:space="0" w:color="000000"/>
            </w:tcBorders>
            <w:vAlign w:val="center"/>
          </w:tcPr>
          <w:p w:rsidR="00E5006C" w:rsidRDefault="003B7227">
            <w:pPr>
              <w:spacing w:line="172" w:lineRule="exact"/>
              <w:jc w:val="center"/>
              <w:textAlignment w:val="baseline"/>
              <w:rPr>
                <w:rFonts w:eastAsia="Times New Roman"/>
                <w:color w:val="000000"/>
                <w:sz w:val="16"/>
              </w:rPr>
            </w:pPr>
            <w:r>
              <w:rPr>
                <w:rFonts w:eastAsia="Times New Roman"/>
                <w:color w:val="000000"/>
                <w:sz w:val="16"/>
              </w:rPr>
              <w:t>350</w:t>
            </w:r>
          </w:p>
        </w:tc>
        <w:tc>
          <w:tcPr>
            <w:tcW w:w="2097" w:type="dxa"/>
            <w:tcBorders>
              <w:top w:val="single" w:sz="7" w:space="0" w:color="000000"/>
              <w:left w:val="single" w:sz="7" w:space="0" w:color="000000"/>
              <w:bottom w:val="single" w:sz="7" w:space="0" w:color="000000"/>
              <w:right w:val="single" w:sz="7" w:space="0" w:color="000000"/>
            </w:tcBorders>
            <w:vAlign w:val="center"/>
          </w:tcPr>
          <w:p w:rsidR="00E5006C" w:rsidRDefault="003B7227">
            <w:pPr>
              <w:spacing w:line="172" w:lineRule="exact"/>
              <w:jc w:val="center"/>
              <w:textAlignment w:val="baseline"/>
              <w:rPr>
                <w:rFonts w:eastAsia="Times New Roman"/>
                <w:color w:val="000000"/>
                <w:sz w:val="16"/>
              </w:rPr>
            </w:pPr>
            <w:r>
              <w:rPr>
                <w:rFonts w:eastAsia="Times New Roman"/>
                <w:color w:val="000000"/>
                <w:sz w:val="16"/>
              </w:rPr>
              <w:t>960</w:t>
            </w:r>
          </w:p>
        </w:tc>
        <w:tc>
          <w:tcPr>
            <w:tcW w:w="2410" w:type="dxa"/>
            <w:tcBorders>
              <w:top w:val="single" w:sz="7" w:space="0" w:color="000000"/>
              <w:left w:val="single" w:sz="7" w:space="0" w:color="000000"/>
              <w:bottom w:val="single" w:sz="7" w:space="0" w:color="000000"/>
              <w:right w:val="double" w:sz="8" w:space="0" w:color="000000"/>
            </w:tcBorders>
            <w:vAlign w:val="center"/>
          </w:tcPr>
          <w:p w:rsidR="00E5006C" w:rsidRDefault="003B7227">
            <w:pPr>
              <w:spacing w:line="172" w:lineRule="exact"/>
              <w:jc w:val="center"/>
              <w:textAlignment w:val="baseline"/>
              <w:rPr>
                <w:rFonts w:eastAsia="Times New Roman"/>
                <w:color w:val="000000"/>
                <w:sz w:val="16"/>
              </w:rPr>
            </w:pPr>
            <w:r>
              <w:rPr>
                <w:rFonts w:eastAsia="Times New Roman"/>
                <w:color w:val="000000"/>
                <w:sz w:val="16"/>
              </w:rPr>
              <w:t>1,900</w:t>
            </w:r>
          </w:p>
        </w:tc>
      </w:tr>
      <w:tr w:rsidR="00E5006C">
        <w:tblPrEx>
          <w:tblCellMar>
            <w:top w:w="0" w:type="dxa"/>
            <w:bottom w:w="0" w:type="dxa"/>
          </w:tblCellMar>
        </w:tblPrEx>
        <w:trPr>
          <w:trHeight w:hRule="exact" w:val="197"/>
        </w:trPr>
        <w:tc>
          <w:tcPr>
            <w:tcW w:w="1363" w:type="dxa"/>
            <w:tcBorders>
              <w:top w:val="single" w:sz="7" w:space="0" w:color="000000"/>
              <w:left w:val="double" w:sz="8" w:space="0" w:color="000000"/>
              <w:bottom w:val="single" w:sz="7" w:space="0" w:color="000000"/>
              <w:right w:val="single" w:sz="7" w:space="0" w:color="000000"/>
            </w:tcBorders>
            <w:vAlign w:val="center"/>
          </w:tcPr>
          <w:p w:rsidR="00E5006C" w:rsidRDefault="003B7227">
            <w:pPr>
              <w:spacing w:line="176" w:lineRule="exact"/>
              <w:jc w:val="center"/>
              <w:textAlignment w:val="baseline"/>
              <w:rPr>
                <w:rFonts w:eastAsia="Times New Roman"/>
                <w:color w:val="000000"/>
                <w:sz w:val="16"/>
              </w:rPr>
            </w:pPr>
            <w:r>
              <w:rPr>
                <w:rFonts w:eastAsia="Times New Roman"/>
                <w:color w:val="000000"/>
                <w:sz w:val="16"/>
              </w:rPr>
              <w:t>8</w:t>
            </w:r>
          </w:p>
        </w:tc>
        <w:tc>
          <w:tcPr>
            <w:tcW w:w="2146" w:type="dxa"/>
            <w:tcBorders>
              <w:top w:val="single" w:sz="7" w:space="0" w:color="000000"/>
              <w:left w:val="single" w:sz="7" w:space="0" w:color="000000"/>
              <w:bottom w:val="single" w:sz="7" w:space="0" w:color="000000"/>
              <w:right w:val="single" w:sz="7" w:space="0" w:color="000000"/>
            </w:tcBorders>
            <w:vAlign w:val="center"/>
          </w:tcPr>
          <w:p w:rsidR="00E5006C" w:rsidRDefault="003B7227">
            <w:pPr>
              <w:spacing w:line="176" w:lineRule="exact"/>
              <w:jc w:val="center"/>
              <w:textAlignment w:val="baseline"/>
              <w:rPr>
                <w:rFonts w:eastAsia="Times New Roman"/>
                <w:color w:val="000000"/>
                <w:sz w:val="16"/>
              </w:rPr>
            </w:pPr>
            <w:r>
              <w:rPr>
                <w:rFonts w:eastAsia="Times New Roman"/>
                <w:color w:val="000000"/>
                <w:sz w:val="16"/>
              </w:rPr>
              <w:t>1,400</w:t>
            </w:r>
          </w:p>
        </w:tc>
        <w:tc>
          <w:tcPr>
            <w:tcW w:w="2088" w:type="dxa"/>
            <w:tcBorders>
              <w:top w:val="single" w:sz="7" w:space="0" w:color="000000"/>
              <w:left w:val="single" w:sz="7" w:space="0" w:color="000000"/>
              <w:bottom w:val="single" w:sz="7" w:space="0" w:color="000000"/>
              <w:right w:val="single" w:sz="7" w:space="0" w:color="000000"/>
            </w:tcBorders>
            <w:vAlign w:val="center"/>
          </w:tcPr>
          <w:p w:rsidR="00E5006C" w:rsidRDefault="003B7227">
            <w:pPr>
              <w:spacing w:line="176" w:lineRule="exact"/>
              <w:jc w:val="center"/>
              <w:textAlignment w:val="baseline"/>
              <w:rPr>
                <w:rFonts w:eastAsia="Times New Roman"/>
                <w:color w:val="000000"/>
                <w:sz w:val="16"/>
              </w:rPr>
            </w:pPr>
            <w:r>
              <w:rPr>
                <w:rFonts w:eastAsia="Times New Roman"/>
                <w:color w:val="000000"/>
                <w:sz w:val="16"/>
              </w:rPr>
              <w:t>600</w:t>
            </w:r>
          </w:p>
        </w:tc>
        <w:tc>
          <w:tcPr>
            <w:tcW w:w="2097" w:type="dxa"/>
            <w:tcBorders>
              <w:top w:val="single" w:sz="7" w:space="0" w:color="000000"/>
              <w:left w:val="single" w:sz="7" w:space="0" w:color="000000"/>
              <w:bottom w:val="single" w:sz="7" w:space="0" w:color="000000"/>
              <w:right w:val="single" w:sz="7" w:space="0" w:color="000000"/>
            </w:tcBorders>
            <w:vAlign w:val="center"/>
          </w:tcPr>
          <w:p w:rsidR="00E5006C" w:rsidRDefault="003B7227">
            <w:pPr>
              <w:spacing w:line="176" w:lineRule="exact"/>
              <w:jc w:val="center"/>
              <w:textAlignment w:val="baseline"/>
              <w:rPr>
                <w:rFonts w:eastAsia="Times New Roman"/>
                <w:color w:val="000000"/>
                <w:sz w:val="16"/>
              </w:rPr>
            </w:pPr>
            <w:r>
              <w:rPr>
                <w:rFonts w:eastAsia="Times New Roman"/>
                <w:color w:val="000000"/>
                <w:sz w:val="16"/>
              </w:rPr>
              <w:t>2,200</w:t>
            </w:r>
          </w:p>
        </w:tc>
        <w:tc>
          <w:tcPr>
            <w:tcW w:w="2410" w:type="dxa"/>
            <w:tcBorders>
              <w:top w:val="single" w:sz="7" w:space="0" w:color="000000"/>
              <w:left w:val="single" w:sz="7" w:space="0" w:color="000000"/>
              <w:bottom w:val="single" w:sz="7" w:space="0" w:color="000000"/>
              <w:right w:val="double" w:sz="8" w:space="0" w:color="000000"/>
            </w:tcBorders>
            <w:vAlign w:val="center"/>
          </w:tcPr>
          <w:p w:rsidR="00E5006C" w:rsidRDefault="003B7227">
            <w:pPr>
              <w:spacing w:line="176" w:lineRule="exact"/>
              <w:jc w:val="center"/>
              <w:textAlignment w:val="baseline"/>
              <w:rPr>
                <w:rFonts w:eastAsia="Times New Roman"/>
                <w:color w:val="000000"/>
                <w:sz w:val="16"/>
              </w:rPr>
            </w:pPr>
            <w:r>
              <w:rPr>
                <w:rFonts w:eastAsia="Times New Roman"/>
                <w:color w:val="000000"/>
                <w:sz w:val="16"/>
              </w:rPr>
              <w:t>3,600</w:t>
            </w:r>
          </w:p>
        </w:tc>
      </w:tr>
      <w:tr w:rsidR="00E5006C">
        <w:tblPrEx>
          <w:tblCellMar>
            <w:top w:w="0" w:type="dxa"/>
            <w:bottom w:w="0" w:type="dxa"/>
          </w:tblCellMar>
        </w:tblPrEx>
        <w:trPr>
          <w:trHeight w:hRule="exact" w:val="202"/>
        </w:trPr>
        <w:tc>
          <w:tcPr>
            <w:tcW w:w="1363" w:type="dxa"/>
            <w:tcBorders>
              <w:top w:val="single" w:sz="7" w:space="0" w:color="000000"/>
              <w:left w:val="double" w:sz="8" w:space="0" w:color="000000"/>
              <w:bottom w:val="single" w:sz="7" w:space="0" w:color="000000"/>
              <w:right w:val="single" w:sz="7" w:space="0" w:color="000000"/>
            </w:tcBorders>
            <w:vAlign w:val="center"/>
          </w:tcPr>
          <w:p w:rsidR="00E5006C" w:rsidRDefault="003B7227">
            <w:pPr>
              <w:spacing w:line="176" w:lineRule="exact"/>
              <w:jc w:val="center"/>
              <w:textAlignment w:val="baseline"/>
              <w:rPr>
                <w:rFonts w:eastAsia="Times New Roman"/>
                <w:color w:val="000000"/>
                <w:sz w:val="16"/>
              </w:rPr>
            </w:pPr>
            <w:r>
              <w:rPr>
                <w:rFonts w:eastAsia="Times New Roman"/>
                <w:color w:val="000000"/>
                <w:sz w:val="16"/>
              </w:rPr>
              <w:t>10</w:t>
            </w:r>
          </w:p>
        </w:tc>
        <w:tc>
          <w:tcPr>
            <w:tcW w:w="2146" w:type="dxa"/>
            <w:tcBorders>
              <w:top w:val="single" w:sz="7" w:space="0" w:color="000000"/>
              <w:left w:val="single" w:sz="7" w:space="0" w:color="000000"/>
              <w:bottom w:val="single" w:sz="7" w:space="0" w:color="000000"/>
              <w:right w:val="single" w:sz="7" w:space="0" w:color="000000"/>
            </w:tcBorders>
            <w:vAlign w:val="center"/>
          </w:tcPr>
          <w:p w:rsidR="00E5006C" w:rsidRDefault="003B7227">
            <w:pPr>
              <w:spacing w:line="176" w:lineRule="exact"/>
              <w:jc w:val="center"/>
              <w:textAlignment w:val="baseline"/>
              <w:rPr>
                <w:rFonts w:eastAsia="Times New Roman"/>
                <w:color w:val="000000"/>
                <w:sz w:val="16"/>
              </w:rPr>
            </w:pPr>
            <w:r>
              <w:rPr>
                <w:rFonts w:eastAsia="Times New Roman"/>
                <w:color w:val="000000"/>
                <w:sz w:val="16"/>
              </w:rPr>
              <w:t>2,500</w:t>
            </w:r>
          </w:p>
        </w:tc>
        <w:tc>
          <w:tcPr>
            <w:tcW w:w="2088" w:type="dxa"/>
            <w:tcBorders>
              <w:top w:val="single" w:sz="7" w:space="0" w:color="000000"/>
              <w:left w:val="single" w:sz="7" w:space="0" w:color="000000"/>
              <w:bottom w:val="single" w:sz="7" w:space="0" w:color="000000"/>
              <w:right w:val="single" w:sz="7" w:space="0" w:color="000000"/>
            </w:tcBorders>
            <w:vAlign w:val="center"/>
          </w:tcPr>
          <w:p w:rsidR="00E5006C" w:rsidRDefault="003B7227">
            <w:pPr>
              <w:spacing w:line="176" w:lineRule="exact"/>
              <w:jc w:val="center"/>
              <w:textAlignment w:val="baseline"/>
              <w:rPr>
                <w:rFonts w:eastAsia="Times New Roman"/>
                <w:color w:val="000000"/>
                <w:sz w:val="16"/>
              </w:rPr>
            </w:pPr>
            <w:r>
              <w:rPr>
                <w:rFonts w:eastAsia="Times New Roman"/>
                <w:color w:val="000000"/>
                <w:sz w:val="16"/>
              </w:rPr>
              <w:t>1,000</w:t>
            </w:r>
          </w:p>
        </w:tc>
        <w:tc>
          <w:tcPr>
            <w:tcW w:w="2097" w:type="dxa"/>
            <w:tcBorders>
              <w:top w:val="single" w:sz="7" w:space="0" w:color="000000"/>
              <w:left w:val="single" w:sz="7" w:space="0" w:color="000000"/>
              <w:bottom w:val="single" w:sz="7" w:space="0" w:color="000000"/>
              <w:right w:val="single" w:sz="7" w:space="0" w:color="000000"/>
            </w:tcBorders>
            <w:vAlign w:val="center"/>
          </w:tcPr>
          <w:p w:rsidR="00E5006C" w:rsidRDefault="003B7227">
            <w:pPr>
              <w:spacing w:line="176" w:lineRule="exact"/>
              <w:jc w:val="center"/>
              <w:textAlignment w:val="baseline"/>
              <w:rPr>
                <w:rFonts w:eastAsia="Times New Roman"/>
                <w:color w:val="000000"/>
                <w:sz w:val="16"/>
              </w:rPr>
            </w:pPr>
            <w:r>
              <w:rPr>
                <w:rFonts w:eastAsia="Times New Roman"/>
                <w:color w:val="000000"/>
                <w:sz w:val="16"/>
              </w:rPr>
              <w:t>3,800</w:t>
            </w:r>
          </w:p>
        </w:tc>
        <w:tc>
          <w:tcPr>
            <w:tcW w:w="2410" w:type="dxa"/>
            <w:tcBorders>
              <w:top w:val="single" w:sz="7" w:space="0" w:color="000000"/>
              <w:left w:val="single" w:sz="7" w:space="0" w:color="000000"/>
              <w:bottom w:val="single" w:sz="7" w:space="0" w:color="000000"/>
              <w:right w:val="double" w:sz="8" w:space="0" w:color="000000"/>
            </w:tcBorders>
            <w:vAlign w:val="center"/>
          </w:tcPr>
          <w:p w:rsidR="00E5006C" w:rsidRDefault="003B7227">
            <w:pPr>
              <w:spacing w:line="176" w:lineRule="exact"/>
              <w:jc w:val="center"/>
              <w:textAlignment w:val="baseline"/>
              <w:rPr>
                <w:rFonts w:eastAsia="Times New Roman"/>
                <w:color w:val="000000"/>
                <w:sz w:val="16"/>
              </w:rPr>
            </w:pPr>
            <w:r>
              <w:rPr>
                <w:rFonts w:eastAsia="Times New Roman"/>
                <w:color w:val="000000"/>
                <w:sz w:val="16"/>
              </w:rPr>
              <w:t>5,600</w:t>
            </w:r>
          </w:p>
        </w:tc>
      </w:tr>
      <w:tr w:rsidR="00E5006C">
        <w:tblPrEx>
          <w:tblCellMar>
            <w:top w:w="0" w:type="dxa"/>
            <w:bottom w:w="0" w:type="dxa"/>
          </w:tblCellMar>
        </w:tblPrEx>
        <w:trPr>
          <w:trHeight w:hRule="exact" w:val="196"/>
        </w:trPr>
        <w:tc>
          <w:tcPr>
            <w:tcW w:w="1363" w:type="dxa"/>
            <w:tcBorders>
              <w:top w:val="single" w:sz="7" w:space="0" w:color="000000"/>
              <w:left w:val="double" w:sz="8" w:space="0" w:color="000000"/>
              <w:bottom w:val="single" w:sz="7" w:space="0" w:color="000000"/>
              <w:right w:val="single" w:sz="7" w:space="0" w:color="000000"/>
            </w:tcBorders>
            <w:vAlign w:val="center"/>
          </w:tcPr>
          <w:p w:rsidR="00E5006C" w:rsidRDefault="003B7227">
            <w:pPr>
              <w:spacing w:line="182" w:lineRule="exact"/>
              <w:jc w:val="center"/>
              <w:textAlignment w:val="baseline"/>
              <w:rPr>
                <w:rFonts w:eastAsia="Times New Roman"/>
                <w:color w:val="000000"/>
                <w:sz w:val="16"/>
              </w:rPr>
            </w:pPr>
            <w:r>
              <w:rPr>
                <w:rFonts w:eastAsia="Times New Roman"/>
                <w:color w:val="000000"/>
                <w:sz w:val="16"/>
              </w:rPr>
              <w:t>12</w:t>
            </w:r>
          </w:p>
        </w:tc>
        <w:tc>
          <w:tcPr>
            <w:tcW w:w="2146" w:type="dxa"/>
            <w:tcBorders>
              <w:top w:val="single" w:sz="7" w:space="0" w:color="000000"/>
              <w:left w:val="single" w:sz="7" w:space="0" w:color="000000"/>
              <w:bottom w:val="single" w:sz="7" w:space="0" w:color="000000"/>
              <w:right w:val="single" w:sz="7" w:space="0" w:color="000000"/>
            </w:tcBorders>
            <w:vAlign w:val="center"/>
          </w:tcPr>
          <w:p w:rsidR="00E5006C" w:rsidRDefault="003B7227">
            <w:pPr>
              <w:spacing w:line="182" w:lineRule="exact"/>
              <w:jc w:val="center"/>
              <w:textAlignment w:val="baseline"/>
              <w:rPr>
                <w:rFonts w:eastAsia="Times New Roman"/>
                <w:color w:val="000000"/>
                <w:sz w:val="16"/>
              </w:rPr>
            </w:pPr>
            <w:r>
              <w:rPr>
                <w:rFonts w:eastAsia="Times New Roman"/>
                <w:color w:val="000000"/>
                <w:sz w:val="16"/>
              </w:rPr>
              <w:t>3,900</w:t>
            </w:r>
          </w:p>
        </w:tc>
        <w:tc>
          <w:tcPr>
            <w:tcW w:w="2088" w:type="dxa"/>
            <w:tcBorders>
              <w:top w:val="single" w:sz="7" w:space="0" w:color="000000"/>
              <w:left w:val="single" w:sz="7" w:space="0" w:color="000000"/>
              <w:bottom w:val="single" w:sz="7" w:space="0" w:color="000000"/>
              <w:right w:val="single" w:sz="7" w:space="0" w:color="000000"/>
            </w:tcBorders>
            <w:vAlign w:val="center"/>
          </w:tcPr>
          <w:p w:rsidR="00E5006C" w:rsidRDefault="003B7227">
            <w:pPr>
              <w:spacing w:line="182" w:lineRule="exact"/>
              <w:jc w:val="center"/>
              <w:textAlignment w:val="baseline"/>
              <w:rPr>
                <w:rFonts w:eastAsia="Times New Roman"/>
                <w:color w:val="000000"/>
                <w:sz w:val="16"/>
              </w:rPr>
            </w:pPr>
            <w:r>
              <w:rPr>
                <w:rFonts w:eastAsia="Times New Roman"/>
                <w:color w:val="000000"/>
                <w:sz w:val="16"/>
              </w:rPr>
              <w:t>1,500</w:t>
            </w:r>
          </w:p>
        </w:tc>
        <w:tc>
          <w:tcPr>
            <w:tcW w:w="2097" w:type="dxa"/>
            <w:tcBorders>
              <w:top w:val="single" w:sz="7" w:space="0" w:color="000000"/>
              <w:left w:val="single" w:sz="7" w:space="0" w:color="000000"/>
              <w:bottom w:val="single" w:sz="7" w:space="0" w:color="000000"/>
              <w:right w:val="single" w:sz="7" w:space="0" w:color="000000"/>
            </w:tcBorders>
            <w:vAlign w:val="center"/>
          </w:tcPr>
          <w:p w:rsidR="00E5006C" w:rsidRDefault="003B7227">
            <w:pPr>
              <w:spacing w:line="182" w:lineRule="exact"/>
              <w:jc w:val="center"/>
              <w:textAlignment w:val="baseline"/>
              <w:rPr>
                <w:rFonts w:eastAsia="Times New Roman"/>
                <w:color w:val="000000"/>
                <w:sz w:val="16"/>
              </w:rPr>
            </w:pPr>
            <w:r>
              <w:rPr>
                <w:rFonts w:eastAsia="Times New Roman"/>
                <w:color w:val="000000"/>
                <w:sz w:val="16"/>
              </w:rPr>
              <w:t>6,000</w:t>
            </w:r>
          </w:p>
        </w:tc>
        <w:tc>
          <w:tcPr>
            <w:tcW w:w="2410" w:type="dxa"/>
            <w:tcBorders>
              <w:top w:val="single" w:sz="7" w:space="0" w:color="000000"/>
              <w:left w:val="single" w:sz="7" w:space="0" w:color="000000"/>
              <w:bottom w:val="single" w:sz="7" w:space="0" w:color="000000"/>
              <w:right w:val="double" w:sz="8" w:space="0" w:color="000000"/>
            </w:tcBorders>
            <w:vAlign w:val="center"/>
          </w:tcPr>
          <w:p w:rsidR="00E5006C" w:rsidRDefault="003B7227">
            <w:pPr>
              <w:spacing w:line="182" w:lineRule="exact"/>
              <w:jc w:val="center"/>
              <w:textAlignment w:val="baseline"/>
              <w:rPr>
                <w:rFonts w:eastAsia="Times New Roman"/>
                <w:color w:val="000000"/>
                <w:sz w:val="16"/>
              </w:rPr>
            </w:pPr>
            <w:r>
              <w:rPr>
                <w:rFonts w:eastAsia="Times New Roman"/>
                <w:color w:val="000000"/>
                <w:sz w:val="16"/>
              </w:rPr>
              <w:t>8,400</w:t>
            </w:r>
          </w:p>
        </w:tc>
      </w:tr>
      <w:tr w:rsidR="00E5006C">
        <w:tblPrEx>
          <w:tblCellMar>
            <w:top w:w="0" w:type="dxa"/>
            <w:bottom w:w="0" w:type="dxa"/>
          </w:tblCellMar>
        </w:tblPrEx>
        <w:trPr>
          <w:trHeight w:hRule="exact" w:val="236"/>
        </w:trPr>
        <w:tc>
          <w:tcPr>
            <w:tcW w:w="1363" w:type="dxa"/>
            <w:tcBorders>
              <w:top w:val="single" w:sz="7" w:space="0" w:color="000000"/>
              <w:left w:val="double" w:sz="8" w:space="0" w:color="000000"/>
              <w:bottom w:val="double" w:sz="8" w:space="0" w:color="000000"/>
              <w:right w:val="single" w:sz="7" w:space="0" w:color="000000"/>
            </w:tcBorders>
            <w:vAlign w:val="center"/>
          </w:tcPr>
          <w:p w:rsidR="00E5006C" w:rsidRDefault="003B7227">
            <w:pPr>
              <w:spacing w:after="26" w:line="186" w:lineRule="exact"/>
              <w:jc w:val="center"/>
              <w:textAlignment w:val="baseline"/>
              <w:rPr>
                <w:rFonts w:eastAsia="Times New Roman"/>
                <w:color w:val="000000"/>
                <w:sz w:val="16"/>
              </w:rPr>
            </w:pPr>
            <w:r>
              <w:rPr>
                <w:rFonts w:eastAsia="Times New Roman"/>
                <w:color w:val="000000"/>
                <w:sz w:val="16"/>
              </w:rPr>
              <w:t>15</w:t>
            </w:r>
          </w:p>
        </w:tc>
        <w:tc>
          <w:tcPr>
            <w:tcW w:w="2146" w:type="dxa"/>
            <w:tcBorders>
              <w:top w:val="single" w:sz="7" w:space="0" w:color="000000"/>
              <w:left w:val="single" w:sz="7" w:space="0" w:color="000000"/>
              <w:bottom w:val="double" w:sz="8" w:space="0" w:color="000000"/>
              <w:right w:val="single" w:sz="7" w:space="0" w:color="000000"/>
            </w:tcBorders>
            <w:vAlign w:val="center"/>
          </w:tcPr>
          <w:p w:rsidR="00E5006C" w:rsidRDefault="003B7227">
            <w:pPr>
              <w:spacing w:after="26" w:line="186" w:lineRule="exact"/>
              <w:jc w:val="center"/>
              <w:textAlignment w:val="baseline"/>
              <w:rPr>
                <w:rFonts w:eastAsia="Times New Roman"/>
                <w:color w:val="000000"/>
                <w:sz w:val="16"/>
              </w:rPr>
            </w:pPr>
            <w:r>
              <w:rPr>
                <w:rFonts w:eastAsia="Times New Roman"/>
                <w:color w:val="000000"/>
                <w:sz w:val="16"/>
              </w:rPr>
              <w:t>7,000</w:t>
            </w:r>
          </w:p>
        </w:tc>
        <w:tc>
          <w:tcPr>
            <w:tcW w:w="2088" w:type="dxa"/>
            <w:tcBorders>
              <w:top w:val="single" w:sz="7" w:space="0" w:color="000000"/>
              <w:left w:val="single" w:sz="7" w:space="0" w:color="000000"/>
              <w:bottom w:val="double" w:sz="8" w:space="0" w:color="000000"/>
              <w:right w:val="single" w:sz="7" w:space="0" w:color="000000"/>
            </w:tcBorders>
            <w:vAlign w:val="center"/>
          </w:tcPr>
          <w:p w:rsidR="00E5006C" w:rsidRDefault="003B7227">
            <w:pPr>
              <w:spacing w:after="38" w:line="186" w:lineRule="exact"/>
              <w:jc w:val="center"/>
              <w:textAlignment w:val="baseline"/>
              <w:rPr>
                <w:rFonts w:eastAsia="Times New Roman"/>
                <w:color w:val="000000"/>
                <w:sz w:val="16"/>
              </w:rPr>
            </w:pPr>
            <w:r>
              <w:rPr>
                <w:rFonts w:eastAsia="Times New Roman"/>
                <w:color w:val="000000"/>
                <w:sz w:val="16"/>
              </w:rPr>
              <w:t xml:space="preserve">Note </w:t>
            </w:r>
            <w:r>
              <w:rPr>
                <w:rFonts w:eastAsia="Times New Roman"/>
                <w:color w:val="000000"/>
                <w:sz w:val="10"/>
              </w:rPr>
              <w:t>c</w:t>
            </w:r>
          </w:p>
        </w:tc>
        <w:tc>
          <w:tcPr>
            <w:tcW w:w="2097" w:type="dxa"/>
            <w:tcBorders>
              <w:top w:val="single" w:sz="7" w:space="0" w:color="000000"/>
              <w:left w:val="single" w:sz="7" w:space="0" w:color="000000"/>
              <w:bottom w:val="double" w:sz="8" w:space="0" w:color="000000"/>
              <w:right w:val="single" w:sz="7" w:space="0" w:color="000000"/>
            </w:tcBorders>
            <w:vAlign w:val="center"/>
          </w:tcPr>
          <w:p w:rsidR="00E5006C" w:rsidRDefault="003B7227">
            <w:pPr>
              <w:spacing w:after="38" w:line="186" w:lineRule="exact"/>
              <w:jc w:val="center"/>
              <w:textAlignment w:val="baseline"/>
              <w:rPr>
                <w:rFonts w:eastAsia="Times New Roman"/>
                <w:color w:val="000000"/>
                <w:sz w:val="16"/>
              </w:rPr>
            </w:pPr>
            <w:r>
              <w:rPr>
                <w:rFonts w:eastAsia="Times New Roman"/>
                <w:color w:val="000000"/>
                <w:sz w:val="16"/>
              </w:rPr>
              <w:t xml:space="preserve">Note </w:t>
            </w:r>
            <w:r>
              <w:rPr>
                <w:rFonts w:eastAsia="Times New Roman"/>
                <w:color w:val="000000"/>
                <w:sz w:val="10"/>
              </w:rPr>
              <w:t>c</w:t>
            </w:r>
          </w:p>
        </w:tc>
        <w:tc>
          <w:tcPr>
            <w:tcW w:w="2410" w:type="dxa"/>
            <w:tcBorders>
              <w:top w:val="single" w:sz="7" w:space="0" w:color="000000"/>
              <w:left w:val="single" w:sz="7" w:space="0" w:color="000000"/>
              <w:bottom w:val="double" w:sz="8" w:space="0" w:color="000000"/>
              <w:right w:val="double" w:sz="8" w:space="0" w:color="000000"/>
            </w:tcBorders>
            <w:vAlign w:val="center"/>
          </w:tcPr>
          <w:p w:rsidR="00E5006C" w:rsidRDefault="003B7227">
            <w:pPr>
              <w:spacing w:after="38" w:line="186" w:lineRule="exact"/>
              <w:jc w:val="center"/>
              <w:textAlignment w:val="baseline"/>
              <w:rPr>
                <w:rFonts w:eastAsia="Times New Roman"/>
                <w:color w:val="000000"/>
                <w:sz w:val="16"/>
              </w:rPr>
            </w:pPr>
            <w:r>
              <w:rPr>
                <w:rFonts w:eastAsia="Times New Roman"/>
                <w:color w:val="000000"/>
                <w:sz w:val="16"/>
              </w:rPr>
              <w:t xml:space="preserve">Note </w:t>
            </w:r>
            <w:r>
              <w:rPr>
                <w:rFonts w:eastAsia="Times New Roman"/>
                <w:color w:val="000000"/>
                <w:sz w:val="16"/>
                <w:vertAlign w:val="superscript"/>
              </w:rPr>
              <w:t>c</w:t>
            </w:r>
            <w:r>
              <w:rPr>
                <w:rFonts w:eastAsia="Times New Roman"/>
                <w:color w:val="000000"/>
                <w:sz w:val="10"/>
              </w:rPr>
              <w:t xml:space="preserve"> </w:t>
            </w:r>
          </w:p>
        </w:tc>
      </w:tr>
    </w:tbl>
    <w:p w:rsidR="00E5006C" w:rsidRDefault="00E5006C">
      <w:pPr>
        <w:spacing w:after="229" w:line="20" w:lineRule="exact"/>
      </w:pPr>
    </w:p>
    <w:p w:rsidR="00E5006C" w:rsidRDefault="00E5006C">
      <w:pPr>
        <w:spacing w:after="229" w:line="20" w:lineRule="exact"/>
        <w:sectPr w:rsidR="00E5006C">
          <w:pgSz w:w="12240" w:h="15840"/>
          <w:pgMar w:top="580" w:right="1014" w:bottom="170" w:left="1066" w:header="720" w:footer="720" w:gutter="0"/>
          <w:cols w:space="720"/>
        </w:sectPr>
      </w:pPr>
    </w:p>
    <w:p w:rsidR="00E5006C" w:rsidRDefault="003B7227">
      <w:pPr>
        <w:spacing w:line="186" w:lineRule="exact"/>
        <w:ind w:left="504" w:right="72"/>
        <w:textAlignment w:val="baseline"/>
        <w:rPr>
          <w:rFonts w:eastAsia="Times New Roman"/>
          <w:color w:val="000000"/>
          <w:sz w:val="16"/>
        </w:rPr>
      </w:pPr>
      <w:r>
        <w:rPr>
          <w:rFonts w:eastAsia="Times New Roman"/>
          <w:color w:val="000000"/>
          <w:sz w:val="16"/>
        </w:rPr>
        <w:t>For SI: 1 inch = 25.4 mm.</w:t>
      </w:r>
    </w:p>
    <w:p w:rsidR="00E5006C" w:rsidRDefault="003B7227">
      <w:pPr>
        <w:tabs>
          <w:tab w:val="left" w:pos="792"/>
        </w:tabs>
        <w:spacing w:before="4" w:line="180" w:lineRule="exact"/>
        <w:ind w:left="504" w:right="576"/>
        <w:jc w:val="both"/>
        <w:textAlignment w:val="baseline"/>
        <w:rPr>
          <w:rFonts w:eastAsia="Times New Roman"/>
          <w:color w:val="000000"/>
          <w:sz w:val="10"/>
          <w:vertAlign w:val="superscript"/>
        </w:rPr>
      </w:pPr>
      <w:r>
        <w:rPr>
          <w:rFonts w:eastAsia="Times New Roman"/>
          <w:color w:val="000000"/>
          <w:sz w:val="10"/>
          <w:vertAlign w:val="superscript"/>
        </w:rPr>
        <w:t>a</w:t>
      </w:r>
      <w:r>
        <w:rPr>
          <w:rFonts w:eastAsia="Times New Roman"/>
          <w:color w:val="000000"/>
          <w:sz w:val="16"/>
        </w:rPr>
        <w:tab/>
        <w:t>Does not include branches of the building drain. Refer to Table 710.1(1).</w:t>
      </w:r>
    </w:p>
    <w:p w:rsidR="00E5006C" w:rsidRDefault="003B7227">
      <w:pPr>
        <w:tabs>
          <w:tab w:val="left" w:pos="792"/>
        </w:tabs>
        <w:spacing w:line="184" w:lineRule="exact"/>
        <w:ind w:left="504" w:right="576"/>
        <w:jc w:val="both"/>
        <w:textAlignment w:val="baseline"/>
        <w:rPr>
          <w:rFonts w:eastAsia="Times New Roman"/>
          <w:color w:val="000000"/>
          <w:spacing w:val="-1"/>
          <w:sz w:val="10"/>
          <w:vertAlign w:val="superscript"/>
        </w:rPr>
      </w:pPr>
      <w:r>
        <w:rPr>
          <w:rFonts w:eastAsia="Times New Roman"/>
          <w:color w:val="000000"/>
          <w:spacing w:val="-1"/>
          <w:sz w:val="10"/>
          <w:vertAlign w:val="superscript"/>
        </w:rPr>
        <w:t>b</w:t>
      </w:r>
      <w:r>
        <w:rPr>
          <w:rFonts w:eastAsia="Times New Roman"/>
          <w:color w:val="000000"/>
          <w:spacing w:val="-1"/>
          <w:sz w:val="16"/>
        </w:rPr>
        <w:tab/>
      </w:r>
      <w:r>
        <w:rPr>
          <w:rFonts w:eastAsia="Times New Roman"/>
          <w:color w:val="000000"/>
          <w:spacing w:val="-1"/>
          <w:sz w:val="16"/>
        </w:rPr>
        <w:t>Soil stacks shall be sized based on the total accumulated connected load at each story or branch interval. As the total accumulated connected load decreases, stacks are permitted to be reduced in size. Stack diameters shall not be reduced to less than one-</w:t>
      </w:r>
      <w:r>
        <w:rPr>
          <w:rFonts w:eastAsia="Times New Roman"/>
          <w:color w:val="000000"/>
          <w:spacing w:val="-1"/>
          <w:sz w:val="16"/>
        </w:rPr>
        <w:t>half of the diameter of the largest stack size required.</w:t>
      </w:r>
    </w:p>
    <w:p w:rsidR="00E5006C" w:rsidRDefault="003B7227">
      <w:pPr>
        <w:tabs>
          <w:tab w:val="left" w:pos="792"/>
        </w:tabs>
        <w:spacing w:line="185" w:lineRule="exact"/>
        <w:ind w:left="504" w:right="72"/>
        <w:textAlignment w:val="baseline"/>
        <w:rPr>
          <w:rFonts w:eastAsia="Times New Roman"/>
          <w:color w:val="000000"/>
          <w:sz w:val="10"/>
          <w:vertAlign w:val="superscript"/>
        </w:rPr>
      </w:pPr>
      <w:r>
        <w:rPr>
          <w:rFonts w:eastAsia="Times New Roman"/>
          <w:color w:val="000000"/>
          <w:sz w:val="10"/>
          <w:vertAlign w:val="superscript"/>
        </w:rPr>
        <w:t>c</w:t>
      </w:r>
      <w:r>
        <w:rPr>
          <w:rFonts w:eastAsia="Times New Roman"/>
          <w:color w:val="000000"/>
          <w:sz w:val="16"/>
        </w:rPr>
        <w:tab/>
        <w:t>Sizing load based on design criteria.</w:t>
      </w:r>
    </w:p>
    <w:p w:rsidR="00E5006C" w:rsidRDefault="003B7227">
      <w:pPr>
        <w:numPr>
          <w:ilvl w:val="0"/>
          <w:numId w:val="67"/>
        </w:numPr>
        <w:tabs>
          <w:tab w:val="clear" w:pos="288"/>
          <w:tab w:val="left" w:pos="792"/>
        </w:tabs>
        <w:spacing w:before="183" w:line="231" w:lineRule="exact"/>
        <w:ind w:left="144" w:right="72" w:firstLine="360"/>
        <w:jc w:val="both"/>
        <w:textAlignment w:val="baseline"/>
        <w:rPr>
          <w:rFonts w:eastAsia="Times New Roman"/>
          <w:color w:val="000000"/>
          <w:sz w:val="20"/>
        </w:rPr>
      </w:pPr>
      <w:r>
        <w:rPr>
          <w:rFonts w:eastAsia="Times New Roman"/>
          <w:color w:val="000000"/>
          <w:sz w:val="20"/>
        </w:rPr>
        <w:t>Add Section 710.1.3, Minimum Size of Soil and Waste Stacks.</w:t>
      </w:r>
    </w:p>
    <w:p w:rsidR="00E5006C" w:rsidRDefault="003B7227">
      <w:pPr>
        <w:spacing w:before="122" w:line="230" w:lineRule="exact"/>
        <w:ind w:left="72" w:right="72" w:firstLine="576"/>
        <w:jc w:val="both"/>
        <w:textAlignment w:val="baseline"/>
        <w:rPr>
          <w:rFonts w:eastAsia="Times New Roman"/>
          <w:color w:val="000000"/>
          <w:spacing w:val="1"/>
          <w:sz w:val="20"/>
        </w:rPr>
      </w:pPr>
      <w:r>
        <w:rPr>
          <w:rFonts w:eastAsia="Times New Roman"/>
          <w:color w:val="000000"/>
          <w:spacing w:val="1"/>
          <w:sz w:val="20"/>
        </w:rPr>
        <w:t>a. No soil or waste stack shall be smaller than the largest horizontal branch connected thereto except that a 4x3 water closet connection shall not be considered as a reduction in pipe size. The soil or waste stack shall run undiminished in size from its c</w:t>
      </w:r>
      <w:r>
        <w:rPr>
          <w:rFonts w:eastAsia="Times New Roman"/>
          <w:color w:val="000000"/>
          <w:spacing w:val="1"/>
          <w:sz w:val="20"/>
        </w:rPr>
        <w:t>onnection to the building drain to its connection to the stack vent.</w:t>
      </w:r>
    </w:p>
    <w:p w:rsidR="00E5006C" w:rsidRDefault="003B7227">
      <w:pPr>
        <w:numPr>
          <w:ilvl w:val="0"/>
          <w:numId w:val="67"/>
        </w:numPr>
        <w:tabs>
          <w:tab w:val="clear" w:pos="288"/>
          <w:tab w:val="left" w:pos="792"/>
        </w:tabs>
        <w:spacing w:before="121" w:line="230" w:lineRule="exact"/>
        <w:ind w:left="144" w:right="72" w:firstLine="360"/>
        <w:jc w:val="both"/>
        <w:textAlignment w:val="baseline"/>
        <w:rPr>
          <w:rFonts w:eastAsia="Times New Roman"/>
          <w:color w:val="000000"/>
          <w:sz w:val="20"/>
        </w:rPr>
      </w:pPr>
      <w:r>
        <w:rPr>
          <w:rFonts w:eastAsia="Times New Roman"/>
          <w:color w:val="000000"/>
          <w:sz w:val="20"/>
        </w:rPr>
        <w:t>Add Section 710.1.4, Minimum Size of Drain Serving a Water Closet.</w:t>
      </w:r>
    </w:p>
    <w:p w:rsidR="00E5006C" w:rsidRDefault="003B7227">
      <w:pPr>
        <w:tabs>
          <w:tab w:val="left" w:pos="1008"/>
        </w:tabs>
        <w:spacing w:before="117" w:line="230" w:lineRule="exact"/>
        <w:ind w:left="72" w:right="72" w:firstLine="576"/>
        <w:jc w:val="both"/>
        <w:textAlignment w:val="baseline"/>
        <w:rPr>
          <w:rFonts w:eastAsia="Times New Roman"/>
          <w:color w:val="000000"/>
          <w:sz w:val="20"/>
        </w:rPr>
      </w:pPr>
      <w:r>
        <w:rPr>
          <w:rFonts w:eastAsia="Times New Roman"/>
          <w:color w:val="000000"/>
          <w:sz w:val="20"/>
        </w:rPr>
        <w:t>a.</w:t>
      </w:r>
      <w:r>
        <w:rPr>
          <w:rFonts w:eastAsia="Times New Roman"/>
          <w:color w:val="000000"/>
          <w:sz w:val="20"/>
        </w:rPr>
        <w:tab/>
        <w:t>The minimum size of any building drain serving a water closet shall be 3 inches. Not more than two water closets shal</w:t>
      </w:r>
      <w:r>
        <w:rPr>
          <w:rFonts w:eastAsia="Times New Roman"/>
          <w:color w:val="000000"/>
          <w:sz w:val="20"/>
        </w:rPr>
        <w:t>l discharge into a 3-inch horizontal building drain. Not more than six water closets shall discharge into a 3-inch vertical building drain.</w:t>
      </w:r>
    </w:p>
    <w:p w:rsidR="00E5006C" w:rsidRDefault="003B7227">
      <w:pPr>
        <w:numPr>
          <w:ilvl w:val="0"/>
          <w:numId w:val="67"/>
        </w:numPr>
        <w:tabs>
          <w:tab w:val="clear" w:pos="288"/>
          <w:tab w:val="left" w:pos="792"/>
        </w:tabs>
        <w:spacing w:before="127" w:line="224" w:lineRule="exact"/>
        <w:ind w:left="144" w:right="72" w:firstLine="360"/>
        <w:textAlignment w:val="baseline"/>
        <w:rPr>
          <w:rFonts w:eastAsia="Times New Roman"/>
          <w:color w:val="000000"/>
          <w:sz w:val="20"/>
        </w:rPr>
      </w:pPr>
      <w:r>
        <w:rPr>
          <w:rFonts w:eastAsia="Times New Roman"/>
          <w:color w:val="000000"/>
          <w:sz w:val="20"/>
        </w:rPr>
        <w:t>Add Section 710.3, Underground Drainage Piping.</w:t>
      </w:r>
    </w:p>
    <w:p w:rsidR="00E5006C" w:rsidRDefault="003B7227">
      <w:pPr>
        <w:spacing w:before="133" w:line="229" w:lineRule="exact"/>
        <w:ind w:left="72" w:right="72" w:firstLine="576"/>
        <w:jc w:val="both"/>
        <w:textAlignment w:val="baseline"/>
        <w:rPr>
          <w:rFonts w:eastAsia="Times New Roman"/>
          <w:color w:val="000000"/>
          <w:spacing w:val="1"/>
          <w:sz w:val="20"/>
        </w:rPr>
      </w:pPr>
      <w:r>
        <w:rPr>
          <w:rFonts w:eastAsia="Times New Roman"/>
          <w:color w:val="000000"/>
          <w:spacing w:val="1"/>
          <w:sz w:val="20"/>
        </w:rPr>
        <w:t>a. Any portion of the drainage system installed underground or below</w:t>
      </w:r>
      <w:r>
        <w:rPr>
          <w:rFonts w:eastAsia="Times New Roman"/>
          <w:color w:val="000000"/>
          <w:spacing w:val="1"/>
          <w:sz w:val="20"/>
        </w:rPr>
        <w:t xml:space="preserve"> a basement or cellar shall not be less than 2-inch diameter. In addition, any portion of the drainage system installed underground which is located upstream from a grease trap or grease interceptor as well as the underground horizontal branch receiving th</w:t>
      </w:r>
      <w:r>
        <w:rPr>
          <w:rFonts w:eastAsia="Times New Roman"/>
          <w:color w:val="000000"/>
          <w:spacing w:val="1"/>
          <w:sz w:val="20"/>
        </w:rPr>
        <w:t>e discharge there from shall not be less than 3-inch diameter</w:t>
      </w:r>
      <w:r>
        <w:rPr>
          <w:rFonts w:eastAsia="Times New Roman"/>
          <w:i/>
          <w:color w:val="000000"/>
          <w:spacing w:val="1"/>
          <w:sz w:val="20"/>
        </w:rPr>
        <w:t>.</w:t>
      </w:r>
    </w:p>
    <w:p w:rsidR="00E5006C" w:rsidRDefault="003B7227">
      <w:pPr>
        <w:numPr>
          <w:ilvl w:val="0"/>
          <w:numId w:val="67"/>
        </w:numPr>
        <w:tabs>
          <w:tab w:val="clear" w:pos="288"/>
          <w:tab w:val="left" w:pos="792"/>
        </w:tabs>
        <w:spacing w:before="112" w:line="230" w:lineRule="exact"/>
        <w:ind w:left="144" w:right="72" w:firstLine="360"/>
        <w:jc w:val="both"/>
        <w:textAlignment w:val="baseline"/>
        <w:rPr>
          <w:rFonts w:eastAsia="Times New Roman"/>
          <w:color w:val="000000"/>
          <w:sz w:val="20"/>
        </w:rPr>
      </w:pPr>
      <w:r>
        <w:rPr>
          <w:rFonts w:eastAsia="Times New Roman"/>
          <w:color w:val="000000"/>
          <w:sz w:val="20"/>
        </w:rPr>
        <w:t>Amend Section 713.9, Local Vents and Stacks for Bedpan Washers.</w:t>
      </w:r>
    </w:p>
    <w:p w:rsidR="00E5006C" w:rsidRDefault="003B7227">
      <w:pPr>
        <w:tabs>
          <w:tab w:val="left" w:pos="1008"/>
        </w:tabs>
        <w:spacing w:before="122" w:line="228" w:lineRule="exact"/>
        <w:ind w:left="72" w:right="72" w:firstLine="576"/>
        <w:jc w:val="both"/>
        <w:textAlignment w:val="baseline"/>
        <w:rPr>
          <w:rFonts w:eastAsia="Times New Roman"/>
          <w:color w:val="000000"/>
          <w:sz w:val="20"/>
        </w:rPr>
      </w:pPr>
      <w:r>
        <w:rPr>
          <w:rFonts w:eastAsia="Times New Roman"/>
          <w:color w:val="000000"/>
          <w:sz w:val="20"/>
        </w:rPr>
        <w:t>a.</w:t>
      </w:r>
      <w:r>
        <w:rPr>
          <w:rFonts w:eastAsia="Times New Roman"/>
          <w:color w:val="000000"/>
          <w:sz w:val="20"/>
        </w:rPr>
        <w:tab/>
      </w:r>
      <w:r>
        <w:rPr>
          <w:rFonts w:eastAsia="Times New Roman"/>
          <w:color w:val="000000"/>
          <w:sz w:val="20"/>
        </w:rPr>
        <w:t xml:space="preserve">Bedpan washers shall be vented to open air above the roof by means of one or more local vents. The vent terminal and location of the local vent shall be the same as required for sanitary sewer vents. The local vent for a </w:t>
      </w:r>
    </w:p>
    <w:p w:rsidR="00E5006C" w:rsidRDefault="003B7227">
      <w:pPr>
        <w:spacing w:before="4" w:line="230" w:lineRule="exact"/>
        <w:ind w:left="72" w:right="144"/>
        <w:jc w:val="both"/>
        <w:textAlignment w:val="baseline"/>
        <w:rPr>
          <w:rFonts w:eastAsia="Times New Roman"/>
          <w:color w:val="000000"/>
          <w:sz w:val="20"/>
        </w:rPr>
      </w:pPr>
      <w:r>
        <w:br w:type="column"/>
      </w:r>
      <w:r>
        <w:rPr>
          <w:rFonts w:eastAsia="Times New Roman"/>
          <w:color w:val="000000"/>
          <w:sz w:val="20"/>
        </w:rPr>
        <w:t>bedpan washer shall not be less t</w:t>
      </w:r>
      <w:r>
        <w:rPr>
          <w:rFonts w:eastAsia="Times New Roman"/>
          <w:color w:val="000000"/>
          <w:sz w:val="20"/>
        </w:rPr>
        <w:t>han a 2-inch-diameter (51 mm) pipe. A local vent serving a single bedpan washer is permitted to drain to the fixture served.</w:t>
      </w:r>
    </w:p>
    <w:p w:rsidR="00E5006C" w:rsidRDefault="003B7227">
      <w:pPr>
        <w:spacing w:before="126" w:line="224" w:lineRule="exact"/>
        <w:ind w:left="288"/>
        <w:textAlignment w:val="baseline"/>
        <w:rPr>
          <w:rFonts w:eastAsia="Times New Roman"/>
          <w:color w:val="000000"/>
          <w:spacing w:val="2"/>
          <w:sz w:val="20"/>
        </w:rPr>
      </w:pPr>
      <w:r>
        <w:rPr>
          <w:rFonts w:eastAsia="Times New Roman"/>
          <w:color w:val="000000"/>
          <w:spacing w:val="2"/>
          <w:sz w:val="20"/>
        </w:rPr>
        <w:t>H. Chapter 8 Indirect/Special Waste.</w:t>
      </w:r>
    </w:p>
    <w:p w:rsidR="00E5006C" w:rsidRDefault="003B7227">
      <w:pPr>
        <w:numPr>
          <w:ilvl w:val="0"/>
          <w:numId w:val="68"/>
        </w:numPr>
        <w:tabs>
          <w:tab w:val="clear" w:pos="288"/>
          <w:tab w:val="left" w:pos="792"/>
        </w:tabs>
        <w:spacing w:before="127" w:line="224" w:lineRule="exact"/>
        <w:ind w:left="504"/>
        <w:textAlignment w:val="baseline"/>
        <w:rPr>
          <w:rFonts w:eastAsia="Times New Roman"/>
          <w:color w:val="000000"/>
          <w:sz w:val="20"/>
        </w:rPr>
      </w:pPr>
      <w:r>
        <w:rPr>
          <w:rFonts w:eastAsia="Times New Roman"/>
          <w:color w:val="000000"/>
          <w:sz w:val="20"/>
        </w:rPr>
        <w:t>Amend Section 802.1.1, Food Handling.</w:t>
      </w:r>
    </w:p>
    <w:p w:rsidR="00E5006C" w:rsidRDefault="003B7227">
      <w:pPr>
        <w:spacing w:before="120" w:line="230" w:lineRule="exact"/>
        <w:ind w:left="72" w:right="144" w:firstLine="576"/>
        <w:jc w:val="both"/>
        <w:textAlignment w:val="baseline"/>
        <w:rPr>
          <w:rFonts w:eastAsia="Times New Roman"/>
          <w:color w:val="000000"/>
          <w:spacing w:val="-1"/>
          <w:sz w:val="20"/>
        </w:rPr>
      </w:pPr>
      <w:r>
        <w:rPr>
          <w:rFonts w:eastAsia="Times New Roman"/>
          <w:color w:val="000000"/>
          <w:spacing w:val="-1"/>
          <w:sz w:val="20"/>
        </w:rPr>
        <w:t>a. Equipment and fixtures utilized for the storage, prep</w:t>
      </w:r>
      <w:r>
        <w:rPr>
          <w:rFonts w:eastAsia="Times New Roman"/>
          <w:color w:val="000000"/>
          <w:spacing w:val="-1"/>
          <w:sz w:val="20"/>
        </w:rPr>
        <w:t>aration and handling of food shall discharge through an indirect waste pipe by means of an air gap. Food handling equipment includes but is not limited to the following: any sink where food is cleaned, peeled, cut up, rinsed, battered, defrosted or otherwi</w:t>
      </w:r>
      <w:r>
        <w:rPr>
          <w:rFonts w:eastAsia="Times New Roman"/>
          <w:color w:val="000000"/>
          <w:spacing w:val="-1"/>
          <w:sz w:val="20"/>
        </w:rPr>
        <w:t xml:space="preserve">se prepared or handled; potato peelers; ice cream dipper wells; refrigerators; freezers; walk-in coolers or freezers; ice boxes; ice making machines; fountain type drink dispensers; rinse sinks; cooling or refrigerating coils; laundry washers; extractors; </w:t>
      </w:r>
      <w:r>
        <w:rPr>
          <w:rFonts w:eastAsia="Times New Roman"/>
          <w:color w:val="000000"/>
          <w:spacing w:val="-1"/>
          <w:sz w:val="20"/>
        </w:rPr>
        <w:t>steam tables; steam kettles; egg boilers; coffee urns; steam jackets or other food handling or cooking equipment wherein the indirect waste pipe may come under a vacuum; or similar equipment.</w:t>
      </w:r>
    </w:p>
    <w:p w:rsidR="00E5006C" w:rsidRDefault="003B7227">
      <w:pPr>
        <w:numPr>
          <w:ilvl w:val="0"/>
          <w:numId w:val="68"/>
        </w:numPr>
        <w:tabs>
          <w:tab w:val="clear" w:pos="288"/>
          <w:tab w:val="left" w:pos="792"/>
        </w:tabs>
        <w:spacing w:before="126" w:line="224" w:lineRule="exact"/>
        <w:ind w:left="504"/>
        <w:textAlignment w:val="baseline"/>
        <w:rPr>
          <w:rFonts w:eastAsia="Times New Roman"/>
          <w:color w:val="000000"/>
          <w:sz w:val="20"/>
        </w:rPr>
      </w:pPr>
      <w:r>
        <w:rPr>
          <w:rFonts w:eastAsia="Times New Roman"/>
          <w:color w:val="000000"/>
          <w:sz w:val="20"/>
        </w:rPr>
        <w:t>Amend Section 802.2, Installation.</w:t>
      </w:r>
    </w:p>
    <w:p w:rsidR="00E5006C" w:rsidRDefault="003B7227">
      <w:pPr>
        <w:spacing w:before="121" w:line="230" w:lineRule="exact"/>
        <w:ind w:left="72" w:right="72" w:firstLine="576"/>
        <w:jc w:val="both"/>
        <w:textAlignment w:val="baseline"/>
        <w:rPr>
          <w:rFonts w:eastAsia="Times New Roman"/>
          <w:color w:val="000000"/>
          <w:spacing w:val="4"/>
          <w:sz w:val="20"/>
        </w:rPr>
      </w:pPr>
      <w:r>
        <w:rPr>
          <w:rFonts w:eastAsia="Times New Roman"/>
          <w:color w:val="000000"/>
          <w:spacing w:val="4"/>
          <w:sz w:val="20"/>
        </w:rPr>
        <w:t>a. Indirect waste piping shal</w:t>
      </w:r>
      <w:r>
        <w:rPr>
          <w:rFonts w:eastAsia="Times New Roman"/>
          <w:color w:val="000000"/>
          <w:spacing w:val="4"/>
          <w:sz w:val="20"/>
        </w:rPr>
        <w:t>l discharge through an air gap or air break into a waste receptor. Waste receptors and standpipes shall be trapped and vented and shall connect to the building drainage system. All indirect waste piping that exceeds 30 inches (762 mm) in developed length m</w:t>
      </w:r>
      <w:r>
        <w:rPr>
          <w:rFonts w:eastAsia="Times New Roman"/>
          <w:color w:val="000000"/>
          <w:spacing w:val="4"/>
          <w:sz w:val="20"/>
        </w:rPr>
        <w:t xml:space="preserve">easured horizontally, or 54 inches (1372 mm) in total developed length, shall be trapped. The maximum length of indirect waste piping to the waste receptor shall not exceed 15 feet (4527 mm). Should an indirect waste pipe exceed 15 feet in length, a local </w:t>
      </w:r>
      <w:r>
        <w:rPr>
          <w:rFonts w:eastAsia="Times New Roman"/>
          <w:color w:val="000000"/>
          <w:spacing w:val="4"/>
          <w:sz w:val="20"/>
        </w:rPr>
        <w:t>vent shall be provided at a maximum of every 15 feet (4527 mm) in length. Indirect waste piping shall be installed as to permit ready access for flushing and cleaning.</w:t>
      </w:r>
    </w:p>
    <w:p w:rsidR="00E5006C" w:rsidRDefault="003B7227">
      <w:pPr>
        <w:numPr>
          <w:ilvl w:val="0"/>
          <w:numId w:val="68"/>
        </w:numPr>
        <w:tabs>
          <w:tab w:val="clear" w:pos="288"/>
          <w:tab w:val="left" w:pos="792"/>
        </w:tabs>
        <w:spacing w:before="126" w:line="224" w:lineRule="exact"/>
        <w:ind w:left="504"/>
        <w:textAlignment w:val="baseline"/>
        <w:rPr>
          <w:rFonts w:eastAsia="Times New Roman"/>
          <w:color w:val="000000"/>
          <w:sz w:val="20"/>
        </w:rPr>
      </w:pPr>
      <w:r>
        <w:rPr>
          <w:rFonts w:eastAsia="Times New Roman"/>
          <w:color w:val="000000"/>
          <w:sz w:val="20"/>
        </w:rPr>
        <w:t>Amend Section 802.2.2, Air Break.</w:t>
      </w:r>
    </w:p>
    <w:p w:rsidR="00E5006C" w:rsidRDefault="003B7227">
      <w:pPr>
        <w:spacing w:before="125" w:line="226" w:lineRule="exact"/>
        <w:ind w:left="72" w:right="144" w:firstLine="576"/>
        <w:jc w:val="both"/>
        <w:textAlignment w:val="baseline"/>
        <w:rPr>
          <w:rFonts w:eastAsia="Times New Roman"/>
          <w:color w:val="000000"/>
          <w:sz w:val="20"/>
        </w:rPr>
      </w:pPr>
      <w:r>
        <w:rPr>
          <w:rFonts w:eastAsia="Times New Roman"/>
          <w:color w:val="000000"/>
          <w:sz w:val="20"/>
        </w:rPr>
        <w:t>a. An air break shall be provided between the indirect waste pipe and the trap seal of the waste receptor or standpipe. The air break (drainage system) between the indirect waste and the building drainage system shall be</w:t>
      </w:r>
    </w:p>
    <w:p w:rsidR="00E5006C" w:rsidRDefault="00E5006C">
      <w:pPr>
        <w:sectPr w:rsidR="00E5006C">
          <w:type w:val="continuous"/>
          <w:pgSz w:w="12240" w:h="15840"/>
          <w:pgMar w:top="580" w:right="740" w:bottom="170" w:left="764" w:header="720" w:footer="720" w:gutter="0"/>
          <w:cols w:num="2" w:space="0" w:equalWidth="0">
            <w:col w:w="5120" w:space="496"/>
            <w:col w:w="5120" w:space="0"/>
          </w:cols>
        </w:sectPr>
      </w:pPr>
    </w:p>
    <w:p w:rsidR="00E5006C" w:rsidRDefault="003B7227">
      <w:pPr>
        <w:tabs>
          <w:tab w:val="left" w:pos="1152"/>
          <w:tab w:val="left" w:pos="4608"/>
        </w:tabs>
        <w:spacing w:before="171" w:line="224" w:lineRule="exact"/>
        <w:ind w:left="288"/>
        <w:textAlignment w:val="baseline"/>
        <w:rPr>
          <w:rFonts w:eastAsia="Times New Roman"/>
          <w:color w:val="000000"/>
          <w:sz w:val="20"/>
        </w:rPr>
      </w:pPr>
      <w:r>
        <w:rPr>
          <w:rFonts w:eastAsia="Times New Roman"/>
          <w:color w:val="000000"/>
          <w:sz w:val="20"/>
        </w:rPr>
        <w:t>23</w:t>
      </w:r>
      <w:r>
        <w:rPr>
          <w:rFonts w:eastAsia="Times New Roman"/>
          <w:color w:val="000000"/>
          <w:sz w:val="20"/>
        </w:rPr>
        <w:tab/>
      </w:r>
      <w:r>
        <w:rPr>
          <w:rFonts w:ascii="Arial" w:eastAsia="Arial" w:hAnsi="Arial"/>
          <w:i/>
          <w:color w:val="000000"/>
          <w:sz w:val="16"/>
        </w:rPr>
        <w:t>Louis</w:t>
      </w:r>
      <w:r>
        <w:rPr>
          <w:rFonts w:ascii="Arial" w:eastAsia="Arial" w:hAnsi="Arial"/>
          <w:i/>
          <w:color w:val="000000"/>
          <w:sz w:val="16"/>
        </w:rPr>
        <w:t>iana Administrative Code</w:t>
      </w:r>
      <w:r>
        <w:rPr>
          <w:rFonts w:ascii="Arial" w:eastAsia="Arial" w:hAnsi="Arial"/>
          <w:i/>
          <w:color w:val="000000"/>
          <w:sz w:val="16"/>
        </w:rPr>
        <w:tab/>
        <w:t>October 2016</w:t>
      </w:r>
    </w:p>
    <w:p w:rsidR="00E5006C" w:rsidRDefault="00E5006C">
      <w:pPr>
        <w:sectPr w:rsidR="00E5006C">
          <w:type w:val="continuous"/>
          <w:pgSz w:w="12240" w:h="15840"/>
          <w:pgMar w:top="580" w:right="613" w:bottom="170" w:left="5707" w:header="720" w:footer="720" w:gutter="0"/>
          <w:cols w:space="720"/>
        </w:sectPr>
      </w:pPr>
    </w:p>
    <w:p w:rsidR="00E5006C" w:rsidRDefault="003B7227">
      <w:pPr>
        <w:spacing w:before="9" w:after="267" w:line="224" w:lineRule="exact"/>
        <w:jc w:val="center"/>
        <w:textAlignment w:val="baseline"/>
        <w:rPr>
          <w:rFonts w:eastAsia="Times New Roman"/>
          <w:color w:val="000000"/>
          <w:sz w:val="20"/>
        </w:rPr>
      </w:pPr>
      <w:r>
        <w:rPr>
          <w:rFonts w:eastAsia="Times New Roman"/>
          <w:color w:val="000000"/>
          <w:sz w:val="20"/>
        </w:rPr>
        <w:lastRenderedPageBreak/>
        <w:t>CONSTRUCTION</w:t>
      </w:r>
    </w:p>
    <w:p w:rsidR="00E5006C" w:rsidRDefault="00E5006C">
      <w:pPr>
        <w:spacing w:before="9" w:after="267" w:line="224" w:lineRule="exact"/>
        <w:sectPr w:rsidR="00E5006C">
          <w:pgSz w:w="12240" w:h="15840"/>
          <w:pgMar w:top="580" w:right="3155" w:bottom="170" w:left="3165" w:header="720" w:footer="720" w:gutter="0"/>
          <w:cols w:space="720"/>
        </w:sectPr>
      </w:pPr>
    </w:p>
    <w:p w:rsidR="00E5006C" w:rsidRDefault="003B7227">
      <w:pPr>
        <w:spacing w:before="7" w:line="229" w:lineRule="exact"/>
        <w:ind w:left="144" w:right="72"/>
        <w:jc w:val="both"/>
        <w:textAlignment w:val="baseline"/>
        <w:rPr>
          <w:rFonts w:eastAsia="Times New Roman"/>
          <w:color w:val="000000"/>
          <w:sz w:val="20"/>
        </w:rPr>
      </w:pPr>
      <w:r>
        <w:rPr>
          <w:rFonts w:eastAsia="Times New Roman"/>
          <w:color w:val="000000"/>
          <w:sz w:val="20"/>
        </w:rPr>
        <w:t>installed such that the level of the lowest outlet located on the fixture, device, appliance or apparatus (to which the indirect waste pipe connects) is above the flood-level rim of t</w:t>
      </w:r>
      <w:r>
        <w:rPr>
          <w:rFonts w:eastAsia="Times New Roman"/>
          <w:color w:val="000000"/>
          <w:sz w:val="20"/>
        </w:rPr>
        <w:t>he receiving sink or other receptor by a vertical distance of at least twice the diameter of the effective opening of the indirect waste pipe, but in no case less than 2 inches (51 mm). In addition, the indirect waste pipe shall terminate below the flood-l</w:t>
      </w:r>
      <w:r>
        <w:rPr>
          <w:rFonts w:eastAsia="Times New Roman"/>
          <w:color w:val="000000"/>
          <w:sz w:val="20"/>
        </w:rPr>
        <w:t>evel rim of the receiving sink or other receptor a distance equal to not more than one-half (1/2) the diameter of the effective opening of the indirect waste pipe.</w:t>
      </w:r>
    </w:p>
    <w:p w:rsidR="00E5006C" w:rsidRDefault="003B7227">
      <w:pPr>
        <w:numPr>
          <w:ilvl w:val="0"/>
          <w:numId w:val="69"/>
        </w:numPr>
        <w:tabs>
          <w:tab w:val="clear" w:pos="360"/>
          <w:tab w:val="left" w:pos="648"/>
        </w:tabs>
        <w:spacing w:before="119" w:line="231" w:lineRule="exact"/>
        <w:ind w:left="144" w:right="72" w:firstLine="144"/>
        <w:jc w:val="both"/>
        <w:textAlignment w:val="baseline"/>
        <w:rPr>
          <w:rFonts w:eastAsia="Times New Roman"/>
          <w:color w:val="000000"/>
          <w:sz w:val="20"/>
        </w:rPr>
      </w:pPr>
      <w:r>
        <w:rPr>
          <w:rFonts w:eastAsia="Times New Roman"/>
          <w:color w:val="000000"/>
          <w:sz w:val="20"/>
        </w:rPr>
        <w:t xml:space="preserve">Delete Section 918, Air Admittance Valves in its entirety and all referring sections of the </w:t>
      </w:r>
      <w:r>
        <w:rPr>
          <w:rFonts w:eastAsia="Times New Roman"/>
          <w:color w:val="000000"/>
          <w:sz w:val="20"/>
        </w:rPr>
        <w:t>2012 IPC.</w:t>
      </w:r>
    </w:p>
    <w:p w:rsidR="00E5006C" w:rsidRDefault="003B7227">
      <w:pPr>
        <w:numPr>
          <w:ilvl w:val="0"/>
          <w:numId w:val="69"/>
        </w:numPr>
        <w:tabs>
          <w:tab w:val="clear" w:pos="360"/>
          <w:tab w:val="left" w:pos="648"/>
        </w:tabs>
        <w:spacing w:before="119" w:line="231" w:lineRule="exact"/>
        <w:ind w:left="144" w:right="72" w:firstLine="144"/>
        <w:jc w:val="both"/>
        <w:textAlignment w:val="baseline"/>
        <w:rPr>
          <w:rFonts w:eastAsia="Times New Roman"/>
          <w:color w:val="000000"/>
          <w:spacing w:val="1"/>
          <w:sz w:val="20"/>
        </w:rPr>
      </w:pPr>
      <w:r>
        <w:rPr>
          <w:rFonts w:eastAsia="Times New Roman"/>
          <w:color w:val="000000"/>
          <w:spacing w:val="1"/>
          <w:sz w:val="20"/>
        </w:rPr>
        <w:t>Amend Chapter 10: Traps, Interceptors and Separators.</w:t>
      </w:r>
    </w:p>
    <w:p w:rsidR="00E5006C" w:rsidRDefault="003B7227">
      <w:pPr>
        <w:tabs>
          <w:tab w:val="decimal" w:pos="576"/>
          <w:tab w:val="left" w:pos="792"/>
        </w:tabs>
        <w:spacing w:before="126" w:line="224" w:lineRule="exact"/>
        <w:ind w:left="432" w:right="72"/>
        <w:textAlignment w:val="baseline"/>
        <w:rPr>
          <w:rFonts w:eastAsia="Times New Roman"/>
          <w:color w:val="000000"/>
          <w:sz w:val="20"/>
        </w:rPr>
      </w:pPr>
      <w:r>
        <w:rPr>
          <w:rFonts w:eastAsia="Times New Roman"/>
          <w:color w:val="000000"/>
          <w:sz w:val="20"/>
        </w:rPr>
        <w:tab/>
        <w:t>1.</w:t>
      </w:r>
      <w:r>
        <w:rPr>
          <w:rFonts w:eastAsia="Times New Roman"/>
          <w:color w:val="000000"/>
          <w:sz w:val="20"/>
        </w:rPr>
        <w:tab/>
        <w:t>Amend Section 1002.1, Fixture Traps.</w:t>
      </w:r>
    </w:p>
    <w:p w:rsidR="00E5006C" w:rsidRDefault="003B7227">
      <w:pPr>
        <w:tabs>
          <w:tab w:val="left" w:pos="936"/>
        </w:tabs>
        <w:spacing w:before="128" w:line="229" w:lineRule="exact"/>
        <w:ind w:left="144" w:right="72" w:firstLine="504"/>
        <w:jc w:val="both"/>
        <w:textAlignment w:val="baseline"/>
        <w:rPr>
          <w:rFonts w:eastAsia="Times New Roman"/>
          <w:color w:val="000000"/>
          <w:sz w:val="20"/>
        </w:rPr>
      </w:pPr>
      <w:r>
        <w:rPr>
          <w:rFonts w:eastAsia="Times New Roman"/>
          <w:color w:val="000000"/>
          <w:sz w:val="20"/>
        </w:rPr>
        <w:t>a.</w:t>
      </w:r>
      <w:r>
        <w:rPr>
          <w:rFonts w:eastAsia="Times New Roman"/>
          <w:color w:val="000000"/>
          <w:sz w:val="20"/>
        </w:rPr>
        <w:tab/>
      </w:r>
      <w:r>
        <w:rPr>
          <w:rFonts w:eastAsia="Times New Roman"/>
          <w:color w:val="000000"/>
          <w:sz w:val="20"/>
        </w:rPr>
        <w:t>Each plumbing fixture shall be separately trapped by a liquid-seal trap, except as otherwise permitted by this code. The vertical distance from the fixture outlet to the trap weir shall not exceed 24 inches (610 mm), and the horizontal distance shall not e</w:t>
      </w:r>
      <w:r>
        <w:rPr>
          <w:rFonts w:eastAsia="Times New Roman"/>
          <w:color w:val="000000"/>
          <w:sz w:val="20"/>
        </w:rPr>
        <w:t>xceed 30 inches (610 mm) measured from the centerline of the fixture outlet to the centerline of the inlet of the trap. The height of a clothes washer standpipe above a trap shall conform to Section 802.4. A fixture shall not be double trapped.</w:t>
      </w:r>
    </w:p>
    <w:p w:rsidR="00E5006C" w:rsidRDefault="003B7227">
      <w:pPr>
        <w:spacing w:before="126" w:line="224" w:lineRule="exact"/>
        <w:ind w:left="720" w:right="72"/>
        <w:textAlignment w:val="baseline"/>
        <w:rPr>
          <w:rFonts w:eastAsia="Times New Roman"/>
          <w:color w:val="000000"/>
          <w:spacing w:val="21"/>
          <w:sz w:val="20"/>
        </w:rPr>
      </w:pPr>
      <w:r>
        <w:rPr>
          <w:rFonts w:eastAsia="Times New Roman"/>
          <w:color w:val="000000"/>
          <w:spacing w:val="21"/>
          <w:sz w:val="20"/>
        </w:rPr>
        <w:t>i.</w:t>
      </w:r>
      <w:r>
        <w:rPr>
          <w:rFonts w:eastAsia="Times New Roman"/>
          <w:color w:val="000000"/>
          <w:spacing w:val="21"/>
          <w:sz w:val="20"/>
        </w:rPr>
        <w:tab/>
        <w:t>Exceptio</w:t>
      </w:r>
      <w:r>
        <w:rPr>
          <w:rFonts w:eastAsia="Times New Roman"/>
          <w:color w:val="000000"/>
          <w:spacing w:val="21"/>
          <w:sz w:val="20"/>
        </w:rPr>
        <w:t>ns</w:t>
      </w:r>
    </w:p>
    <w:p w:rsidR="00E5006C" w:rsidRDefault="003B7227">
      <w:pPr>
        <w:numPr>
          <w:ilvl w:val="0"/>
          <w:numId w:val="70"/>
        </w:numPr>
        <w:tabs>
          <w:tab w:val="clear" w:pos="432"/>
          <w:tab w:val="left" w:pos="1728"/>
        </w:tabs>
        <w:spacing w:before="121" w:line="230" w:lineRule="exact"/>
        <w:ind w:left="144" w:right="72" w:firstLine="1152"/>
        <w:jc w:val="both"/>
        <w:textAlignment w:val="baseline"/>
        <w:rPr>
          <w:rFonts w:eastAsia="Times New Roman"/>
          <w:color w:val="000000"/>
          <w:sz w:val="20"/>
        </w:rPr>
      </w:pPr>
      <w:r>
        <w:rPr>
          <w:rFonts w:eastAsia="Times New Roman"/>
          <w:color w:val="000000"/>
          <w:sz w:val="20"/>
        </w:rPr>
        <w:t>This section shall not apply to fixtures with integral traps.</w:t>
      </w:r>
    </w:p>
    <w:p w:rsidR="00E5006C" w:rsidRDefault="003B7227">
      <w:pPr>
        <w:numPr>
          <w:ilvl w:val="0"/>
          <w:numId w:val="70"/>
        </w:numPr>
        <w:tabs>
          <w:tab w:val="clear" w:pos="432"/>
          <w:tab w:val="left" w:pos="1728"/>
        </w:tabs>
        <w:spacing w:before="122" w:line="230" w:lineRule="exact"/>
        <w:ind w:left="144" w:right="72" w:firstLine="1152"/>
        <w:jc w:val="both"/>
        <w:textAlignment w:val="baseline"/>
        <w:rPr>
          <w:rFonts w:eastAsia="Times New Roman"/>
          <w:color w:val="000000"/>
          <w:sz w:val="20"/>
        </w:rPr>
      </w:pPr>
      <w:r>
        <w:rPr>
          <w:rFonts w:eastAsia="Times New Roman"/>
          <w:color w:val="000000"/>
          <w:sz w:val="20"/>
        </w:rPr>
        <w:t>A combination plumbing fixture is permitted to be installed on one trap, provided that one compartment is not more than 6 inches (152 mm) deeper than the other compartment and the waste outle</w:t>
      </w:r>
      <w:r>
        <w:rPr>
          <w:rFonts w:eastAsia="Times New Roman"/>
          <w:color w:val="000000"/>
          <w:sz w:val="20"/>
        </w:rPr>
        <w:t>ts are not more than 30 inches (762 mm) apart.</w:t>
      </w:r>
    </w:p>
    <w:p w:rsidR="00E5006C" w:rsidRDefault="003B7227">
      <w:pPr>
        <w:numPr>
          <w:ilvl w:val="0"/>
          <w:numId w:val="70"/>
        </w:numPr>
        <w:tabs>
          <w:tab w:val="clear" w:pos="432"/>
          <w:tab w:val="left" w:pos="1728"/>
        </w:tabs>
        <w:spacing w:before="119" w:line="230" w:lineRule="exact"/>
        <w:ind w:left="144" w:right="72" w:firstLine="1152"/>
        <w:jc w:val="both"/>
        <w:textAlignment w:val="baseline"/>
        <w:rPr>
          <w:rFonts w:eastAsia="Times New Roman"/>
          <w:color w:val="000000"/>
          <w:sz w:val="20"/>
        </w:rPr>
      </w:pPr>
      <w:r>
        <w:rPr>
          <w:rFonts w:eastAsia="Times New Roman"/>
          <w:color w:val="000000"/>
          <w:sz w:val="20"/>
        </w:rPr>
        <w:t>A grease interceptor intended to serve as a fixture trap in accordance with the manufacturer’s installation instructions shall be permitted to serve as the trap for a single fixture or a combination sink of no</w:t>
      </w:r>
      <w:r>
        <w:rPr>
          <w:rFonts w:eastAsia="Times New Roman"/>
          <w:color w:val="000000"/>
          <w:sz w:val="20"/>
        </w:rPr>
        <w:t>t more than three compartments where the vertical distance from the fixture outlet to the inlet of the interceptor does not exceed 30 inches (762 mm) and the developed length of the waste pipe from the most upstream fixture outlet to the inlet of the inter</w:t>
      </w:r>
      <w:r>
        <w:rPr>
          <w:rFonts w:eastAsia="Times New Roman"/>
          <w:color w:val="000000"/>
          <w:sz w:val="20"/>
        </w:rPr>
        <w:t>ceptor does not exceed 60 inches (1524 mm).</w:t>
      </w:r>
    </w:p>
    <w:p w:rsidR="00E5006C" w:rsidRDefault="003B7227">
      <w:pPr>
        <w:numPr>
          <w:ilvl w:val="0"/>
          <w:numId w:val="70"/>
        </w:numPr>
        <w:tabs>
          <w:tab w:val="clear" w:pos="432"/>
          <w:tab w:val="left" w:pos="1728"/>
        </w:tabs>
        <w:spacing w:before="122" w:line="230" w:lineRule="exact"/>
        <w:ind w:left="144" w:right="72" w:firstLine="1152"/>
        <w:jc w:val="both"/>
        <w:textAlignment w:val="baseline"/>
        <w:rPr>
          <w:rFonts w:eastAsia="Times New Roman"/>
          <w:color w:val="000000"/>
          <w:sz w:val="20"/>
        </w:rPr>
      </w:pPr>
      <w:r>
        <w:rPr>
          <w:rFonts w:eastAsia="Times New Roman"/>
          <w:color w:val="000000"/>
          <w:sz w:val="20"/>
        </w:rPr>
        <w:t>One trap may be installed for a set of not more than three single-compartment sinks or laundry trays or three lavatories immediately adjacent to each other in the same room, if the waste outlets are not more than</w:t>
      </w:r>
      <w:r>
        <w:rPr>
          <w:rFonts w:eastAsia="Times New Roman"/>
          <w:color w:val="000000"/>
          <w:sz w:val="20"/>
        </w:rPr>
        <w:t xml:space="preserve"> 30 inches (762 mm) apart and the trap is centrally located when three compartments are installed.</w:t>
      </w:r>
    </w:p>
    <w:p w:rsidR="00E5006C" w:rsidRDefault="003B7227">
      <w:pPr>
        <w:tabs>
          <w:tab w:val="decimal" w:pos="576"/>
          <w:tab w:val="left" w:pos="792"/>
        </w:tabs>
        <w:spacing w:before="127" w:line="224" w:lineRule="exact"/>
        <w:ind w:left="432" w:right="72"/>
        <w:textAlignment w:val="baseline"/>
        <w:rPr>
          <w:rFonts w:eastAsia="Times New Roman"/>
          <w:color w:val="000000"/>
          <w:sz w:val="20"/>
        </w:rPr>
      </w:pPr>
      <w:r>
        <w:rPr>
          <w:rFonts w:eastAsia="Times New Roman"/>
          <w:color w:val="000000"/>
          <w:sz w:val="20"/>
        </w:rPr>
        <w:tab/>
        <w:t>2.</w:t>
      </w:r>
      <w:r>
        <w:rPr>
          <w:rFonts w:eastAsia="Times New Roman"/>
          <w:color w:val="000000"/>
          <w:sz w:val="20"/>
        </w:rPr>
        <w:tab/>
        <w:t>Amend Section 1002, Prohibited Traps.</w:t>
      </w:r>
    </w:p>
    <w:p w:rsidR="00E5006C" w:rsidRDefault="003B7227">
      <w:pPr>
        <w:tabs>
          <w:tab w:val="left" w:pos="936"/>
        </w:tabs>
        <w:spacing w:before="126" w:line="224" w:lineRule="exact"/>
        <w:ind w:left="648" w:right="72"/>
        <w:textAlignment w:val="baseline"/>
        <w:rPr>
          <w:rFonts w:eastAsia="Times New Roman"/>
          <w:color w:val="000000"/>
          <w:sz w:val="20"/>
        </w:rPr>
      </w:pPr>
      <w:r>
        <w:rPr>
          <w:rFonts w:eastAsia="Times New Roman"/>
          <w:color w:val="000000"/>
          <w:sz w:val="20"/>
        </w:rPr>
        <w:t>a.</w:t>
      </w:r>
      <w:r>
        <w:rPr>
          <w:rFonts w:eastAsia="Times New Roman"/>
          <w:color w:val="000000"/>
          <w:sz w:val="20"/>
        </w:rPr>
        <w:tab/>
        <w:t>The following types of traps are prohibited:</w:t>
      </w:r>
    </w:p>
    <w:p w:rsidR="00E5006C" w:rsidRDefault="003B7227">
      <w:pPr>
        <w:numPr>
          <w:ilvl w:val="0"/>
          <w:numId w:val="71"/>
        </w:numPr>
        <w:tabs>
          <w:tab w:val="clear" w:pos="432"/>
          <w:tab w:val="left" w:pos="1152"/>
        </w:tabs>
        <w:spacing w:before="116" w:line="230" w:lineRule="exact"/>
        <w:ind w:left="144" w:right="72" w:firstLine="576"/>
        <w:jc w:val="both"/>
        <w:textAlignment w:val="baseline"/>
        <w:rPr>
          <w:rFonts w:eastAsia="Times New Roman"/>
          <w:color w:val="000000"/>
          <w:sz w:val="20"/>
        </w:rPr>
      </w:pPr>
      <w:r>
        <w:rPr>
          <w:rFonts w:eastAsia="Times New Roman"/>
          <w:color w:val="000000"/>
          <w:sz w:val="20"/>
        </w:rPr>
        <w:t>traps that depend on moving parts to maintain the seal;</w:t>
      </w:r>
    </w:p>
    <w:p w:rsidR="00E5006C" w:rsidRDefault="003B7227">
      <w:pPr>
        <w:numPr>
          <w:ilvl w:val="0"/>
          <w:numId w:val="71"/>
        </w:numPr>
        <w:tabs>
          <w:tab w:val="clear" w:pos="432"/>
          <w:tab w:val="left" w:pos="1152"/>
        </w:tabs>
        <w:spacing w:before="126" w:line="224" w:lineRule="exact"/>
        <w:ind w:left="144" w:right="72" w:firstLine="576"/>
        <w:jc w:val="both"/>
        <w:textAlignment w:val="baseline"/>
        <w:rPr>
          <w:rFonts w:eastAsia="Times New Roman"/>
          <w:color w:val="000000"/>
          <w:spacing w:val="1"/>
          <w:sz w:val="20"/>
        </w:rPr>
      </w:pPr>
      <w:r>
        <w:rPr>
          <w:rFonts w:eastAsia="Times New Roman"/>
          <w:color w:val="000000"/>
          <w:spacing w:val="1"/>
          <w:sz w:val="20"/>
        </w:rPr>
        <w:t>bell traps;</w:t>
      </w:r>
    </w:p>
    <w:p w:rsidR="00E5006C" w:rsidRDefault="003B7227">
      <w:pPr>
        <w:numPr>
          <w:ilvl w:val="0"/>
          <w:numId w:val="71"/>
        </w:numPr>
        <w:tabs>
          <w:tab w:val="clear" w:pos="432"/>
          <w:tab w:val="left" w:pos="1152"/>
        </w:tabs>
        <w:spacing w:before="127" w:line="224" w:lineRule="exact"/>
        <w:ind w:left="144" w:right="72" w:firstLine="576"/>
        <w:jc w:val="both"/>
        <w:textAlignment w:val="baseline"/>
        <w:rPr>
          <w:rFonts w:eastAsia="Times New Roman"/>
          <w:color w:val="000000"/>
          <w:sz w:val="20"/>
        </w:rPr>
      </w:pPr>
      <w:r>
        <w:rPr>
          <w:rFonts w:eastAsia="Times New Roman"/>
          <w:color w:val="000000"/>
          <w:sz w:val="20"/>
        </w:rPr>
        <w:t>crown-vented traps;</w:t>
      </w:r>
    </w:p>
    <w:p w:rsidR="00E5006C" w:rsidRDefault="003B7227">
      <w:pPr>
        <w:numPr>
          <w:ilvl w:val="0"/>
          <w:numId w:val="46"/>
        </w:numPr>
        <w:tabs>
          <w:tab w:val="clear" w:pos="504"/>
          <w:tab w:val="left" w:pos="1152"/>
        </w:tabs>
        <w:spacing w:before="7" w:line="228" w:lineRule="exact"/>
        <w:ind w:left="72" w:right="72" w:firstLine="576"/>
        <w:jc w:val="both"/>
        <w:textAlignment w:val="baseline"/>
        <w:rPr>
          <w:rFonts w:eastAsia="Times New Roman"/>
          <w:color w:val="000000"/>
          <w:sz w:val="20"/>
        </w:rPr>
      </w:pPr>
      <w:r>
        <w:br w:type="column"/>
      </w:r>
      <w:r>
        <w:rPr>
          <w:rFonts w:eastAsia="Times New Roman"/>
          <w:color w:val="000000"/>
          <w:sz w:val="20"/>
        </w:rPr>
        <w:t>traps not integral with a fixture and that depend on interior partitions for the seal, except those traps constructed of an approved material that is resistant to corrosion and degradation;</w:t>
      </w:r>
    </w:p>
    <w:p w:rsidR="00E5006C" w:rsidRDefault="003B7227">
      <w:pPr>
        <w:numPr>
          <w:ilvl w:val="0"/>
          <w:numId w:val="46"/>
        </w:numPr>
        <w:tabs>
          <w:tab w:val="clear" w:pos="504"/>
          <w:tab w:val="left" w:pos="1152"/>
        </w:tabs>
        <w:spacing w:before="127" w:line="224" w:lineRule="exact"/>
        <w:ind w:left="648" w:right="72"/>
        <w:jc w:val="both"/>
        <w:textAlignment w:val="baseline"/>
        <w:rPr>
          <w:rFonts w:eastAsia="Times New Roman"/>
          <w:color w:val="000000"/>
          <w:spacing w:val="1"/>
          <w:sz w:val="20"/>
        </w:rPr>
      </w:pPr>
      <w:r>
        <w:rPr>
          <w:rFonts w:eastAsia="Times New Roman"/>
          <w:color w:val="000000"/>
          <w:spacing w:val="1"/>
          <w:sz w:val="20"/>
        </w:rPr>
        <w:t>"S” traps;</w:t>
      </w:r>
    </w:p>
    <w:p w:rsidR="00E5006C" w:rsidRDefault="003B7227">
      <w:pPr>
        <w:numPr>
          <w:ilvl w:val="0"/>
          <w:numId w:val="46"/>
        </w:numPr>
        <w:tabs>
          <w:tab w:val="clear" w:pos="504"/>
          <w:tab w:val="left" w:pos="1152"/>
        </w:tabs>
        <w:spacing w:line="350" w:lineRule="exact"/>
        <w:ind w:left="1008" w:right="72" w:hanging="360"/>
        <w:textAlignment w:val="baseline"/>
        <w:rPr>
          <w:rFonts w:eastAsia="Times New Roman"/>
          <w:color w:val="000000"/>
          <w:sz w:val="20"/>
        </w:rPr>
      </w:pPr>
      <w:r>
        <w:rPr>
          <w:rFonts w:eastAsia="Times New Roman"/>
          <w:color w:val="000000"/>
          <w:sz w:val="20"/>
        </w:rPr>
        <w:t xml:space="preserve">drum traps; </w:t>
      </w:r>
      <w:r>
        <w:rPr>
          <w:rFonts w:eastAsia="Times New Roman"/>
          <w:color w:val="000000"/>
          <w:sz w:val="20"/>
        </w:rPr>
        <w:br/>
        <w:t>(a). exception:</w:t>
      </w:r>
    </w:p>
    <w:p w:rsidR="00E5006C" w:rsidRDefault="003B7227">
      <w:pPr>
        <w:spacing w:before="121" w:line="230" w:lineRule="exact"/>
        <w:ind w:left="72" w:right="72" w:firstLine="1080"/>
        <w:jc w:val="both"/>
        <w:textAlignment w:val="baseline"/>
        <w:rPr>
          <w:rFonts w:eastAsia="Times New Roman"/>
          <w:color w:val="000000"/>
          <w:sz w:val="20"/>
        </w:rPr>
      </w:pPr>
      <w:r>
        <w:rPr>
          <w:rFonts w:eastAsia="Times New Roman"/>
          <w:color w:val="000000"/>
          <w:sz w:val="20"/>
        </w:rPr>
        <w:t>(i). drum traps used as solids interceptors and drum traps serving chemical waste systems shall not be prohibited.</w:t>
      </w:r>
    </w:p>
    <w:p w:rsidR="00E5006C" w:rsidRDefault="003B7227">
      <w:pPr>
        <w:numPr>
          <w:ilvl w:val="0"/>
          <w:numId w:val="46"/>
        </w:numPr>
        <w:tabs>
          <w:tab w:val="clear" w:pos="504"/>
          <w:tab w:val="left" w:pos="1152"/>
        </w:tabs>
        <w:spacing w:line="350" w:lineRule="exact"/>
        <w:ind w:left="1008" w:right="72" w:hanging="360"/>
        <w:textAlignment w:val="baseline"/>
        <w:rPr>
          <w:rFonts w:eastAsia="Times New Roman"/>
          <w:color w:val="000000"/>
          <w:sz w:val="20"/>
        </w:rPr>
      </w:pPr>
      <w:r>
        <w:rPr>
          <w:rFonts w:eastAsia="Times New Roman"/>
          <w:color w:val="000000"/>
          <w:sz w:val="20"/>
        </w:rPr>
        <w:t xml:space="preserve">running traps; </w:t>
      </w:r>
      <w:r>
        <w:rPr>
          <w:rFonts w:eastAsia="Times New Roman"/>
          <w:color w:val="000000"/>
          <w:sz w:val="20"/>
        </w:rPr>
        <w:br/>
        <w:t>(a). exceptions:</w:t>
      </w:r>
    </w:p>
    <w:p w:rsidR="00E5006C" w:rsidRDefault="003B7227">
      <w:pPr>
        <w:spacing w:before="121" w:line="230" w:lineRule="exact"/>
        <w:ind w:left="72" w:right="72" w:firstLine="1080"/>
        <w:jc w:val="both"/>
        <w:textAlignment w:val="baseline"/>
        <w:rPr>
          <w:rFonts w:eastAsia="Times New Roman"/>
          <w:color w:val="000000"/>
          <w:sz w:val="20"/>
        </w:rPr>
      </w:pPr>
      <w:r>
        <w:rPr>
          <w:rFonts w:eastAsia="Times New Roman"/>
          <w:color w:val="000000"/>
          <w:sz w:val="20"/>
        </w:rPr>
        <w:t>(i). a running trap with cleanout may be allowed on condensate waste lines and for certain floor level fixtu</w:t>
      </w:r>
      <w:r>
        <w:rPr>
          <w:rFonts w:eastAsia="Times New Roman"/>
          <w:color w:val="000000"/>
          <w:sz w:val="20"/>
        </w:rPr>
        <w:t>res installed on a combination waste and vent system.</w:t>
      </w:r>
    </w:p>
    <w:p w:rsidR="00E5006C" w:rsidRDefault="003B7227">
      <w:pPr>
        <w:spacing w:before="121" w:line="224" w:lineRule="exact"/>
        <w:ind w:left="432" w:right="72"/>
        <w:textAlignment w:val="baseline"/>
        <w:rPr>
          <w:rFonts w:eastAsia="Times New Roman"/>
          <w:color w:val="000000"/>
          <w:spacing w:val="3"/>
          <w:sz w:val="20"/>
        </w:rPr>
      </w:pPr>
      <w:r>
        <w:rPr>
          <w:rFonts w:eastAsia="Times New Roman"/>
          <w:color w:val="000000"/>
          <w:spacing w:val="3"/>
          <w:sz w:val="20"/>
        </w:rPr>
        <w:t>3. Amend Section 1002.4, Trap Seals.</w:t>
      </w:r>
    </w:p>
    <w:p w:rsidR="00E5006C" w:rsidRDefault="003B7227">
      <w:pPr>
        <w:tabs>
          <w:tab w:val="left" w:pos="936"/>
        </w:tabs>
        <w:spacing w:before="124" w:line="230" w:lineRule="exact"/>
        <w:ind w:left="72" w:right="72" w:firstLine="576"/>
        <w:jc w:val="both"/>
        <w:textAlignment w:val="baseline"/>
        <w:rPr>
          <w:rFonts w:eastAsia="Times New Roman"/>
          <w:color w:val="000000"/>
          <w:spacing w:val="2"/>
          <w:sz w:val="20"/>
        </w:rPr>
      </w:pPr>
      <w:r>
        <w:rPr>
          <w:rFonts w:eastAsia="Times New Roman"/>
          <w:color w:val="000000"/>
          <w:spacing w:val="2"/>
          <w:sz w:val="20"/>
        </w:rPr>
        <w:t>a.</w:t>
      </w:r>
      <w:r>
        <w:rPr>
          <w:rFonts w:eastAsia="Times New Roman"/>
          <w:color w:val="000000"/>
          <w:spacing w:val="2"/>
          <w:sz w:val="20"/>
        </w:rPr>
        <w:tab/>
        <w:t>Each fixture trap shall have a liquid seal of not less than 2 inches (51 mm) and not more than 4 inches (102 mm), or deeper for special designs relating to access</w:t>
      </w:r>
      <w:r>
        <w:rPr>
          <w:rFonts w:eastAsia="Times New Roman"/>
          <w:color w:val="000000"/>
          <w:spacing w:val="2"/>
          <w:sz w:val="20"/>
        </w:rPr>
        <w:t>ible fixtures. Where a trap seal is subject to loss by evaporation, (</w:t>
      </w:r>
      <w:r>
        <w:rPr>
          <w:rFonts w:eastAsia="Times New Roman"/>
          <w:i/>
          <w:color w:val="000000"/>
          <w:spacing w:val="2"/>
          <w:sz w:val="20"/>
        </w:rPr>
        <w:t xml:space="preserve">i.e., floor drains or similar traps where the water seal is not replenished regularly and automatically) </w:t>
      </w:r>
      <w:r>
        <w:rPr>
          <w:rFonts w:eastAsia="Times New Roman"/>
          <w:color w:val="000000"/>
          <w:spacing w:val="2"/>
          <w:sz w:val="20"/>
        </w:rPr>
        <w:t>a trap seal primer valve shall be installed. Trap seal primer valves shall connect</w:t>
      </w:r>
      <w:r>
        <w:rPr>
          <w:rFonts w:eastAsia="Times New Roman"/>
          <w:color w:val="000000"/>
          <w:spacing w:val="2"/>
          <w:sz w:val="20"/>
        </w:rPr>
        <w:t xml:space="preserve"> to the trap at a point above the level of the trap seal. A trap seal primer valve shall conform to ASSE 1018 or ASSE 1044.</w:t>
      </w:r>
    </w:p>
    <w:p w:rsidR="00E5006C" w:rsidRDefault="003B7227">
      <w:pPr>
        <w:spacing w:before="116" w:line="230" w:lineRule="exact"/>
        <w:ind w:left="72" w:right="72" w:firstLine="360"/>
        <w:jc w:val="both"/>
        <w:textAlignment w:val="baseline"/>
        <w:rPr>
          <w:rFonts w:eastAsia="Times New Roman"/>
          <w:color w:val="000000"/>
          <w:sz w:val="20"/>
        </w:rPr>
      </w:pPr>
      <w:r>
        <w:rPr>
          <w:rFonts w:eastAsia="Times New Roman"/>
          <w:color w:val="000000"/>
          <w:sz w:val="20"/>
        </w:rPr>
        <w:t>4. Add Section 1002.4.2, Drainage Type Trap Seal Primer Valves.</w:t>
      </w:r>
    </w:p>
    <w:p w:rsidR="00E5006C" w:rsidRDefault="003B7227">
      <w:pPr>
        <w:spacing w:before="121" w:line="230" w:lineRule="exact"/>
        <w:ind w:left="72" w:right="72" w:firstLine="576"/>
        <w:jc w:val="both"/>
        <w:textAlignment w:val="baseline"/>
        <w:rPr>
          <w:rFonts w:eastAsia="Times New Roman"/>
          <w:color w:val="000000"/>
          <w:sz w:val="20"/>
        </w:rPr>
      </w:pPr>
      <w:r>
        <w:rPr>
          <w:rFonts w:eastAsia="Times New Roman"/>
          <w:color w:val="000000"/>
          <w:sz w:val="20"/>
        </w:rPr>
        <w:t>a. Drainage-type trap seal primers meeting ASSE 1044 shall capture l</w:t>
      </w:r>
      <w:r>
        <w:rPr>
          <w:rFonts w:eastAsia="Times New Roman"/>
          <w:color w:val="000000"/>
          <w:sz w:val="20"/>
        </w:rPr>
        <w:t>iquid wastes only from:</w:t>
      </w:r>
    </w:p>
    <w:p w:rsidR="00E5006C" w:rsidRDefault="003B7227">
      <w:pPr>
        <w:numPr>
          <w:ilvl w:val="0"/>
          <w:numId w:val="72"/>
        </w:numPr>
        <w:tabs>
          <w:tab w:val="clear" w:pos="504"/>
          <w:tab w:val="left" w:pos="1152"/>
        </w:tabs>
        <w:spacing w:before="127" w:line="224" w:lineRule="exact"/>
        <w:ind w:left="72" w:right="72" w:firstLine="576"/>
        <w:textAlignment w:val="baseline"/>
        <w:rPr>
          <w:rFonts w:eastAsia="Times New Roman"/>
          <w:color w:val="000000"/>
          <w:sz w:val="20"/>
        </w:rPr>
      </w:pPr>
      <w:r>
        <w:rPr>
          <w:rFonts w:eastAsia="Times New Roman"/>
          <w:color w:val="000000"/>
          <w:sz w:val="20"/>
        </w:rPr>
        <w:t>the tail piece of a lavatory;</w:t>
      </w:r>
    </w:p>
    <w:p w:rsidR="00E5006C" w:rsidRDefault="003B7227">
      <w:pPr>
        <w:numPr>
          <w:ilvl w:val="0"/>
          <w:numId w:val="72"/>
        </w:numPr>
        <w:tabs>
          <w:tab w:val="clear" w:pos="504"/>
          <w:tab w:val="left" w:pos="1152"/>
        </w:tabs>
        <w:spacing w:before="122" w:line="230" w:lineRule="exact"/>
        <w:ind w:left="72" w:right="72" w:firstLine="576"/>
        <w:jc w:val="both"/>
        <w:textAlignment w:val="baseline"/>
        <w:rPr>
          <w:rFonts w:eastAsia="Times New Roman"/>
          <w:color w:val="000000"/>
          <w:sz w:val="20"/>
        </w:rPr>
      </w:pPr>
      <w:r>
        <w:rPr>
          <w:rFonts w:eastAsia="Times New Roman"/>
          <w:color w:val="000000"/>
          <w:sz w:val="20"/>
        </w:rPr>
        <w:t>the discharge side of the atmospheric vacuum breaker located downstream of a flushometer valve servicing a water closet or a clinical sink (the takeoff point on the discharge pipe must be at least 4” below the critical level of the vacuum breaker); or,</w:t>
      </w:r>
    </w:p>
    <w:p w:rsidR="00E5006C" w:rsidRDefault="003B7227">
      <w:pPr>
        <w:numPr>
          <w:ilvl w:val="0"/>
          <w:numId w:val="72"/>
        </w:numPr>
        <w:tabs>
          <w:tab w:val="clear" w:pos="504"/>
          <w:tab w:val="left" w:pos="1152"/>
        </w:tabs>
        <w:spacing w:before="126" w:line="224" w:lineRule="exact"/>
        <w:ind w:left="72" w:right="72" w:firstLine="576"/>
        <w:jc w:val="both"/>
        <w:textAlignment w:val="baseline"/>
        <w:rPr>
          <w:rFonts w:eastAsia="Times New Roman"/>
          <w:color w:val="000000"/>
          <w:sz w:val="20"/>
        </w:rPr>
      </w:pPr>
      <w:r>
        <w:rPr>
          <w:rFonts w:eastAsia="Times New Roman"/>
          <w:color w:val="000000"/>
          <w:sz w:val="20"/>
        </w:rPr>
        <w:t>the</w:t>
      </w:r>
      <w:r>
        <w:rPr>
          <w:rFonts w:eastAsia="Times New Roman"/>
          <w:color w:val="000000"/>
          <w:sz w:val="20"/>
        </w:rPr>
        <w:t xml:space="preserve"> refill/hush tube of ballcocks</w:t>
      </w:r>
    </w:p>
    <w:p w:rsidR="00E5006C" w:rsidRDefault="003B7227">
      <w:pPr>
        <w:tabs>
          <w:tab w:val="left" w:pos="792"/>
        </w:tabs>
        <w:spacing w:before="126" w:line="224" w:lineRule="exact"/>
        <w:ind w:left="432" w:right="72"/>
        <w:textAlignment w:val="baseline"/>
        <w:rPr>
          <w:rFonts w:eastAsia="Times New Roman"/>
          <w:color w:val="000000"/>
          <w:sz w:val="20"/>
        </w:rPr>
      </w:pPr>
      <w:r>
        <w:rPr>
          <w:rFonts w:eastAsia="Times New Roman"/>
          <w:color w:val="000000"/>
          <w:sz w:val="20"/>
        </w:rPr>
        <w:t>5.</w:t>
      </w:r>
      <w:r>
        <w:rPr>
          <w:rFonts w:eastAsia="Times New Roman"/>
          <w:color w:val="000000"/>
          <w:sz w:val="20"/>
        </w:rPr>
        <w:tab/>
        <w:t>Amend Section 1003.2, Approval.</w:t>
      </w:r>
    </w:p>
    <w:p w:rsidR="00E5006C" w:rsidRDefault="003B7227">
      <w:pPr>
        <w:tabs>
          <w:tab w:val="left" w:pos="936"/>
        </w:tabs>
        <w:spacing w:before="121" w:line="229" w:lineRule="exact"/>
        <w:ind w:left="72" w:right="72" w:firstLine="576"/>
        <w:jc w:val="both"/>
        <w:textAlignment w:val="baseline"/>
        <w:rPr>
          <w:rFonts w:eastAsia="Times New Roman"/>
          <w:color w:val="000000"/>
          <w:sz w:val="20"/>
        </w:rPr>
      </w:pPr>
      <w:r>
        <w:rPr>
          <w:rFonts w:eastAsia="Times New Roman"/>
          <w:color w:val="000000"/>
          <w:sz w:val="20"/>
        </w:rPr>
        <w:t>a.</w:t>
      </w:r>
      <w:r>
        <w:rPr>
          <w:rFonts w:eastAsia="Times New Roman"/>
          <w:color w:val="000000"/>
          <w:sz w:val="20"/>
        </w:rPr>
        <w:tab/>
        <w:t xml:space="preserve">Interceptors and separators shall be designed and installed in accordance with the manufacturer’s instructions and the requirements of this section based on the anticipated conditions of </w:t>
      </w:r>
      <w:r>
        <w:rPr>
          <w:rFonts w:eastAsia="Times New Roman"/>
          <w:color w:val="000000"/>
          <w:sz w:val="20"/>
        </w:rPr>
        <w:t>use. Wastes that do not require treatment or separation shall not be discharged into any interceptor or separator. No interceptor or separator shall be installed until its design, size, location and venting has been approved by the local jurisdictional cod</w:t>
      </w:r>
      <w:r>
        <w:rPr>
          <w:rFonts w:eastAsia="Times New Roman"/>
          <w:color w:val="000000"/>
          <w:sz w:val="20"/>
        </w:rPr>
        <w:t xml:space="preserve">e official. The local jurisdictional code official shall have the authority to require a grease interceptor to be serviced, repaired, or replaced with a larger unit when it is determined that a unit is not working or being maintained properly, the unit is </w:t>
      </w:r>
      <w:r>
        <w:rPr>
          <w:rFonts w:eastAsia="Times New Roman"/>
          <w:color w:val="000000"/>
          <w:sz w:val="20"/>
        </w:rPr>
        <w:t>damaged, or the mode of operation of the facility no longer meets the anticipated conditions of use (i.e., offensive odors, sewage backups or</w:t>
      </w:r>
    </w:p>
    <w:p w:rsidR="00E5006C" w:rsidRDefault="00E5006C">
      <w:pPr>
        <w:sectPr w:rsidR="00E5006C">
          <w:type w:val="continuous"/>
          <w:pgSz w:w="12240" w:h="15840"/>
          <w:pgMar w:top="580" w:right="740" w:bottom="170" w:left="764" w:header="720" w:footer="720" w:gutter="0"/>
          <w:cols w:num="2" w:space="0" w:equalWidth="0">
            <w:col w:w="5120" w:space="496"/>
            <w:col w:w="5120" w:space="0"/>
          </w:cols>
        </w:sectPr>
      </w:pPr>
    </w:p>
    <w:p w:rsidR="00E5006C" w:rsidRDefault="003B7227">
      <w:pPr>
        <w:tabs>
          <w:tab w:val="left" w:pos="3168"/>
          <w:tab w:val="left" w:pos="5184"/>
        </w:tabs>
        <w:spacing w:before="224" w:line="224" w:lineRule="exact"/>
        <w:ind w:left="72"/>
        <w:textAlignment w:val="baseline"/>
        <w:rPr>
          <w:rFonts w:ascii="Arial" w:eastAsia="Arial" w:hAnsi="Arial"/>
          <w:i/>
          <w:color w:val="000000"/>
          <w:sz w:val="16"/>
        </w:rPr>
      </w:pPr>
      <w:r>
        <w:rPr>
          <w:rFonts w:ascii="Arial" w:eastAsia="Arial" w:hAnsi="Arial"/>
          <w:i/>
          <w:color w:val="000000"/>
          <w:sz w:val="16"/>
        </w:rPr>
        <w:t>Louisiana Administrative Code</w:t>
      </w:r>
      <w:r>
        <w:rPr>
          <w:rFonts w:ascii="Arial" w:eastAsia="Arial" w:hAnsi="Arial"/>
          <w:i/>
          <w:color w:val="000000"/>
          <w:sz w:val="16"/>
        </w:rPr>
        <w:tab/>
        <w:t>October 2016</w:t>
      </w:r>
      <w:r>
        <w:rPr>
          <w:rFonts w:ascii="Arial" w:eastAsia="Arial" w:hAnsi="Arial"/>
          <w:i/>
          <w:color w:val="000000"/>
          <w:sz w:val="16"/>
        </w:rPr>
        <w:tab/>
      </w:r>
      <w:r>
        <w:rPr>
          <w:rFonts w:eastAsia="Times New Roman"/>
          <w:color w:val="000000"/>
          <w:sz w:val="20"/>
        </w:rPr>
        <w:t>24</w:t>
      </w:r>
    </w:p>
    <w:p w:rsidR="00E5006C" w:rsidRDefault="00E5006C">
      <w:pPr>
        <w:sectPr w:rsidR="00E5006C">
          <w:type w:val="continuous"/>
          <w:pgSz w:w="12240" w:h="15840"/>
          <w:pgMar w:top="580" w:right="740" w:bottom="170" w:left="764" w:header="720" w:footer="720" w:gutter="0"/>
          <w:cols w:space="720"/>
        </w:sectPr>
      </w:pPr>
    </w:p>
    <w:p w:rsidR="00E5006C" w:rsidRDefault="003B7227">
      <w:pPr>
        <w:spacing w:before="9" w:after="268" w:line="223" w:lineRule="exact"/>
        <w:jc w:val="center"/>
        <w:textAlignment w:val="baseline"/>
        <w:rPr>
          <w:rFonts w:eastAsia="Times New Roman"/>
          <w:color w:val="000000"/>
          <w:sz w:val="20"/>
        </w:rPr>
      </w:pPr>
      <w:r>
        <w:rPr>
          <w:rFonts w:eastAsia="Times New Roman"/>
          <w:color w:val="000000"/>
          <w:sz w:val="20"/>
        </w:rPr>
        <w:lastRenderedPageBreak/>
        <w:t>Title 17, Part I</w:t>
      </w:r>
    </w:p>
    <w:p w:rsidR="00E5006C" w:rsidRDefault="00E5006C">
      <w:pPr>
        <w:spacing w:before="9" w:after="268" w:line="223" w:lineRule="exact"/>
        <w:sectPr w:rsidR="00E5006C">
          <w:pgSz w:w="12240" w:h="15840"/>
          <w:pgMar w:top="580" w:right="749" w:bottom="170" w:left="755" w:header="720" w:footer="720" w:gutter="0"/>
          <w:cols w:space="720"/>
        </w:sectPr>
      </w:pPr>
    </w:p>
    <w:p w:rsidR="00E5006C" w:rsidRDefault="003B7227">
      <w:pPr>
        <w:spacing w:line="229" w:lineRule="exact"/>
        <w:ind w:left="72" w:right="72"/>
        <w:jc w:val="both"/>
        <w:textAlignment w:val="baseline"/>
        <w:rPr>
          <w:rFonts w:eastAsia="Times New Roman"/>
          <w:color w:val="000000"/>
          <w:sz w:val="20"/>
        </w:rPr>
      </w:pPr>
      <w:r>
        <w:rPr>
          <w:rFonts w:eastAsia="Times New Roman"/>
          <w:color w:val="000000"/>
          <w:sz w:val="20"/>
        </w:rPr>
        <w:t>overflows, or when it is determined that grease is bypassing the grease interceptor and causing downstream blockages or interfering with sewage treatment.)</w:t>
      </w:r>
    </w:p>
    <w:p w:rsidR="00E5006C" w:rsidRDefault="003B7227">
      <w:pPr>
        <w:numPr>
          <w:ilvl w:val="0"/>
          <w:numId w:val="73"/>
        </w:numPr>
        <w:tabs>
          <w:tab w:val="clear" w:pos="288"/>
          <w:tab w:val="left" w:pos="792"/>
        </w:tabs>
        <w:spacing w:before="127" w:line="223" w:lineRule="exact"/>
        <w:ind w:left="144" w:right="72" w:firstLine="360"/>
        <w:textAlignment w:val="baseline"/>
        <w:rPr>
          <w:rFonts w:eastAsia="Times New Roman"/>
          <w:color w:val="000000"/>
          <w:sz w:val="20"/>
        </w:rPr>
      </w:pPr>
      <w:r>
        <w:rPr>
          <w:rFonts w:eastAsia="Times New Roman"/>
          <w:color w:val="000000"/>
          <w:sz w:val="20"/>
        </w:rPr>
        <w:t>Amend Section 1003.3, Grease Interceptors.</w:t>
      </w:r>
    </w:p>
    <w:p w:rsidR="00E5006C" w:rsidRDefault="003B7227">
      <w:pPr>
        <w:spacing w:before="121" w:line="230" w:lineRule="exact"/>
        <w:ind w:left="72" w:right="72" w:firstLine="576"/>
        <w:jc w:val="both"/>
        <w:textAlignment w:val="baseline"/>
        <w:rPr>
          <w:rFonts w:eastAsia="Times New Roman"/>
          <w:color w:val="000000"/>
          <w:sz w:val="20"/>
        </w:rPr>
      </w:pPr>
      <w:r>
        <w:rPr>
          <w:rFonts w:eastAsia="Times New Roman"/>
          <w:color w:val="000000"/>
          <w:sz w:val="20"/>
        </w:rPr>
        <w:t>a. Grease interceptors shall comply with the requirements</w:t>
      </w:r>
      <w:r>
        <w:rPr>
          <w:rFonts w:eastAsia="Times New Roman"/>
          <w:color w:val="000000"/>
          <w:sz w:val="20"/>
        </w:rPr>
        <w:t xml:space="preserve"> of Sections 1003.3.1 through 1003.3.5.</w:t>
      </w:r>
    </w:p>
    <w:p w:rsidR="00E5006C" w:rsidRDefault="003B7227">
      <w:pPr>
        <w:numPr>
          <w:ilvl w:val="0"/>
          <w:numId w:val="73"/>
        </w:numPr>
        <w:tabs>
          <w:tab w:val="clear" w:pos="288"/>
          <w:tab w:val="left" w:pos="792"/>
        </w:tabs>
        <w:spacing w:before="121" w:line="230" w:lineRule="exact"/>
        <w:ind w:left="144" w:right="72" w:firstLine="360"/>
        <w:jc w:val="both"/>
        <w:textAlignment w:val="baseline"/>
        <w:rPr>
          <w:rFonts w:eastAsia="Times New Roman"/>
          <w:color w:val="000000"/>
          <w:sz w:val="20"/>
        </w:rPr>
      </w:pPr>
      <w:r>
        <w:rPr>
          <w:rFonts w:eastAsia="Times New Roman"/>
          <w:color w:val="000000"/>
          <w:sz w:val="20"/>
        </w:rPr>
        <w:t>Amend Section 1003.3.1, Grease Interceptors and Automatic Grease Removal Devices Required.</w:t>
      </w:r>
    </w:p>
    <w:p w:rsidR="00E5006C" w:rsidRDefault="003B7227">
      <w:pPr>
        <w:tabs>
          <w:tab w:val="right" w:pos="4968"/>
        </w:tabs>
        <w:spacing w:before="123" w:line="223" w:lineRule="exact"/>
        <w:ind w:left="648" w:right="72"/>
        <w:textAlignment w:val="baseline"/>
        <w:rPr>
          <w:rFonts w:eastAsia="Times New Roman"/>
          <w:color w:val="000000"/>
          <w:sz w:val="20"/>
        </w:rPr>
      </w:pPr>
      <w:r>
        <w:rPr>
          <w:rFonts w:eastAsia="Times New Roman"/>
          <w:color w:val="000000"/>
          <w:sz w:val="20"/>
        </w:rPr>
        <w:t>a.</w:t>
      </w:r>
      <w:r>
        <w:rPr>
          <w:rFonts w:eastAsia="Times New Roman"/>
          <w:color w:val="000000"/>
          <w:sz w:val="20"/>
        </w:rPr>
        <w:tab/>
        <w:t>A grease interceptor or automatic grease removal</w:t>
      </w:r>
    </w:p>
    <w:p w:rsidR="00E5006C" w:rsidRDefault="003B7227">
      <w:pPr>
        <w:spacing w:before="2" w:line="230" w:lineRule="exact"/>
        <w:ind w:left="72" w:right="72"/>
        <w:jc w:val="both"/>
        <w:textAlignment w:val="baseline"/>
        <w:rPr>
          <w:rFonts w:eastAsia="Times New Roman"/>
          <w:color w:val="000000"/>
          <w:spacing w:val="1"/>
          <w:sz w:val="20"/>
        </w:rPr>
      </w:pPr>
      <w:r>
        <w:rPr>
          <w:rFonts w:eastAsia="Times New Roman"/>
          <w:color w:val="000000"/>
          <w:spacing w:val="1"/>
          <w:sz w:val="20"/>
        </w:rPr>
        <w:t xml:space="preserve">device, sized in accordance with Section 1003.3.5 of this code, shall be </w:t>
      </w:r>
      <w:r>
        <w:rPr>
          <w:rFonts w:eastAsia="Times New Roman"/>
          <w:color w:val="000000"/>
          <w:spacing w:val="1"/>
          <w:sz w:val="20"/>
        </w:rPr>
        <w:t>required to receive the drainage from fixtures and equipment with grease-laden waste located in food preparation areas, such as in restaurants, hotel kitchens, hospitals, school kitchens, bars, factory cafeterias and clubs. Fixtures and equipment shall inc</w:t>
      </w:r>
      <w:r>
        <w:rPr>
          <w:rFonts w:eastAsia="Times New Roman"/>
          <w:color w:val="000000"/>
          <w:spacing w:val="1"/>
          <w:sz w:val="20"/>
        </w:rPr>
        <w:t>lude pot sinks, prerinse sinks; soup kettles or similar devices; work stations; floor drains or sinks into which kettles are drained; automatic hood wash units and dishwashers. Grease interceptors and automatic grease removal devices shall receive waste on</w:t>
      </w:r>
      <w:r>
        <w:rPr>
          <w:rFonts w:eastAsia="Times New Roman"/>
          <w:color w:val="000000"/>
          <w:spacing w:val="1"/>
          <w:sz w:val="20"/>
        </w:rPr>
        <w:t>ly from fixtures and equipment that allow fats, oils or grease to be discharged. Other than standard detergents associated with dishwashing; emulsifiers, chemicals, enzymes or bacteria shall not discharge into a grease interceptor or automatic grease remov</w:t>
      </w:r>
      <w:r>
        <w:rPr>
          <w:rFonts w:eastAsia="Times New Roman"/>
          <w:color w:val="000000"/>
          <w:spacing w:val="1"/>
          <w:sz w:val="20"/>
        </w:rPr>
        <w:t>al device. A grease interceptor or an automatic grease removal device shall not be required for individual detached one- and two-family dwelling units or any private living quarters.</w:t>
      </w:r>
    </w:p>
    <w:p w:rsidR="00E5006C" w:rsidRDefault="003B7227">
      <w:pPr>
        <w:numPr>
          <w:ilvl w:val="0"/>
          <w:numId w:val="73"/>
        </w:numPr>
        <w:tabs>
          <w:tab w:val="clear" w:pos="288"/>
          <w:tab w:val="left" w:pos="792"/>
        </w:tabs>
        <w:spacing w:before="119" w:line="231" w:lineRule="exact"/>
        <w:ind w:left="144" w:right="72" w:firstLine="360"/>
        <w:jc w:val="both"/>
        <w:textAlignment w:val="baseline"/>
        <w:rPr>
          <w:rFonts w:eastAsia="Times New Roman"/>
          <w:color w:val="000000"/>
          <w:sz w:val="20"/>
        </w:rPr>
      </w:pPr>
      <w:r>
        <w:rPr>
          <w:rFonts w:eastAsia="Times New Roman"/>
          <w:color w:val="000000"/>
          <w:sz w:val="20"/>
        </w:rPr>
        <w:t>Amend Section 1003.3.2, Hydromechanical Grease Interceptors.</w:t>
      </w:r>
    </w:p>
    <w:p w:rsidR="00E5006C" w:rsidRDefault="003B7227">
      <w:pPr>
        <w:spacing w:before="120" w:line="230" w:lineRule="exact"/>
        <w:ind w:left="72" w:right="72" w:firstLine="576"/>
        <w:jc w:val="both"/>
        <w:textAlignment w:val="baseline"/>
        <w:rPr>
          <w:rFonts w:eastAsia="Times New Roman"/>
          <w:color w:val="000000"/>
          <w:spacing w:val="1"/>
          <w:sz w:val="20"/>
        </w:rPr>
      </w:pPr>
      <w:r>
        <w:rPr>
          <w:rFonts w:eastAsia="Times New Roman"/>
          <w:color w:val="000000"/>
          <w:spacing w:val="1"/>
          <w:sz w:val="20"/>
        </w:rPr>
        <w:t>a. Hydromechanical grease interceptors shall be evaluated, tested, and certified for conformance with ASME A 112.14.3, PDI-G101, or PDI-G102. Hydromechanical grease interceptors shall be equipped with devices to control the rate of water flow so that the w</w:t>
      </w:r>
      <w:r>
        <w:rPr>
          <w:rFonts w:eastAsia="Times New Roman"/>
          <w:color w:val="000000"/>
          <w:spacing w:val="1"/>
          <w:sz w:val="20"/>
        </w:rPr>
        <w:t>ater flow does not exceed the rated flow. The flow-control device shall be vented and terminate not less than 6 inches (152 mm) above the flood rim level or be installed in accordance with the manufacturer’s instructions. To prevent odors in the kitchen or</w:t>
      </w:r>
      <w:r>
        <w:rPr>
          <w:rFonts w:eastAsia="Times New Roman"/>
          <w:color w:val="000000"/>
          <w:spacing w:val="1"/>
          <w:sz w:val="20"/>
        </w:rPr>
        <w:t xml:space="preserve"> occupied space, such vent shall be directly connected to the building vent system. Hydromechanical grease interceptors shall be sized in accordance with Section 1003.3.5 of this code.</w:t>
      </w:r>
    </w:p>
    <w:p w:rsidR="00E5006C" w:rsidRDefault="003B7227">
      <w:pPr>
        <w:numPr>
          <w:ilvl w:val="0"/>
          <w:numId w:val="73"/>
        </w:numPr>
        <w:tabs>
          <w:tab w:val="clear" w:pos="288"/>
          <w:tab w:val="left" w:pos="792"/>
        </w:tabs>
        <w:spacing w:before="121" w:line="230" w:lineRule="exact"/>
        <w:ind w:left="144" w:right="72" w:firstLine="360"/>
        <w:jc w:val="both"/>
        <w:textAlignment w:val="baseline"/>
        <w:rPr>
          <w:rFonts w:eastAsia="Times New Roman"/>
          <w:color w:val="000000"/>
          <w:sz w:val="20"/>
        </w:rPr>
      </w:pPr>
      <w:r>
        <w:rPr>
          <w:rFonts w:eastAsia="Times New Roman"/>
          <w:color w:val="000000"/>
          <w:sz w:val="20"/>
        </w:rPr>
        <w:t>Amend Section 1003.3.3, Automatic Grease Removal Devices.</w:t>
      </w:r>
    </w:p>
    <w:p w:rsidR="00E5006C" w:rsidRDefault="003B7227">
      <w:pPr>
        <w:spacing w:before="128" w:line="229" w:lineRule="exact"/>
        <w:ind w:left="72" w:right="72" w:firstLine="576"/>
        <w:jc w:val="both"/>
        <w:textAlignment w:val="baseline"/>
        <w:rPr>
          <w:rFonts w:eastAsia="Times New Roman"/>
          <w:color w:val="000000"/>
          <w:sz w:val="20"/>
        </w:rPr>
      </w:pPr>
      <w:r>
        <w:rPr>
          <w:rFonts w:eastAsia="Times New Roman"/>
          <w:color w:val="000000"/>
          <w:sz w:val="20"/>
        </w:rPr>
        <w:t xml:space="preserve">a. Automatic </w:t>
      </w:r>
      <w:r>
        <w:rPr>
          <w:rFonts w:eastAsia="Times New Roman"/>
          <w:color w:val="000000"/>
          <w:sz w:val="20"/>
        </w:rPr>
        <w:t>grease removal devices shall be evaluated, tested, and certified for conformance with ASME A112.14.4. Where automatic grease removal devices are installed, such devices shall be located downstream of each fixture or multiple fixtures in accordance with the</w:t>
      </w:r>
      <w:r>
        <w:rPr>
          <w:rFonts w:eastAsia="Times New Roman"/>
          <w:color w:val="000000"/>
          <w:sz w:val="20"/>
        </w:rPr>
        <w:t xml:space="preserve"> manufacturer’s instructions. Ready access shall be provided for inspection and maintenance. Automatic grease removal devices shall be sized in accordance with Section 1003.3.5 of this code.</w:t>
      </w:r>
    </w:p>
    <w:p w:rsidR="00E5006C" w:rsidRDefault="003B7227">
      <w:pPr>
        <w:numPr>
          <w:ilvl w:val="0"/>
          <w:numId w:val="73"/>
        </w:numPr>
        <w:tabs>
          <w:tab w:val="clear" w:pos="288"/>
          <w:tab w:val="left" w:pos="792"/>
        </w:tabs>
        <w:spacing w:before="119" w:line="230" w:lineRule="exact"/>
        <w:ind w:left="144" w:right="72" w:firstLine="360"/>
        <w:jc w:val="both"/>
        <w:textAlignment w:val="baseline"/>
        <w:rPr>
          <w:rFonts w:eastAsia="Times New Roman"/>
          <w:color w:val="000000"/>
          <w:sz w:val="20"/>
        </w:rPr>
      </w:pPr>
      <w:r>
        <w:rPr>
          <w:rFonts w:eastAsia="Times New Roman"/>
          <w:color w:val="000000"/>
          <w:sz w:val="20"/>
        </w:rPr>
        <w:t>Amend Section 1003.3.4, Gravity Grease Interceptors.</w:t>
      </w:r>
    </w:p>
    <w:p w:rsidR="00E5006C" w:rsidRDefault="003B7227">
      <w:pPr>
        <w:tabs>
          <w:tab w:val="left" w:pos="1008"/>
        </w:tabs>
        <w:spacing w:before="6" w:line="228" w:lineRule="exact"/>
        <w:ind w:left="72" w:right="72" w:firstLine="576"/>
        <w:jc w:val="both"/>
        <w:textAlignment w:val="baseline"/>
        <w:rPr>
          <w:rFonts w:eastAsia="Times New Roman"/>
          <w:color w:val="000000"/>
          <w:sz w:val="20"/>
        </w:rPr>
      </w:pPr>
      <w:r>
        <w:br w:type="column"/>
      </w:r>
      <w:r>
        <w:rPr>
          <w:rFonts w:eastAsia="Times New Roman"/>
          <w:color w:val="000000"/>
          <w:sz w:val="20"/>
        </w:rPr>
        <w:t>a.</w:t>
      </w:r>
      <w:r>
        <w:rPr>
          <w:rFonts w:eastAsia="Times New Roman"/>
          <w:color w:val="000000"/>
          <w:sz w:val="20"/>
        </w:rPr>
        <w:tab/>
        <w:t xml:space="preserve">Gravity </w:t>
      </w:r>
      <w:r>
        <w:rPr>
          <w:rFonts w:eastAsia="Times New Roman"/>
          <w:color w:val="000000"/>
          <w:sz w:val="20"/>
        </w:rPr>
        <w:t>grease interceptors shall comply with the requirements of Sections 1003.3.4.1 through 1003.3.4.8 and shall be sized in accordance with Section 1003.3.5 of this code.</w:t>
      </w:r>
    </w:p>
    <w:p w:rsidR="00E5006C" w:rsidRDefault="003B7227">
      <w:pPr>
        <w:numPr>
          <w:ilvl w:val="0"/>
          <w:numId w:val="73"/>
        </w:numPr>
        <w:tabs>
          <w:tab w:val="clear" w:pos="288"/>
          <w:tab w:val="left" w:pos="792"/>
        </w:tabs>
        <w:spacing w:before="128" w:line="232" w:lineRule="exact"/>
        <w:ind w:left="144" w:right="72" w:firstLine="360"/>
        <w:textAlignment w:val="baseline"/>
        <w:rPr>
          <w:rFonts w:eastAsia="Times New Roman"/>
          <w:color w:val="000000"/>
          <w:sz w:val="20"/>
        </w:rPr>
      </w:pPr>
      <w:r>
        <w:rPr>
          <w:rFonts w:eastAsia="Times New Roman"/>
          <w:color w:val="000000"/>
          <w:sz w:val="20"/>
        </w:rPr>
        <w:t>Amend 1003.3.4.1, Indoor Installations</w:t>
      </w:r>
      <w:r>
        <w:rPr>
          <w:rFonts w:eastAsia="Times New Roman"/>
          <w:i/>
          <w:color w:val="000000"/>
          <w:sz w:val="20"/>
        </w:rPr>
        <w:t>.</w:t>
      </w:r>
    </w:p>
    <w:p w:rsidR="00E5006C" w:rsidRDefault="003B7227">
      <w:pPr>
        <w:tabs>
          <w:tab w:val="left" w:pos="1008"/>
        </w:tabs>
        <w:spacing w:before="112" w:line="230" w:lineRule="exact"/>
        <w:ind w:left="72" w:right="72" w:firstLine="576"/>
        <w:jc w:val="both"/>
        <w:textAlignment w:val="baseline"/>
        <w:rPr>
          <w:rFonts w:eastAsia="Times New Roman"/>
          <w:color w:val="000000"/>
          <w:sz w:val="20"/>
        </w:rPr>
      </w:pPr>
      <w:r>
        <w:rPr>
          <w:rFonts w:eastAsia="Times New Roman"/>
          <w:color w:val="000000"/>
          <w:sz w:val="20"/>
        </w:rPr>
        <w:t>a.</w:t>
      </w:r>
      <w:r>
        <w:rPr>
          <w:rFonts w:eastAsia="Times New Roman"/>
          <w:color w:val="000000"/>
          <w:sz w:val="20"/>
        </w:rPr>
        <w:tab/>
      </w:r>
      <w:r>
        <w:rPr>
          <w:rFonts w:eastAsia="Times New Roman"/>
          <w:color w:val="000000"/>
          <w:sz w:val="20"/>
        </w:rPr>
        <w:t>If a gravity grease interceptor must be installed within an enclosed building, any access covers shall be gasketed to prevent the intrusion of odors into the building.</w:t>
      </w:r>
    </w:p>
    <w:p w:rsidR="00E5006C" w:rsidRDefault="003B7227">
      <w:pPr>
        <w:numPr>
          <w:ilvl w:val="0"/>
          <w:numId w:val="73"/>
        </w:numPr>
        <w:tabs>
          <w:tab w:val="clear" w:pos="288"/>
          <w:tab w:val="left" w:pos="792"/>
        </w:tabs>
        <w:spacing w:before="127" w:line="223" w:lineRule="exact"/>
        <w:ind w:left="144" w:right="72" w:firstLine="360"/>
        <w:textAlignment w:val="baseline"/>
        <w:rPr>
          <w:rFonts w:eastAsia="Times New Roman"/>
          <w:color w:val="000000"/>
          <w:sz w:val="20"/>
        </w:rPr>
      </w:pPr>
      <w:r>
        <w:rPr>
          <w:rFonts w:eastAsia="Times New Roman"/>
          <w:color w:val="000000"/>
          <w:sz w:val="20"/>
        </w:rPr>
        <w:t>Amend Section 1003.3.4.2, Distance.</w:t>
      </w:r>
    </w:p>
    <w:p w:rsidR="00E5006C" w:rsidRDefault="003B7227">
      <w:pPr>
        <w:tabs>
          <w:tab w:val="left" w:pos="1008"/>
        </w:tabs>
        <w:spacing w:before="122" w:line="230" w:lineRule="exact"/>
        <w:ind w:left="72" w:right="72" w:firstLine="576"/>
        <w:jc w:val="both"/>
        <w:textAlignment w:val="baseline"/>
        <w:rPr>
          <w:rFonts w:eastAsia="Times New Roman"/>
          <w:color w:val="000000"/>
          <w:sz w:val="20"/>
        </w:rPr>
      </w:pPr>
      <w:r>
        <w:rPr>
          <w:rFonts w:eastAsia="Times New Roman"/>
          <w:color w:val="000000"/>
          <w:sz w:val="20"/>
        </w:rPr>
        <w:t>a.</w:t>
      </w:r>
      <w:r>
        <w:rPr>
          <w:rFonts w:eastAsia="Times New Roman"/>
          <w:color w:val="000000"/>
          <w:sz w:val="20"/>
        </w:rPr>
        <w:tab/>
        <w:t>The grease interceptor shall be placed as close t</w:t>
      </w:r>
      <w:r>
        <w:rPr>
          <w:rFonts w:eastAsia="Times New Roman"/>
          <w:color w:val="000000"/>
          <w:sz w:val="20"/>
        </w:rPr>
        <w:t>o the plumbing fixture(s) discharging greasy waste as possible, but preferably on the outside of the building when feasible.</w:t>
      </w:r>
    </w:p>
    <w:p w:rsidR="00E5006C" w:rsidRDefault="003B7227">
      <w:pPr>
        <w:numPr>
          <w:ilvl w:val="0"/>
          <w:numId w:val="73"/>
        </w:numPr>
        <w:tabs>
          <w:tab w:val="clear" w:pos="288"/>
          <w:tab w:val="left" w:pos="792"/>
        </w:tabs>
        <w:spacing w:before="127" w:line="223" w:lineRule="exact"/>
        <w:ind w:left="144" w:right="72" w:firstLine="360"/>
        <w:textAlignment w:val="baseline"/>
        <w:rPr>
          <w:rFonts w:eastAsia="Times New Roman"/>
          <w:color w:val="000000"/>
          <w:sz w:val="20"/>
        </w:rPr>
      </w:pPr>
      <w:r>
        <w:rPr>
          <w:rFonts w:eastAsia="Times New Roman"/>
          <w:color w:val="000000"/>
          <w:sz w:val="20"/>
        </w:rPr>
        <w:t>Add Section 1003.3.4.3, Outlet Pipe.</w:t>
      </w:r>
    </w:p>
    <w:p w:rsidR="00E5006C" w:rsidRDefault="003B7227">
      <w:pPr>
        <w:spacing w:before="128" w:line="229" w:lineRule="exact"/>
        <w:ind w:left="72" w:right="72" w:firstLine="576"/>
        <w:jc w:val="both"/>
        <w:textAlignment w:val="baseline"/>
        <w:rPr>
          <w:rFonts w:eastAsia="Times New Roman"/>
          <w:color w:val="000000"/>
          <w:spacing w:val="3"/>
          <w:sz w:val="20"/>
        </w:rPr>
      </w:pPr>
      <w:r>
        <w:rPr>
          <w:rFonts w:eastAsia="Times New Roman"/>
          <w:color w:val="000000"/>
          <w:spacing w:val="3"/>
          <w:sz w:val="20"/>
        </w:rPr>
        <w:t>a. The minimum diameter of the outlet pipe shall not be less than 4 inches. The invert of the gravity grease interceptor outlet opening (i.e., lowest portion of the outlet pipe where it draws waste near the bottom of the grease interceptor), shall be locat</w:t>
      </w:r>
      <w:r>
        <w:rPr>
          <w:rFonts w:eastAsia="Times New Roman"/>
          <w:color w:val="000000"/>
          <w:spacing w:val="3"/>
          <w:sz w:val="20"/>
        </w:rPr>
        <w:t>ed at a maximum of 6 inches and a minimum of 4 inches from the floor of the grease interceptor. This requirement also applies to any intermediate outlets in multi-compartment gravity grease interceptors.</w:t>
      </w:r>
    </w:p>
    <w:p w:rsidR="00E5006C" w:rsidRDefault="003B7227">
      <w:pPr>
        <w:numPr>
          <w:ilvl w:val="0"/>
          <w:numId w:val="73"/>
        </w:numPr>
        <w:tabs>
          <w:tab w:val="clear" w:pos="288"/>
          <w:tab w:val="left" w:pos="792"/>
        </w:tabs>
        <w:spacing w:before="127" w:line="223" w:lineRule="exact"/>
        <w:ind w:left="144" w:right="72" w:firstLine="360"/>
        <w:textAlignment w:val="baseline"/>
        <w:rPr>
          <w:rFonts w:eastAsia="Times New Roman"/>
          <w:color w:val="000000"/>
          <w:sz w:val="20"/>
        </w:rPr>
      </w:pPr>
      <w:r>
        <w:rPr>
          <w:rFonts w:eastAsia="Times New Roman"/>
          <w:color w:val="000000"/>
          <w:sz w:val="20"/>
        </w:rPr>
        <w:t>Add Section 1003.3.4.4, Air Space.</w:t>
      </w:r>
    </w:p>
    <w:p w:rsidR="00E5006C" w:rsidRDefault="003B7227">
      <w:pPr>
        <w:spacing w:before="121" w:line="230" w:lineRule="exact"/>
        <w:ind w:left="72" w:right="72" w:firstLine="576"/>
        <w:jc w:val="both"/>
        <w:textAlignment w:val="baseline"/>
        <w:rPr>
          <w:rFonts w:eastAsia="Times New Roman"/>
          <w:color w:val="000000"/>
          <w:sz w:val="20"/>
        </w:rPr>
      </w:pPr>
      <w:r>
        <w:rPr>
          <w:rFonts w:eastAsia="Times New Roman"/>
          <w:color w:val="000000"/>
          <w:sz w:val="20"/>
        </w:rPr>
        <w:t>a. A minimum of o</w:t>
      </w:r>
      <w:r>
        <w:rPr>
          <w:rFonts w:eastAsia="Times New Roman"/>
          <w:color w:val="000000"/>
          <w:sz w:val="20"/>
        </w:rPr>
        <w:t>ne foot of air space shall be provided above the static water level.</w:t>
      </w:r>
    </w:p>
    <w:p w:rsidR="00E5006C" w:rsidRDefault="003B7227">
      <w:pPr>
        <w:numPr>
          <w:ilvl w:val="0"/>
          <w:numId w:val="73"/>
        </w:numPr>
        <w:tabs>
          <w:tab w:val="clear" w:pos="288"/>
          <w:tab w:val="left" w:pos="792"/>
        </w:tabs>
        <w:spacing w:before="127" w:line="223" w:lineRule="exact"/>
        <w:ind w:left="144" w:right="72" w:firstLine="360"/>
        <w:textAlignment w:val="baseline"/>
        <w:rPr>
          <w:rFonts w:eastAsia="Times New Roman"/>
          <w:color w:val="000000"/>
          <w:sz w:val="20"/>
        </w:rPr>
      </w:pPr>
      <w:r>
        <w:rPr>
          <w:rFonts w:eastAsia="Times New Roman"/>
          <w:color w:val="000000"/>
          <w:sz w:val="20"/>
        </w:rPr>
        <w:t>Add Section 1003.3.4.5, Venting.</w:t>
      </w:r>
    </w:p>
    <w:p w:rsidR="00E5006C" w:rsidRDefault="003B7227">
      <w:pPr>
        <w:spacing w:before="120" w:line="230" w:lineRule="exact"/>
        <w:ind w:left="72" w:right="72" w:firstLine="576"/>
        <w:jc w:val="both"/>
        <w:textAlignment w:val="baseline"/>
        <w:rPr>
          <w:rFonts w:eastAsia="Times New Roman"/>
          <w:color w:val="000000"/>
          <w:spacing w:val="1"/>
          <w:sz w:val="20"/>
        </w:rPr>
      </w:pPr>
      <w:r>
        <w:rPr>
          <w:rFonts w:eastAsia="Times New Roman"/>
          <w:color w:val="000000"/>
          <w:spacing w:val="1"/>
          <w:sz w:val="20"/>
        </w:rPr>
        <w:t>a. A gravity grease interceptor outlet shall be properly vented in accordance with this section to prevent it from siphoning itself out. Any internally ve</w:t>
      </w:r>
      <w:r>
        <w:rPr>
          <w:rFonts w:eastAsia="Times New Roman"/>
          <w:color w:val="000000"/>
          <w:spacing w:val="1"/>
          <w:sz w:val="20"/>
        </w:rPr>
        <w:t>nted outlet line shall have the vent terminal extended to within 2 inches of the bottom of the access cover to prevent grease from escaping the gravity grease interceptor through the open vent terminal. For those gravity grease interceptors having a gasket</w:t>
      </w:r>
      <w:r>
        <w:rPr>
          <w:rFonts w:eastAsia="Times New Roman"/>
          <w:color w:val="000000"/>
          <w:spacing w:val="1"/>
          <w:sz w:val="20"/>
        </w:rPr>
        <w:t>ed cover, the gravity grease interceptor outlet line shall not be allowed to be internally vented. In this case, the outlet line itself shall be vented with a minimum 2-inch vent pipe installed in accordance with Chapter 9 of this code.</w:t>
      </w:r>
    </w:p>
    <w:p w:rsidR="00E5006C" w:rsidRDefault="003B7227">
      <w:pPr>
        <w:numPr>
          <w:ilvl w:val="0"/>
          <w:numId w:val="73"/>
        </w:numPr>
        <w:tabs>
          <w:tab w:val="clear" w:pos="288"/>
          <w:tab w:val="left" w:pos="792"/>
        </w:tabs>
        <w:spacing w:before="127" w:line="223" w:lineRule="exact"/>
        <w:ind w:left="144" w:right="72" w:firstLine="360"/>
        <w:textAlignment w:val="baseline"/>
        <w:rPr>
          <w:rFonts w:eastAsia="Times New Roman"/>
          <w:color w:val="000000"/>
          <w:sz w:val="20"/>
        </w:rPr>
      </w:pPr>
      <w:r>
        <w:rPr>
          <w:rFonts w:eastAsia="Times New Roman"/>
          <w:color w:val="000000"/>
          <w:sz w:val="20"/>
        </w:rPr>
        <w:t>Add Section 1003.3.</w:t>
      </w:r>
      <w:r>
        <w:rPr>
          <w:rFonts w:eastAsia="Times New Roman"/>
          <w:color w:val="000000"/>
          <w:sz w:val="20"/>
        </w:rPr>
        <w:t>4.6, Water Seal.</w:t>
      </w:r>
    </w:p>
    <w:p w:rsidR="00E5006C" w:rsidRDefault="003B7227">
      <w:pPr>
        <w:spacing w:before="125" w:line="229" w:lineRule="exact"/>
        <w:ind w:left="72" w:right="72" w:firstLine="576"/>
        <w:jc w:val="both"/>
        <w:textAlignment w:val="baseline"/>
        <w:rPr>
          <w:rFonts w:eastAsia="Times New Roman"/>
          <w:color w:val="000000"/>
          <w:sz w:val="20"/>
        </w:rPr>
      </w:pPr>
      <w:r>
        <w:rPr>
          <w:rFonts w:eastAsia="Times New Roman"/>
          <w:color w:val="000000"/>
          <w:sz w:val="20"/>
        </w:rPr>
        <w:t>a. On unbaffled single compartment gravity grease interceptors, a 90° ell shall be used on the inlet and shall terminate 6 inches below the static water level. On baffled single compartment gravity grease interceptors, a baffle wall shall be placed between</w:t>
      </w:r>
      <w:r>
        <w:rPr>
          <w:rFonts w:eastAsia="Times New Roman"/>
          <w:color w:val="000000"/>
          <w:sz w:val="20"/>
        </w:rPr>
        <w:t xml:space="preserve"> the inlet and outlet. The inlet shall discharge into the gravity grease interceptor at a level at least 6 inches below the top of the baffle wall.</w:t>
      </w:r>
    </w:p>
    <w:p w:rsidR="00E5006C" w:rsidRDefault="003B7227">
      <w:pPr>
        <w:numPr>
          <w:ilvl w:val="0"/>
          <w:numId w:val="73"/>
        </w:numPr>
        <w:tabs>
          <w:tab w:val="clear" w:pos="288"/>
          <w:tab w:val="left" w:pos="792"/>
        </w:tabs>
        <w:spacing w:before="121" w:line="230" w:lineRule="exact"/>
        <w:ind w:left="144" w:right="72" w:firstLine="360"/>
        <w:jc w:val="both"/>
        <w:textAlignment w:val="baseline"/>
        <w:rPr>
          <w:rFonts w:eastAsia="Times New Roman"/>
          <w:color w:val="000000"/>
          <w:sz w:val="20"/>
        </w:rPr>
      </w:pPr>
      <w:r>
        <w:rPr>
          <w:rFonts w:eastAsia="Times New Roman"/>
          <w:color w:val="000000"/>
          <w:sz w:val="20"/>
        </w:rPr>
        <w:t>Add Section 1003.3.4.7, Minimum Horizontal Distance.</w:t>
      </w:r>
    </w:p>
    <w:p w:rsidR="00E5006C" w:rsidRDefault="003B7227">
      <w:pPr>
        <w:spacing w:before="121" w:line="230" w:lineRule="exact"/>
        <w:ind w:left="72" w:right="72" w:firstLine="576"/>
        <w:jc w:val="both"/>
        <w:textAlignment w:val="baseline"/>
        <w:rPr>
          <w:rFonts w:eastAsia="Times New Roman"/>
          <w:color w:val="000000"/>
          <w:sz w:val="20"/>
        </w:rPr>
      </w:pPr>
      <w:r>
        <w:rPr>
          <w:rFonts w:eastAsia="Times New Roman"/>
          <w:color w:val="000000"/>
          <w:sz w:val="20"/>
        </w:rPr>
        <w:t>a. The minimum horizontal distance between the inlet an</w:t>
      </w:r>
      <w:r>
        <w:rPr>
          <w:rFonts w:eastAsia="Times New Roman"/>
          <w:color w:val="000000"/>
          <w:sz w:val="20"/>
        </w:rPr>
        <w:t>d outlet piping in the gravity grease interceptor shall be 24 inches.</w:t>
      </w:r>
    </w:p>
    <w:p w:rsidR="00E5006C" w:rsidRDefault="003B7227">
      <w:pPr>
        <w:numPr>
          <w:ilvl w:val="0"/>
          <w:numId w:val="73"/>
        </w:numPr>
        <w:tabs>
          <w:tab w:val="clear" w:pos="288"/>
          <w:tab w:val="left" w:pos="792"/>
        </w:tabs>
        <w:spacing w:before="128" w:line="217" w:lineRule="exact"/>
        <w:ind w:left="144" w:right="72" w:firstLine="360"/>
        <w:textAlignment w:val="baseline"/>
        <w:rPr>
          <w:rFonts w:eastAsia="Times New Roman"/>
          <w:color w:val="000000"/>
          <w:sz w:val="20"/>
        </w:rPr>
      </w:pPr>
      <w:r>
        <w:rPr>
          <w:rFonts w:eastAsia="Times New Roman"/>
          <w:color w:val="000000"/>
          <w:sz w:val="20"/>
        </w:rPr>
        <w:t>Add Section 1003.3.4.8, Access/Covers.</w:t>
      </w:r>
    </w:p>
    <w:p w:rsidR="00E5006C" w:rsidRDefault="00E5006C">
      <w:pPr>
        <w:sectPr w:rsidR="00E5006C">
          <w:type w:val="continuous"/>
          <w:pgSz w:w="12240" w:h="15840"/>
          <w:pgMar w:top="580" w:right="740" w:bottom="170" w:left="764" w:header="720" w:footer="720" w:gutter="0"/>
          <w:cols w:num="2" w:space="0" w:equalWidth="0">
            <w:col w:w="5120" w:space="496"/>
            <w:col w:w="5120" w:space="0"/>
          </w:cols>
        </w:sectPr>
      </w:pPr>
    </w:p>
    <w:p w:rsidR="00E5006C" w:rsidRDefault="003B7227">
      <w:pPr>
        <w:tabs>
          <w:tab w:val="left" w:pos="6120"/>
          <w:tab w:val="right" w:pos="10584"/>
        </w:tabs>
        <w:spacing w:before="377" w:line="223" w:lineRule="exact"/>
        <w:ind w:left="5256"/>
        <w:textAlignment w:val="baseline"/>
        <w:rPr>
          <w:rFonts w:eastAsia="Times New Roman"/>
          <w:color w:val="000000"/>
          <w:sz w:val="20"/>
        </w:rPr>
      </w:pPr>
      <w:r>
        <w:rPr>
          <w:rFonts w:eastAsia="Times New Roman"/>
          <w:color w:val="000000"/>
          <w:sz w:val="20"/>
        </w:rPr>
        <w:t>25</w:t>
      </w:r>
      <w:r>
        <w:rPr>
          <w:rFonts w:eastAsia="Times New Roman"/>
          <w:color w:val="000000"/>
          <w:sz w:val="20"/>
        </w:rPr>
        <w:tab/>
      </w:r>
      <w:r>
        <w:rPr>
          <w:rFonts w:ascii="Arial" w:eastAsia="Arial" w:hAnsi="Arial"/>
          <w:i/>
          <w:color w:val="000000"/>
          <w:sz w:val="16"/>
        </w:rPr>
        <w:t>Louisiana Administrative Code</w:t>
      </w:r>
      <w:r>
        <w:rPr>
          <w:rFonts w:ascii="Arial" w:eastAsia="Arial" w:hAnsi="Arial"/>
          <w:i/>
          <w:color w:val="000000"/>
          <w:sz w:val="16"/>
        </w:rPr>
        <w:tab/>
        <w:t>October 2016</w:t>
      </w:r>
    </w:p>
    <w:p w:rsidR="00E5006C" w:rsidRDefault="00E5006C">
      <w:pPr>
        <w:sectPr w:rsidR="00E5006C">
          <w:type w:val="continuous"/>
          <w:pgSz w:w="12240" w:h="15840"/>
          <w:pgMar w:top="580" w:right="740" w:bottom="170" w:left="764" w:header="720" w:footer="720" w:gutter="0"/>
          <w:cols w:space="720"/>
        </w:sectPr>
      </w:pPr>
    </w:p>
    <w:p w:rsidR="00E5006C" w:rsidRDefault="003B7227">
      <w:pPr>
        <w:spacing w:before="1" w:after="267" w:line="232" w:lineRule="exact"/>
        <w:jc w:val="center"/>
        <w:textAlignment w:val="baseline"/>
        <w:rPr>
          <w:rFonts w:eastAsia="Times New Roman"/>
          <w:color w:val="000000"/>
          <w:sz w:val="20"/>
        </w:rPr>
      </w:pPr>
      <w:r>
        <w:rPr>
          <w:rFonts w:eastAsia="Times New Roman"/>
          <w:color w:val="000000"/>
          <w:sz w:val="20"/>
        </w:rPr>
        <w:lastRenderedPageBreak/>
        <w:t>CONSTRUCTION</w:t>
      </w:r>
    </w:p>
    <w:p w:rsidR="00E5006C" w:rsidRDefault="00E5006C">
      <w:pPr>
        <w:spacing w:before="1" w:after="267" w:line="232" w:lineRule="exact"/>
        <w:sectPr w:rsidR="00E5006C">
          <w:pgSz w:w="12240" w:h="15840"/>
          <w:pgMar w:top="580" w:right="747" w:bottom="170" w:left="757" w:header="720" w:footer="720" w:gutter="0"/>
          <w:cols w:space="720"/>
        </w:sectPr>
      </w:pPr>
    </w:p>
    <w:p w:rsidR="00E5006C" w:rsidRDefault="003B7227">
      <w:pPr>
        <w:spacing w:line="230" w:lineRule="exact"/>
        <w:ind w:left="72" w:right="72" w:firstLine="576"/>
        <w:jc w:val="both"/>
        <w:textAlignment w:val="baseline"/>
        <w:rPr>
          <w:rFonts w:eastAsia="Times New Roman"/>
          <w:color w:val="000000"/>
          <w:sz w:val="20"/>
        </w:rPr>
      </w:pPr>
      <w:r>
        <w:rPr>
          <w:rFonts w:eastAsia="Times New Roman"/>
          <w:color w:val="000000"/>
          <w:sz w:val="20"/>
        </w:rPr>
        <w:t>a. Access from the top of the gravity grease interceptor shall be provided by an easily removable cover above an access opening for proper maintenance. Additional access opening/covers shall be provided as necessary to provide accessibility to each compart</w:t>
      </w:r>
      <w:r>
        <w:rPr>
          <w:rFonts w:eastAsia="Times New Roman"/>
          <w:color w:val="000000"/>
          <w:sz w:val="20"/>
        </w:rPr>
        <w:t>ment in multi-compartment or multi-baffled arrangements as well as access to both the inlet and outlet. Access opening covers shall be above or at grade (G) to provide ready accessibility. Each access cover shall be designed so that it cannot slide, rotate</w:t>
      </w:r>
      <w:r>
        <w:rPr>
          <w:rFonts w:eastAsia="Times New Roman"/>
          <w:color w:val="000000"/>
          <w:sz w:val="20"/>
        </w:rPr>
        <w:t>, or flip when properly installed in order that the opening is not unintentionally exposed. Especially for lightweight covers, mechanical fasteners are recommended to augment the safety of and ensure positive closure of the cover.</w:t>
      </w:r>
    </w:p>
    <w:p w:rsidR="00E5006C" w:rsidRDefault="003B7227">
      <w:pPr>
        <w:spacing w:before="117" w:line="232" w:lineRule="exact"/>
        <w:ind w:left="72" w:right="72" w:firstLine="360"/>
        <w:jc w:val="both"/>
        <w:textAlignment w:val="baseline"/>
        <w:rPr>
          <w:rFonts w:eastAsia="Times New Roman"/>
          <w:color w:val="000000"/>
          <w:sz w:val="20"/>
        </w:rPr>
      </w:pPr>
      <w:r>
        <w:rPr>
          <w:rFonts w:eastAsia="Times New Roman"/>
          <w:color w:val="000000"/>
          <w:sz w:val="20"/>
        </w:rPr>
        <w:t>19. Amend Section 1003.3.</w:t>
      </w:r>
      <w:r>
        <w:rPr>
          <w:rFonts w:eastAsia="Times New Roman"/>
          <w:color w:val="000000"/>
          <w:sz w:val="20"/>
        </w:rPr>
        <w:t>5, Minimum Required Liquid Holding Capacity.</w:t>
      </w:r>
    </w:p>
    <w:p w:rsidR="00E5006C" w:rsidRDefault="003B7227">
      <w:pPr>
        <w:spacing w:before="101" w:line="232" w:lineRule="exact"/>
        <w:ind w:left="72" w:right="72" w:firstLine="576"/>
        <w:jc w:val="both"/>
        <w:textAlignment w:val="baseline"/>
        <w:rPr>
          <w:rFonts w:eastAsia="Times New Roman"/>
          <w:color w:val="000000"/>
          <w:sz w:val="20"/>
        </w:rPr>
      </w:pPr>
      <w:r>
        <w:rPr>
          <w:rFonts w:eastAsia="Times New Roman"/>
          <w:color w:val="000000"/>
          <w:sz w:val="20"/>
        </w:rPr>
        <w:t>a. In all instances of new construction, change of occupancy classification or use of the property, a gravity grease interceptor or hydro-mechanical grease interceptor meeting the minimum capacity as required by</w:t>
      </w:r>
      <w:r>
        <w:rPr>
          <w:rFonts w:eastAsia="Times New Roman"/>
          <w:color w:val="000000"/>
          <w:sz w:val="20"/>
        </w:rPr>
        <w:t xml:space="preserve"> this Section of the Code shall be installed. The minimum required capacity (volume) of the grease interceptor shall be determined based upon the maximum number of persons served during the largest meal period in accordance Section 1003.3.5.1 or 1003.3.5.2</w:t>
      </w:r>
      <w:r>
        <w:rPr>
          <w:rFonts w:eastAsia="Times New Roman"/>
          <w:color w:val="000000"/>
          <w:sz w:val="20"/>
        </w:rPr>
        <w:t xml:space="preserve"> of this code.</w:t>
      </w:r>
    </w:p>
    <w:p w:rsidR="00E5006C" w:rsidRDefault="003B7227">
      <w:pPr>
        <w:spacing w:before="118" w:line="232" w:lineRule="exact"/>
        <w:ind w:left="432" w:right="72"/>
        <w:textAlignment w:val="baseline"/>
        <w:rPr>
          <w:rFonts w:eastAsia="Times New Roman"/>
          <w:color w:val="000000"/>
          <w:sz w:val="20"/>
        </w:rPr>
      </w:pPr>
      <w:r>
        <w:rPr>
          <w:rFonts w:eastAsia="Times New Roman"/>
          <w:color w:val="000000"/>
          <w:sz w:val="20"/>
        </w:rPr>
        <w:t>20. Add Section 1003.3.5.1, Without Garbage Grinder.</w:t>
      </w:r>
    </w:p>
    <w:p w:rsidR="00E5006C" w:rsidRDefault="003B7227">
      <w:pPr>
        <w:tabs>
          <w:tab w:val="left" w:pos="1008"/>
        </w:tabs>
        <w:spacing w:before="99" w:line="232" w:lineRule="exact"/>
        <w:ind w:left="72" w:right="72" w:firstLine="576"/>
        <w:jc w:val="both"/>
        <w:textAlignment w:val="baseline"/>
        <w:rPr>
          <w:rFonts w:eastAsia="Times New Roman"/>
          <w:color w:val="000000"/>
          <w:spacing w:val="3"/>
          <w:sz w:val="20"/>
        </w:rPr>
      </w:pPr>
      <w:r>
        <w:rPr>
          <w:rFonts w:eastAsia="Times New Roman"/>
          <w:color w:val="000000"/>
          <w:spacing w:val="3"/>
          <w:sz w:val="20"/>
        </w:rPr>
        <w:t>a.</w:t>
      </w:r>
      <w:r>
        <w:rPr>
          <w:rFonts w:eastAsia="Times New Roman"/>
          <w:color w:val="000000"/>
          <w:spacing w:val="3"/>
          <w:sz w:val="20"/>
        </w:rPr>
        <w:tab/>
        <w:t>The minimum capacity for applications without a garbage grinder shall not be less than 125 gallons below the static water level. This capacity is sufficient to hold the flow from one me</w:t>
      </w:r>
      <w:r>
        <w:rPr>
          <w:rFonts w:eastAsia="Times New Roman"/>
          <w:color w:val="000000"/>
          <w:spacing w:val="3"/>
          <w:sz w:val="20"/>
        </w:rPr>
        <w:t>al long enough to accomplish proper grease separation when serving up to 50 people during a single meal period. When over 50 people are served during a single meal period, the minimum capacity shall be increased beyond 125 gallons based upon at least an ad</w:t>
      </w:r>
      <w:r>
        <w:rPr>
          <w:rFonts w:eastAsia="Times New Roman"/>
          <w:color w:val="000000"/>
          <w:spacing w:val="3"/>
          <w:sz w:val="20"/>
        </w:rPr>
        <w:t>ditional 2 1/2 gallons per person beginning with the 51st person served and greater.</w:t>
      </w:r>
    </w:p>
    <w:p w:rsidR="00E5006C" w:rsidRDefault="003B7227">
      <w:pPr>
        <w:spacing w:before="119" w:line="232" w:lineRule="exact"/>
        <w:ind w:left="72" w:right="72"/>
        <w:jc w:val="center"/>
        <w:textAlignment w:val="baseline"/>
        <w:rPr>
          <w:rFonts w:eastAsia="Times New Roman"/>
          <w:color w:val="000000"/>
          <w:sz w:val="20"/>
        </w:rPr>
      </w:pPr>
      <w:r>
        <w:rPr>
          <w:rFonts w:eastAsia="Times New Roman"/>
          <w:color w:val="000000"/>
          <w:sz w:val="20"/>
        </w:rPr>
        <w:t>21. Add Section 1003.3.5.2, With Garbage Grinder.</w:t>
      </w:r>
    </w:p>
    <w:p w:rsidR="00E5006C" w:rsidRDefault="003B7227">
      <w:pPr>
        <w:spacing w:before="104" w:line="232" w:lineRule="exact"/>
        <w:ind w:left="72" w:right="72" w:firstLine="576"/>
        <w:jc w:val="both"/>
        <w:textAlignment w:val="baseline"/>
        <w:rPr>
          <w:rFonts w:eastAsia="Times New Roman"/>
          <w:color w:val="000000"/>
          <w:spacing w:val="1"/>
          <w:sz w:val="20"/>
        </w:rPr>
      </w:pPr>
      <w:r>
        <w:rPr>
          <w:rFonts w:eastAsia="Times New Roman"/>
          <w:color w:val="000000"/>
          <w:spacing w:val="1"/>
          <w:sz w:val="20"/>
        </w:rPr>
        <w:t>a. When a garbage grinder is connected, the minimum capacity shall not be less than 500 gallons below the static water le</w:t>
      </w:r>
      <w:r>
        <w:rPr>
          <w:rFonts w:eastAsia="Times New Roman"/>
          <w:color w:val="000000"/>
          <w:spacing w:val="1"/>
          <w:sz w:val="20"/>
        </w:rPr>
        <w:t>vel. This capacity is sufficient to hold the flow from one meal long enough to accomplish proper grease separation when serving up to 50 people during a single meal period. When a garbage grinder is connected and over 50 people are served during a single m</w:t>
      </w:r>
      <w:r>
        <w:rPr>
          <w:rFonts w:eastAsia="Times New Roman"/>
          <w:color w:val="000000"/>
          <w:spacing w:val="1"/>
          <w:sz w:val="20"/>
        </w:rPr>
        <w:t>eal period, the minimum capacity shall be increased beyond 500 gallons based upon at least an additional 2 1/2 gallons per person beginning with the 51st person served and greater.</w:t>
      </w:r>
    </w:p>
    <w:p w:rsidR="00E5006C" w:rsidRDefault="003B7227">
      <w:pPr>
        <w:spacing w:before="118" w:line="232" w:lineRule="exact"/>
        <w:ind w:left="648" w:right="72"/>
        <w:textAlignment w:val="baseline"/>
        <w:rPr>
          <w:rFonts w:eastAsia="Times New Roman"/>
          <w:color w:val="000000"/>
          <w:spacing w:val="23"/>
          <w:sz w:val="20"/>
        </w:rPr>
      </w:pPr>
      <w:r>
        <w:rPr>
          <w:rFonts w:eastAsia="Times New Roman"/>
          <w:color w:val="000000"/>
          <w:spacing w:val="23"/>
          <w:sz w:val="20"/>
        </w:rPr>
        <w:t>i.</w:t>
      </w:r>
      <w:r>
        <w:rPr>
          <w:rFonts w:eastAsia="Times New Roman"/>
          <w:color w:val="000000"/>
          <w:spacing w:val="23"/>
          <w:sz w:val="20"/>
        </w:rPr>
        <w:tab/>
        <w:t>Exception</w:t>
      </w:r>
    </w:p>
    <w:p w:rsidR="00E5006C" w:rsidRDefault="003B7227">
      <w:pPr>
        <w:spacing w:before="109" w:line="232" w:lineRule="exact"/>
        <w:ind w:left="72" w:right="72" w:firstLine="936"/>
        <w:jc w:val="both"/>
        <w:textAlignment w:val="baseline"/>
        <w:rPr>
          <w:rFonts w:eastAsia="Times New Roman"/>
          <w:color w:val="000000"/>
          <w:sz w:val="20"/>
        </w:rPr>
      </w:pPr>
      <w:r>
        <w:rPr>
          <w:rFonts w:eastAsia="Times New Roman"/>
          <w:color w:val="000000"/>
          <w:sz w:val="20"/>
        </w:rPr>
        <w:t>(a). At the discretion of the local jurisdictional code official, a smaller, point of use type hydro-mechanical grease interceptor or automatic grease removal device may be permissible when:</w:t>
      </w:r>
    </w:p>
    <w:p w:rsidR="00E5006C" w:rsidRDefault="003B7227">
      <w:pPr>
        <w:spacing w:before="115" w:line="231" w:lineRule="exact"/>
        <w:ind w:left="72" w:right="72" w:firstLine="1080"/>
        <w:jc w:val="both"/>
        <w:textAlignment w:val="baseline"/>
        <w:rPr>
          <w:rFonts w:eastAsia="Times New Roman"/>
          <w:color w:val="000000"/>
          <w:sz w:val="20"/>
        </w:rPr>
      </w:pPr>
      <w:r>
        <w:rPr>
          <w:rFonts w:eastAsia="Times New Roman"/>
          <w:color w:val="000000"/>
          <w:sz w:val="20"/>
        </w:rPr>
        <w:t>(i). a concrete slab would have to be broken at an existing build</w:t>
      </w:r>
      <w:r>
        <w:rPr>
          <w:rFonts w:eastAsia="Times New Roman"/>
          <w:color w:val="000000"/>
          <w:sz w:val="20"/>
        </w:rPr>
        <w:t>ing or facility for the proper installation of a grease interceptor; or</w:t>
      </w:r>
    </w:p>
    <w:p w:rsidR="00E5006C" w:rsidRDefault="003B7227">
      <w:pPr>
        <w:numPr>
          <w:ilvl w:val="0"/>
          <w:numId w:val="74"/>
        </w:numPr>
        <w:tabs>
          <w:tab w:val="clear" w:pos="360"/>
          <w:tab w:val="left" w:pos="1512"/>
        </w:tabs>
        <w:spacing w:line="230" w:lineRule="exact"/>
        <w:ind w:left="72" w:right="72" w:firstLine="1080"/>
        <w:jc w:val="both"/>
        <w:textAlignment w:val="baseline"/>
        <w:rPr>
          <w:rFonts w:eastAsia="Times New Roman"/>
          <w:color w:val="000000"/>
          <w:spacing w:val="2"/>
          <w:sz w:val="20"/>
        </w:rPr>
      </w:pPr>
      <w:r>
        <w:br w:type="column"/>
      </w:r>
      <w:r>
        <w:rPr>
          <w:rFonts w:eastAsia="Times New Roman"/>
          <w:color w:val="000000"/>
          <w:spacing w:val="2"/>
          <w:sz w:val="20"/>
        </w:rPr>
        <w:t>an outside, unpaved area surrounding an existing building where a grease interceptor could be installed is available; however, it is determined that the area is located further than 7</w:t>
      </w:r>
      <w:r>
        <w:rPr>
          <w:rFonts w:eastAsia="Times New Roman"/>
          <w:color w:val="000000"/>
          <w:spacing w:val="2"/>
          <w:sz w:val="20"/>
        </w:rPr>
        <w:t>5 feet from the plumbing fixtures that the grease interceptor would be servicing; or</w:t>
      </w:r>
    </w:p>
    <w:p w:rsidR="00E5006C" w:rsidRDefault="003B7227">
      <w:pPr>
        <w:numPr>
          <w:ilvl w:val="0"/>
          <w:numId w:val="74"/>
        </w:numPr>
        <w:tabs>
          <w:tab w:val="clear" w:pos="360"/>
          <w:tab w:val="left" w:pos="1512"/>
        </w:tabs>
        <w:spacing w:before="113" w:line="232" w:lineRule="exact"/>
        <w:ind w:left="72" w:right="72" w:firstLine="1080"/>
        <w:jc w:val="both"/>
        <w:textAlignment w:val="baseline"/>
        <w:rPr>
          <w:rFonts w:eastAsia="Times New Roman"/>
          <w:color w:val="000000"/>
          <w:sz w:val="20"/>
        </w:rPr>
      </w:pPr>
      <w:r>
        <w:rPr>
          <w:rFonts w:eastAsia="Times New Roman"/>
          <w:color w:val="000000"/>
          <w:sz w:val="20"/>
        </w:rPr>
        <w:t>the local jurisdictional code official determines that the installation is unfeasible such as when servicing a kitchen located on the upper floors of a multistoried buildi</w:t>
      </w:r>
      <w:r>
        <w:rPr>
          <w:rFonts w:eastAsia="Times New Roman"/>
          <w:color w:val="000000"/>
          <w:sz w:val="20"/>
        </w:rPr>
        <w:t>ng; or</w:t>
      </w:r>
    </w:p>
    <w:p w:rsidR="00E5006C" w:rsidRDefault="003B7227">
      <w:pPr>
        <w:numPr>
          <w:ilvl w:val="0"/>
          <w:numId w:val="74"/>
        </w:numPr>
        <w:tabs>
          <w:tab w:val="clear" w:pos="360"/>
          <w:tab w:val="left" w:pos="1512"/>
        </w:tabs>
        <w:spacing w:before="103" w:line="232" w:lineRule="exact"/>
        <w:ind w:left="72" w:right="72" w:firstLine="1080"/>
        <w:jc w:val="both"/>
        <w:textAlignment w:val="baseline"/>
        <w:rPr>
          <w:rFonts w:eastAsia="Times New Roman"/>
          <w:color w:val="000000"/>
          <w:sz w:val="20"/>
        </w:rPr>
      </w:pPr>
      <w:r>
        <w:rPr>
          <w:rFonts w:eastAsia="Times New Roman"/>
          <w:color w:val="000000"/>
          <w:sz w:val="20"/>
        </w:rPr>
        <w:t>the local jurisdictional code official determines that minimal fat, oil and grease will be produced or introduced into the sanitary drainage system based on the menu and mode of operation of the facility (i.e., snowball stands, sandwich shops, or ot</w:t>
      </w:r>
      <w:r>
        <w:rPr>
          <w:rFonts w:eastAsia="Times New Roman"/>
          <w:color w:val="000000"/>
          <w:sz w:val="20"/>
        </w:rPr>
        <w:t>her similar facilities with low grease production and which utilize single-service tableware and hollowware including forks, knives, spoons, plates, bowls, cups, and other serving dishes).</w:t>
      </w:r>
    </w:p>
    <w:p w:rsidR="00E5006C" w:rsidRDefault="003B7227">
      <w:pPr>
        <w:spacing w:before="105" w:line="232" w:lineRule="exact"/>
        <w:ind w:left="72" w:right="72" w:firstLine="936"/>
        <w:jc w:val="both"/>
        <w:textAlignment w:val="baseline"/>
        <w:rPr>
          <w:rFonts w:eastAsia="Times New Roman"/>
          <w:color w:val="000000"/>
          <w:sz w:val="20"/>
        </w:rPr>
      </w:pPr>
      <w:r>
        <w:rPr>
          <w:rFonts w:eastAsia="Times New Roman"/>
          <w:color w:val="000000"/>
          <w:sz w:val="20"/>
        </w:rPr>
        <w:t>(b). In these instances, listed under the exception, the minimum re</w:t>
      </w:r>
      <w:r>
        <w:rPr>
          <w:rFonts w:eastAsia="Times New Roman"/>
          <w:color w:val="000000"/>
          <w:sz w:val="20"/>
        </w:rPr>
        <w:t>quired size of the hydromechanical grease interceptor shall be determined based upon fixture discharge rate (gpm) and grease retention capacity (pounds) in accordance with PDI G101 or ASME A 112.14.3. Automatic grease removal devices shall be sized in acco</w:t>
      </w:r>
      <w:r>
        <w:rPr>
          <w:rFonts w:eastAsia="Times New Roman"/>
          <w:color w:val="000000"/>
          <w:sz w:val="20"/>
        </w:rPr>
        <w:t>rdance with ASME A112.14.4. In no case shall a grease interceptor or automatic grease removal device be installed which has an approved rate of flow of less than 20 gallons per minute.</w:t>
      </w:r>
    </w:p>
    <w:p w:rsidR="00E5006C" w:rsidRDefault="003B7227">
      <w:pPr>
        <w:spacing w:before="117" w:line="232" w:lineRule="exact"/>
        <w:ind w:left="72" w:right="72" w:firstLine="432"/>
        <w:jc w:val="both"/>
        <w:textAlignment w:val="baseline"/>
        <w:rPr>
          <w:rFonts w:eastAsia="Times New Roman"/>
          <w:color w:val="000000"/>
          <w:sz w:val="20"/>
        </w:rPr>
      </w:pPr>
      <w:r>
        <w:rPr>
          <w:rFonts w:eastAsia="Times New Roman"/>
          <w:color w:val="000000"/>
          <w:sz w:val="20"/>
        </w:rPr>
        <w:t>22. Amend Section 1003.10, Access and Maintenance of Interceptors and S</w:t>
      </w:r>
      <w:r>
        <w:rPr>
          <w:rFonts w:eastAsia="Times New Roman"/>
          <w:color w:val="000000"/>
          <w:sz w:val="20"/>
        </w:rPr>
        <w:t>eparators.</w:t>
      </w:r>
    </w:p>
    <w:p w:rsidR="00E5006C" w:rsidRDefault="003B7227">
      <w:pPr>
        <w:spacing w:before="104" w:line="232" w:lineRule="exact"/>
        <w:ind w:left="72" w:right="72" w:firstLine="576"/>
        <w:jc w:val="both"/>
        <w:textAlignment w:val="baseline"/>
        <w:rPr>
          <w:rFonts w:eastAsia="Times New Roman"/>
          <w:color w:val="000000"/>
          <w:sz w:val="20"/>
        </w:rPr>
      </w:pPr>
      <w:r>
        <w:rPr>
          <w:rFonts w:eastAsia="Times New Roman"/>
          <w:color w:val="000000"/>
          <w:sz w:val="20"/>
        </w:rPr>
        <w:t>a. Access shall be provided to each interceptor and separator for service and maintenance. A two-way cleanout shall be provided on the discharge waste line immediately downstream of all interceptors and separators. Interceptors and separators shall be main</w:t>
      </w:r>
      <w:r>
        <w:rPr>
          <w:rFonts w:eastAsia="Times New Roman"/>
          <w:color w:val="000000"/>
          <w:sz w:val="20"/>
        </w:rPr>
        <w:t>tained by periodic removal of accumulated grease, scum, oil, or other floating substances and solids deposited in the interceptor or separator.</w:t>
      </w:r>
    </w:p>
    <w:p w:rsidR="00E5006C" w:rsidRDefault="003B7227">
      <w:pPr>
        <w:spacing w:before="119" w:line="232" w:lineRule="exact"/>
        <w:ind w:left="288" w:right="72"/>
        <w:textAlignment w:val="baseline"/>
        <w:rPr>
          <w:rFonts w:eastAsia="Times New Roman"/>
          <w:color w:val="000000"/>
          <w:spacing w:val="2"/>
          <w:sz w:val="20"/>
        </w:rPr>
      </w:pPr>
      <w:r>
        <w:rPr>
          <w:rFonts w:eastAsia="Times New Roman"/>
          <w:color w:val="000000"/>
          <w:spacing w:val="2"/>
          <w:sz w:val="20"/>
        </w:rPr>
        <w:t>K. Amend Chapter 11, Storm Drainage.</w:t>
      </w:r>
    </w:p>
    <w:p w:rsidR="00E5006C" w:rsidRDefault="003B7227">
      <w:pPr>
        <w:numPr>
          <w:ilvl w:val="0"/>
          <w:numId w:val="75"/>
        </w:numPr>
        <w:tabs>
          <w:tab w:val="clear" w:pos="288"/>
          <w:tab w:val="left" w:pos="792"/>
        </w:tabs>
        <w:spacing w:before="118" w:line="232" w:lineRule="exact"/>
        <w:ind w:left="504" w:right="72"/>
        <w:textAlignment w:val="baseline"/>
        <w:rPr>
          <w:rFonts w:eastAsia="Times New Roman"/>
          <w:color w:val="000000"/>
          <w:sz w:val="20"/>
        </w:rPr>
      </w:pPr>
      <w:r>
        <w:rPr>
          <w:rFonts w:eastAsia="Times New Roman"/>
          <w:color w:val="000000"/>
          <w:sz w:val="20"/>
        </w:rPr>
        <w:t>Amend Section 1101.2, Where Required.</w:t>
      </w:r>
    </w:p>
    <w:p w:rsidR="00E5006C" w:rsidRDefault="003B7227">
      <w:pPr>
        <w:spacing w:before="110" w:line="232" w:lineRule="exact"/>
        <w:ind w:left="72" w:right="72" w:firstLine="576"/>
        <w:jc w:val="both"/>
        <w:textAlignment w:val="baseline"/>
        <w:rPr>
          <w:rFonts w:eastAsia="Times New Roman"/>
          <w:color w:val="000000"/>
          <w:sz w:val="20"/>
        </w:rPr>
      </w:pPr>
      <w:r>
        <w:rPr>
          <w:rFonts w:eastAsia="Times New Roman"/>
          <w:color w:val="000000"/>
          <w:sz w:val="20"/>
        </w:rPr>
        <w:t>a. All roofs, paved areas, yards, cou</w:t>
      </w:r>
      <w:r>
        <w:rPr>
          <w:rFonts w:eastAsia="Times New Roman"/>
          <w:color w:val="000000"/>
          <w:sz w:val="20"/>
        </w:rPr>
        <w:t>rts and courtyards shall drain into a separate storm sewer system or to an approved place of disposal. For one- and two-family dwellings, and where approved, storm water is permitted to discharge onto flat areas, such as streets or lawns, provided that the</w:t>
      </w:r>
      <w:r>
        <w:rPr>
          <w:rFonts w:eastAsia="Times New Roman"/>
          <w:color w:val="000000"/>
          <w:sz w:val="20"/>
        </w:rPr>
        <w:t xml:space="preserve"> storm water flows away from the building.</w:t>
      </w:r>
    </w:p>
    <w:p w:rsidR="00E5006C" w:rsidRDefault="003B7227">
      <w:pPr>
        <w:numPr>
          <w:ilvl w:val="0"/>
          <w:numId w:val="75"/>
        </w:numPr>
        <w:tabs>
          <w:tab w:val="clear" w:pos="288"/>
          <w:tab w:val="left" w:pos="792"/>
        </w:tabs>
        <w:spacing w:before="114" w:line="232" w:lineRule="exact"/>
        <w:ind w:left="504" w:right="72"/>
        <w:textAlignment w:val="baseline"/>
        <w:rPr>
          <w:rFonts w:eastAsia="Times New Roman"/>
          <w:color w:val="000000"/>
          <w:sz w:val="20"/>
        </w:rPr>
      </w:pPr>
      <w:r>
        <w:rPr>
          <w:rFonts w:eastAsia="Times New Roman"/>
          <w:color w:val="000000"/>
          <w:sz w:val="20"/>
        </w:rPr>
        <w:t>Amend Section 1101.3, Prohibited Drainage.</w:t>
      </w:r>
    </w:p>
    <w:p w:rsidR="00E5006C" w:rsidRDefault="003B7227">
      <w:pPr>
        <w:spacing w:before="117" w:line="232" w:lineRule="exact"/>
        <w:ind w:left="72" w:right="72" w:firstLine="576"/>
        <w:jc w:val="both"/>
        <w:textAlignment w:val="baseline"/>
        <w:rPr>
          <w:rFonts w:eastAsia="Times New Roman"/>
          <w:color w:val="000000"/>
          <w:sz w:val="20"/>
        </w:rPr>
      </w:pPr>
      <w:r>
        <w:rPr>
          <w:rFonts w:eastAsia="Times New Roman"/>
          <w:color w:val="000000"/>
          <w:sz w:val="20"/>
        </w:rPr>
        <w:t>a. Storm water shall not be drained into sewers intended for sewage only.</w:t>
      </w:r>
    </w:p>
    <w:p w:rsidR="00E5006C" w:rsidRDefault="003B7227">
      <w:pPr>
        <w:tabs>
          <w:tab w:val="left" w:pos="1152"/>
        </w:tabs>
        <w:spacing w:before="118" w:line="232" w:lineRule="exact"/>
        <w:ind w:left="648" w:right="72"/>
        <w:textAlignment w:val="baseline"/>
        <w:rPr>
          <w:rFonts w:eastAsia="Times New Roman"/>
          <w:color w:val="000000"/>
          <w:spacing w:val="-6"/>
          <w:sz w:val="20"/>
        </w:rPr>
      </w:pPr>
      <w:r>
        <w:rPr>
          <w:rFonts w:eastAsia="Times New Roman"/>
          <w:color w:val="000000"/>
          <w:spacing w:val="-6"/>
          <w:sz w:val="20"/>
        </w:rPr>
        <w:t>i.</w:t>
      </w:r>
      <w:r>
        <w:rPr>
          <w:rFonts w:eastAsia="Times New Roman"/>
          <w:color w:val="000000"/>
          <w:spacing w:val="-6"/>
          <w:sz w:val="20"/>
        </w:rPr>
        <w:tab/>
        <w:t>Exception</w:t>
      </w:r>
    </w:p>
    <w:p w:rsidR="00E5006C" w:rsidRDefault="003B7227">
      <w:pPr>
        <w:spacing w:before="109" w:line="231" w:lineRule="exact"/>
        <w:ind w:left="72" w:right="72" w:firstLine="936"/>
        <w:jc w:val="both"/>
        <w:textAlignment w:val="baseline"/>
        <w:rPr>
          <w:rFonts w:eastAsia="Times New Roman"/>
          <w:color w:val="000000"/>
          <w:spacing w:val="1"/>
          <w:sz w:val="20"/>
        </w:rPr>
      </w:pPr>
      <w:r>
        <w:rPr>
          <w:rFonts w:eastAsia="Times New Roman"/>
          <w:color w:val="000000"/>
          <w:spacing w:val="1"/>
          <w:sz w:val="20"/>
        </w:rPr>
        <w:t>(a). Liquid waste from the cleaning operation and from the leakage of garbage conta</w:t>
      </w:r>
      <w:r>
        <w:rPr>
          <w:rFonts w:eastAsia="Times New Roman"/>
          <w:color w:val="000000"/>
          <w:spacing w:val="1"/>
          <w:sz w:val="20"/>
        </w:rPr>
        <w:t xml:space="preserve">iners and dumpsters holding putrescible wastes shall be disposed of as sewage. Methods used for this disposal shall prevent rainwater and runoff from adjacent areas from entering the sanitary sewerage system (i.e., dumpster pads may be elevated or curbed, </w:t>
      </w:r>
      <w:r>
        <w:rPr>
          <w:rFonts w:eastAsia="Times New Roman"/>
          <w:color w:val="000000"/>
          <w:spacing w:val="1"/>
          <w:sz w:val="20"/>
        </w:rPr>
        <w:t>enclosed or covered). When determined by the code</w:t>
      </w:r>
    </w:p>
    <w:p w:rsidR="00E5006C" w:rsidRDefault="00E5006C">
      <w:pPr>
        <w:sectPr w:rsidR="00E5006C">
          <w:type w:val="continuous"/>
          <w:pgSz w:w="12240" w:h="15840"/>
          <w:pgMar w:top="580" w:right="740" w:bottom="170" w:left="764" w:header="720" w:footer="720" w:gutter="0"/>
          <w:cols w:num="2" w:space="0" w:equalWidth="0">
            <w:col w:w="5120" w:space="496"/>
            <w:col w:w="5120" w:space="0"/>
          </w:cols>
        </w:sectPr>
      </w:pPr>
    </w:p>
    <w:p w:rsidR="00E5006C" w:rsidRDefault="003B7227">
      <w:pPr>
        <w:tabs>
          <w:tab w:val="left" w:pos="3168"/>
          <w:tab w:val="left" w:pos="5184"/>
        </w:tabs>
        <w:spacing w:before="235" w:line="232" w:lineRule="exact"/>
        <w:ind w:left="72"/>
        <w:textAlignment w:val="baseline"/>
        <w:rPr>
          <w:rFonts w:ascii="Arial" w:eastAsia="Arial" w:hAnsi="Arial"/>
          <w:i/>
          <w:color w:val="000000"/>
          <w:sz w:val="16"/>
        </w:rPr>
      </w:pPr>
      <w:r>
        <w:rPr>
          <w:rFonts w:ascii="Arial" w:eastAsia="Arial" w:hAnsi="Arial"/>
          <w:i/>
          <w:color w:val="000000"/>
          <w:sz w:val="16"/>
        </w:rPr>
        <w:t>Louisiana Administrative Code</w:t>
      </w:r>
      <w:r>
        <w:rPr>
          <w:rFonts w:ascii="Arial" w:eastAsia="Arial" w:hAnsi="Arial"/>
          <w:i/>
          <w:color w:val="000000"/>
          <w:sz w:val="16"/>
        </w:rPr>
        <w:tab/>
        <w:t>October 2016</w:t>
      </w:r>
      <w:r>
        <w:rPr>
          <w:rFonts w:ascii="Arial" w:eastAsia="Arial" w:hAnsi="Arial"/>
          <w:i/>
          <w:color w:val="000000"/>
          <w:sz w:val="16"/>
        </w:rPr>
        <w:tab/>
      </w:r>
      <w:r>
        <w:rPr>
          <w:rFonts w:eastAsia="Times New Roman"/>
          <w:color w:val="000000"/>
          <w:sz w:val="20"/>
        </w:rPr>
        <w:t>26</w:t>
      </w:r>
    </w:p>
    <w:p w:rsidR="00E5006C" w:rsidRDefault="00E5006C">
      <w:pPr>
        <w:sectPr w:rsidR="00E5006C">
          <w:type w:val="continuous"/>
          <w:pgSz w:w="12240" w:h="15840"/>
          <w:pgMar w:top="580" w:right="740" w:bottom="170" w:left="764" w:header="720" w:footer="720" w:gutter="0"/>
          <w:cols w:space="720"/>
        </w:sectPr>
      </w:pPr>
    </w:p>
    <w:p w:rsidR="00E5006C" w:rsidRDefault="003B7227">
      <w:pPr>
        <w:spacing w:before="9" w:after="267" w:line="224" w:lineRule="exact"/>
        <w:jc w:val="center"/>
        <w:textAlignment w:val="baseline"/>
        <w:rPr>
          <w:rFonts w:eastAsia="Times New Roman"/>
          <w:color w:val="000000"/>
          <w:sz w:val="20"/>
        </w:rPr>
      </w:pPr>
      <w:r>
        <w:rPr>
          <w:rFonts w:eastAsia="Times New Roman"/>
          <w:color w:val="000000"/>
          <w:sz w:val="20"/>
        </w:rPr>
        <w:lastRenderedPageBreak/>
        <w:t>Title 17, Part I</w:t>
      </w:r>
    </w:p>
    <w:p w:rsidR="00E5006C" w:rsidRDefault="00E5006C">
      <w:pPr>
        <w:spacing w:before="9" w:after="267" w:line="224" w:lineRule="exact"/>
        <w:sectPr w:rsidR="00E5006C">
          <w:pgSz w:w="12240" w:h="15840"/>
          <w:pgMar w:top="580" w:right="749" w:bottom="170" w:left="755" w:header="720" w:footer="720" w:gutter="0"/>
          <w:cols w:space="720"/>
        </w:sectPr>
      </w:pPr>
    </w:p>
    <w:p w:rsidR="00E5006C" w:rsidRDefault="003B7227">
      <w:pPr>
        <w:spacing w:line="230" w:lineRule="exact"/>
        <w:ind w:left="144" w:right="72"/>
        <w:jc w:val="both"/>
        <w:textAlignment w:val="baseline"/>
        <w:rPr>
          <w:rFonts w:eastAsia="Times New Roman"/>
          <w:color w:val="000000"/>
          <w:sz w:val="20"/>
        </w:rPr>
      </w:pPr>
      <w:r>
        <w:rPr>
          <w:rFonts w:eastAsia="Times New Roman"/>
          <w:color w:val="000000"/>
          <w:sz w:val="20"/>
        </w:rPr>
        <w:t>official that liquid wastes or putrescible wastes contain fats, oils or grease (or, for new establishments, will likely contain fats, oils, or grease in the future), an approved grease interceptor shall be installed in the waste line in accordance with Sec</w:t>
      </w:r>
      <w:r>
        <w:rPr>
          <w:rFonts w:eastAsia="Times New Roman"/>
          <w:color w:val="000000"/>
          <w:sz w:val="20"/>
        </w:rPr>
        <w:t>tion 1003 of this Code.</w:t>
      </w:r>
    </w:p>
    <w:p w:rsidR="00E5006C" w:rsidRDefault="003B7227">
      <w:pPr>
        <w:numPr>
          <w:ilvl w:val="0"/>
          <w:numId w:val="76"/>
        </w:numPr>
        <w:tabs>
          <w:tab w:val="clear" w:pos="288"/>
          <w:tab w:val="left" w:pos="792"/>
        </w:tabs>
        <w:spacing w:before="119" w:line="231" w:lineRule="exact"/>
        <w:ind w:left="144" w:right="72" w:firstLine="360"/>
        <w:jc w:val="both"/>
        <w:textAlignment w:val="baseline"/>
        <w:rPr>
          <w:rFonts w:eastAsia="Times New Roman"/>
          <w:color w:val="000000"/>
          <w:sz w:val="20"/>
        </w:rPr>
      </w:pPr>
      <w:r>
        <w:rPr>
          <w:rFonts w:eastAsia="Times New Roman"/>
          <w:color w:val="000000"/>
          <w:sz w:val="20"/>
        </w:rPr>
        <w:t>Amend Section 1102.2, Inside Storm Drainage Conductors.</w:t>
      </w:r>
    </w:p>
    <w:p w:rsidR="00E5006C" w:rsidRDefault="003B7227">
      <w:pPr>
        <w:spacing w:before="122" w:line="228" w:lineRule="exact"/>
        <w:ind w:left="144" w:right="72" w:firstLine="504"/>
        <w:jc w:val="both"/>
        <w:textAlignment w:val="baseline"/>
        <w:rPr>
          <w:rFonts w:eastAsia="Times New Roman"/>
          <w:color w:val="000000"/>
          <w:sz w:val="20"/>
        </w:rPr>
      </w:pPr>
      <w:r>
        <w:rPr>
          <w:rFonts w:eastAsia="Times New Roman"/>
          <w:color w:val="000000"/>
          <w:sz w:val="20"/>
        </w:rPr>
        <w:t>a. Inside storm drainage conductors installed above ground shall conform to one of the standards listed in Table 702.1. Plastic piping shall be schedule 40.</w:t>
      </w:r>
    </w:p>
    <w:p w:rsidR="00E5006C" w:rsidRDefault="003B7227">
      <w:pPr>
        <w:numPr>
          <w:ilvl w:val="0"/>
          <w:numId w:val="76"/>
        </w:numPr>
        <w:tabs>
          <w:tab w:val="clear" w:pos="288"/>
          <w:tab w:val="left" w:pos="792"/>
        </w:tabs>
        <w:spacing w:before="119" w:line="231" w:lineRule="exact"/>
        <w:ind w:left="144" w:right="72" w:firstLine="360"/>
        <w:jc w:val="both"/>
        <w:textAlignment w:val="baseline"/>
        <w:rPr>
          <w:rFonts w:eastAsia="Times New Roman"/>
          <w:color w:val="000000"/>
          <w:sz w:val="20"/>
        </w:rPr>
      </w:pPr>
      <w:r>
        <w:rPr>
          <w:rFonts w:eastAsia="Times New Roman"/>
          <w:color w:val="000000"/>
          <w:sz w:val="20"/>
        </w:rPr>
        <w:t>Amend Section 1102.</w:t>
      </w:r>
      <w:r>
        <w:rPr>
          <w:rFonts w:eastAsia="Times New Roman"/>
          <w:color w:val="000000"/>
          <w:sz w:val="20"/>
        </w:rPr>
        <w:t>3, Underground Building Storm Drain Pipe.</w:t>
      </w:r>
    </w:p>
    <w:p w:rsidR="00E5006C" w:rsidRDefault="003B7227">
      <w:pPr>
        <w:spacing w:before="121" w:line="230" w:lineRule="exact"/>
        <w:ind w:left="144" w:right="72" w:firstLine="504"/>
        <w:jc w:val="both"/>
        <w:textAlignment w:val="baseline"/>
        <w:rPr>
          <w:rFonts w:eastAsia="Times New Roman"/>
          <w:color w:val="000000"/>
          <w:sz w:val="20"/>
        </w:rPr>
      </w:pPr>
      <w:r>
        <w:rPr>
          <w:rFonts w:eastAsia="Times New Roman"/>
          <w:color w:val="000000"/>
          <w:sz w:val="20"/>
        </w:rPr>
        <w:t>a. Underground building storm drain pipe shall conform to one of the standards listed in Table 702.2. Plastic piping shall be schedule 40.</w:t>
      </w:r>
    </w:p>
    <w:p w:rsidR="00E5006C" w:rsidRDefault="003B7227">
      <w:pPr>
        <w:numPr>
          <w:ilvl w:val="0"/>
          <w:numId w:val="76"/>
        </w:numPr>
        <w:tabs>
          <w:tab w:val="clear" w:pos="288"/>
          <w:tab w:val="left" w:pos="792"/>
        </w:tabs>
        <w:spacing w:before="126" w:line="224" w:lineRule="exact"/>
        <w:ind w:left="144" w:right="72" w:firstLine="360"/>
        <w:textAlignment w:val="baseline"/>
        <w:rPr>
          <w:rFonts w:eastAsia="Times New Roman"/>
          <w:color w:val="000000"/>
          <w:sz w:val="20"/>
        </w:rPr>
      </w:pPr>
      <w:r>
        <w:rPr>
          <w:rFonts w:eastAsia="Times New Roman"/>
          <w:color w:val="000000"/>
          <w:sz w:val="20"/>
        </w:rPr>
        <w:t>Delete Section 1103.1.</w:t>
      </w:r>
    </w:p>
    <w:p w:rsidR="00E5006C" w:rsidRDefault="003B7227">
      <w:pPr>
        <w:numPr>
          <w:ilvl w:val="0"/>
          <w:numId w:val="76"/>
        </w:numPr>
        <w:tabs>
          <w:tab w:val="clear" w:pos="288"/>
          <w:tab w:val="left" w:pos="792"/>
        </w:tabs>
        <w:spacing w:before="127" w:line="224" w:lineRule="exact"/>
        <w:ind w:left="144" w:right="72" w:firstLine="360"/>
        <w:textAlignment w:val="baseline"/>
        <w:rPr>
          <w:rFonts w:eastAsia="Times New Roman"/>
          <w:color w:val="000000"/>
          <w:sz w:val="20"/>
        </w:rPr>
      </w:pPr>
      <w:r>
        <w:rPr>
          <w:rFonts w:eastAsia="Times New Roman"/>
          <w:color w:val="000000"/>
          <w:sz w:val="20"/>
        </w:rPr>
        <w:t>Delete Section 1103.2.</w:t>
      </w:r>
    </w:p>
    <w:p w:rsidR="00E5006C" w:rsidRDefault="003B7227">
      <w:pPr>
        <w:numPr>
          <w:ilvl w:val="0"/>
          <w:numId w:val="76"/>
        </w:numPr>
        <w:tabs>
          <w:tab w:val="clear" w:pos="288"/>
          <w:tab w:val="left" w:pos="792"/>
        </w:tabs>
        <w:spacing w:before="126" w:line="224" w:lineRule="exact"/>
        <w:ind w:left="144" w:right="72" w:firstLine="360"/>
        <w:textAlignment w:val="baseline"/>
        <w:rPr>
          <w:rFonts w:eastAsia="Times New Roman"/>
          <w:color w:val="000000"/>
          <w:sz w:val="20"/>
        </w:rPr>
      </w:pPr>
      <w:r>
        <w:rPr>
          <w:rFonts w:eastAsia="Times New Roman"/>
          <w:color w:val="000000"/>
          <w:sz w:val="20"/>
        </w:rPr>
        <w:t>Delete Section 1103.3.</w:t>
      </w:r>
    </w:p>
    <w:p w:rsidR="00E5006C" w:rsidRDefault="003B7227">
      <w:pPr>
        <w:numPr>
          <w:ilvl w:val="0"/>
          <w:numId w:val="76"/>
        </w:numPr>
        <w:tabs>
          <w:tab w:val="clear" w:pos="288"/>
          <w:tab w:val="left" w:pos="792"/>
        </w:tabs>
        <w:spacing w:before="127" w:line="224" w:lineRule="exact"/>
        <w:ind w:left="144" w:right="72" w:firstLine="360"/>
        <w:textAlignment w:val="baseline"/>
        <w:rPr>
          <w:rFonts w:eastAsia="Times New Roman"/>
          <w:color w:val="000000"/>
          <w:sz w:val="20"/>
        </w:rPr>
      </w:pPr>
      <w:r>
        <w:rPr>
          <w:rFonts w:eastAsia="Times New Roman"/>
          <w:color w:val="000000"/>
          <w:sz w:val="20"/>
        </w:rPr>
        <w:t>Delete Section 1103.4.</w:t>
      </w:r>
    </w:p>
    <w:p w:rsidR="00E5006C" w:rsidRDefault="003B7227">
      <w:pPr>
        <w:numPr>
          <w:ilvl w:val="0"/>
          <w:numId w:val="76"/>
        </w:numPr>
        <w:tabs>
          <w:tab w:val="clear" w:pos="288"/>
          <w:tab w:val="left" w:pos="792"/>
        </w:tabs>
        <w:spacing w:before="120" w:line="230" w:lineRule="exact"/>
        <w:ind w:left="144" w:right="72" w:firstLine="360"/>
        <w:jc w:val="both"/>
        <w:textAlignment w:val="baseline"/>
        <w:rPr>
          <w:rFonts w:eastAsia="Times New Roman"/>
          <w:color w:val="000000"/>
          <w:sz w:val="20"/>
        </w:rPr>
      </w:pPr>
      <w:r>
        <w:rPr>
          <w:rFonts w:eastAsia="Times New Roman"/>
          <w:color w:val="000000"/>
          <w:sz w:val="20"/>
        </w:rPr>
        <w:t>Amend Section 1104.2, Combining Storm with Sanitary Drainage Prohibited.</w:t>
      </w:r>
    </w:p>
    <w:p w:rsidR="00E5006C" w:rsidRDefault="003B7227">
      <w:pPr>
        <w:spacing w:before="116" w:line="230" w:lineRule="exact"/>
        <w:ind w:left="144" w:right="72" w:firstLine="504"/>
        <w:jc w:val="both"/>
        <w:textAlignment w:val="baseline"/>
        <w:rPr>
          <w:rFonts w:eastAsia="Times New Roman"/>
          <w:color w:val="000000"/>
          <w:sz w:val="20"/>
        </w:rPr>
      </w:pPr>
      <w:r>
        <w:rPr>
          <w:rFonts w:eastAsia="Times New Roman"/>
          <w:color w:val="000000"/>
          <w:sz w:val="20"/>
        </w:rPr>
        <w:t>a. The sanitary and storm drainage systems of a structure shall be entirely separate.</w:t>
      </w:r>
    </w:p>
    <w:p w:rsidR="00E5006C" w:rsidRDefault="003B7227">
      <w:pPr>
        <w:numPr>
          <w:ilvl w:val="0"/>
          <w:numId w:val="76"/>
        </w:numPr>
        <w:tabs>
          <w:tab w:val="clear" w:pos="288"/>
          <w:tab w:val="left" w:pos="792"/>
        </w:tabs>
        <w:spacing w:before="121" w:line="230" w:lineRule="exact"/>
        <w:ind w:left="144" w:right="72" w:firstLine="360"/>
        <w:jc w:val="both"/>
        <w:textAlignment w:val="baseline"/>
        <w:rPr>
          <w:rFonts w:eastAsia="Times New Roman"/>
          <w:color w:val="000000"/>
          <w:sz w:val="20"/>
        </w:rPr>
      </w:pPr>
      <w:r>
        <w:rPr>
          <w:rFonts w:eastAsia="Times New Roman"/>
          <w:color w:val="000000"/>
          <w:sz w:val="20"/>
        </w:rPr>
        <w:t>Amend Section 1106.2, Vertical Conductors and Leade</w:t>
      </w:r>
      <w:r>
        <w:rPr>
          <w:rFonts w:eastAsia="Times New Roman"/>
          <w:color w:val="000000"/>
          <w:sz w:val="20"/>
        </w:rPr>
        <w:t>rs.</w:t>
      </w:r>
    </w:p>
    <w:p w:rsidR="00E5006C" w:rsidRDefault="003B7227">
      <w:pPr>
        <w:tabs>
          <w:tab w:val="right" w:pos="4968"/>
        </w:tabs>
        <w:spacing w:before="127" w:line="224" w:lineRule="exact"/>
        <w:ind w:left="648" w:right="72"/>
        <w:textAlignment w:val="baseline"/>
        <w:rPr>
          <w:rFonts w:eastAsia="Times New Roman"/>
          <w:color w:val="000000"/>
          <w:sz w:val="20"/>
        </w:rPr>
      </w:pPr>
      <w:r>
        <w:rPr>
          <w:rFonts w:eastAsia="Times New Roman"/>
          <w:color w:val="000000"/>
          <w:sz w:val="20"/>
        </w:rPr>
        <w:t>a.</w:t>
      </w:r>
      <w:r>
        <w:rPr>
          <w:rFonts w:eastAsia="Times New Roman"/>
          <w:color w:val="000000"/>
          <w:sz w:val="20"/>
        </w:rPr>
        <w:tab/>
        <w:t>Vertical conductors and leaders shall be sized for</w:t>
      </w:r>
    </w:p>
    <w:p w:rsidR="00E5006C" w:rsidRDefault="003B7227">
      <w:pPr>
        <w:spacing w:before="2" w:line="230" w:lineRule="exact"/>
        <w:ind w:left="144" w:right="72"/>
        <w:jc w:val="both"/>
        <w:textAlignment w:val="baseline"/>
        <w:rPr>
          <w:rFonts w:eastAsia="Times New Roman"/>
          <w:color w:val="000000"/>
          <w:sz w:val="20"/>
        </w:rPr>
      </w:pPr>
      <w:r>
        <w:rPr>
          <w:rFonts w:eastAsia="Times New Roman"/>
          <w:color w:val="000000"/>
          <w:sz w:val="20"/>
        </w:rPr>
        <w:t>the maximum projected roof area, in accordance with Table 1106.2(1) and Table 1106.2(2). If a vertical offset is 45 degrees or less, the leader can be sized as a vertical pipe. If the offset is greater than 45 degrees, the pipe must be sized as a horizonta</w:t>
      </w:r>
      <w:r>
        <w:rPr>
          <w:rFonts w:eastAsia="Times New Roman"/>
          <w:color w:val="000000"/>
          <w:sz w:val="20"/>
        </w:rPr>
        <w:t>l pipe.</w:t>
      </w:r>
    </w:p>
    <w:p w:rsidR="00E5006C" w:rsidRDefault="003B7227">
      <w:pPr>
        <w:numPr>
          <w:ilvl w:val="0"/>
          <w:numId w:val="76"/>
        </w:numPr>
        <w:tabs>
          <w:tab w:val="clear" w:pos="288"/>
          <w:tab w:val="left" w:pos="792"/>
        </w:tabs>
        <w:spacing w:before="126" w:line="224" w:lineRule="exact"/>
        <w:ind w:left="144" w:right="72" w:firstLine="360"/>
        <w:textAlignment w:val="baseline"/>
        <w:rPr>
          <w:rFonts w:eastAsia="Times New Roman"/>
          <w:color w:val="000000"/>
          <w:sz w:val="20"/>
        </w:rPr>
      </w:pPr>
      <w:r>
        <w:rPr>
          <w:rFonts w:eastAsia="Times New Roman"/>
          <w:color w:val="000000"/>
          <w:sz w:val="20"/>
        </w:rPr>
        <w:t>Delete Section 1109.1.</w:t>
      </w:r>
    </w:p>
    <w:p w:rsidR="00E5006C" w:rsidRDefault="003B7227">
      <w:pPr>
        <w:numPr>
          <w:ilvl w:val="0"/>
          <w:numId w:val="76"/>
        </w:numPr>
        <w:tabs>
          <w:tab w:val="clear" w:pos="288"/>
          <w:tab w:val="left" w:pos="792"/>
        </w:tabs>
        <w:spacing w:before="122" w:line="224" w:lineRule="exact"/>
        <w:ind w:left="144" w:right="72" w:firstLine="360"/>
        <w:textAlignment w:val="baseline"/>
        <w:rPr>
          <w:rFonts w:eastAsia="Times New Roman"/>
          <w:color w:val="000000"/>
          <w:sz w:val="20"/>
        </w:rPr>
      </w:pPr>
      <w:r>
        <w:rPr>
          <w:rFonts w:eastAsia="Times New Roman"/>
          <w:color w:val="000000"/>
          <w:sz w:val="20"/>
        </w:rPr>
        <w:t>Amend Section 1113.1, Building Subdrains.</w:t>
      </w:r>
    </w:p>
    <w:p w:rsidR="00E5006C" w:rsidRDefault="003B7227">
      <w:pPr>
        <w:spacing w:before="122" w:line="230" w:lineRule="exact"/>
        <w:ind w:left="144" w:right="72" w:firstLine="504"/>
        <w:jc w:val="both"/>
        <w:textAlignment w:val="baseline"/>
        <w:rPr>
          <w:rFonts w:eastAsia="Times New Roman"/>
          <w:color w:val="000000"/>
          <w:sz w:val="20"/>
        </w:rPr>
      </w:pPr>
      <w:r>
        <w:rPr>
          <w:rFonts w:eastAsia="Times New Roman"/>
          <w:color w:val="000000"/>
          <w:sz w:val="20"/>
        </w:rPr>
        <w:t>a. Building subdrains located below the public storm sewer level shall discharge into a sump or receiving tank, the contents of which shall be automatically lifted and discharged into</w:t>
      </w:r>
      <w:r>
        <w:rPr>
          <w:rFonts w:eastAsia="Times New Roman"/>
          <w:color w:val="000000"/>
          <w:sz w:val="20"/>
        </w:rPr>
        <w:t xml:space="preserve"> the gravity storm drainage system as required for building sumps. The sump and pumping equipment shall comply with Section 1114.1.</w:t>
      </w:r>
    </w:p>
    <w:p w:rsidR="00E5006C" w:rsidRDefault="003B7227">
      <w:pPr>
        <w:spacing w:line="350" w:lineRule="exact"/>
        <w:ind w:left="504" w:right="288" w:hanging="216"/>
        <w:textAlignment w:val="baseline"/>
        <w:rPr>
          <w:rFonts w:eastAsia="Times New Roman"/>
          <w:color w:val="000000"/>
          <w:sz w:val="20"/>
        </w:rPr>
      </w:pPr>
      <w:r>
        <w:rPr>
          <w:rFonts w:eastAsia="Times New Roman"/>
          <w:color w:val="000000"/>
          <w:sz w:val="20"/>
        </w:rPr>
        <w:t>L. Amend Chapter 13, Gray Water Recycling Systems. 1. Amend Section 1301.1, Scope.</w:t>
      </w:r>
    </w:p>
    <w:p w:rsidR="00E5006C" w:rsidRDefault="003B7227">
      <w:pPr>
        <w:spacing w:before="129" w:line="228" w:lineRule="exact"/>
        <w:ind w:left="144" w:right="72" w:firstLine="504"/>
        <w:jc w:val="both"/>
        <w:textAlignment w:val="baseline"/>
        <w:rPr>
          <w:rFonts w:eastAsia="Times New Roman"/>
          <w:color w:val="000000"/>
          <w:spacing w:val="-1"/>
          <w:sz w:val="20"/>
        </w:rPr>
      </w:pPr>
      <w:r>
        <w:rPr>
          <w:rFonts w:eastAsia="Times New Roman"/>
          <w:color w:val="000000"/>
          <w:spacing w:val="-1"/>
          <w:sz w:val="20"/>
        </w:rPr>
        <w:t>a. Gray water recycling systems shall onl</w:t>
      </w:r>
      <w:r>
        <w:rPr>
          <w:rFonts w:eastAsia="Times New Roman"/>
          <w:color w:val="000000"/>
          <w:spacing w:val="-1"/>
          <w:sz w:val="20"/>
        </w:rPr>
        <w:t>y be considered on an individual basis and plans and specifications for any proposed gray water recycling system shall be submitted to the local jurisdictional code official for review and approval prior to construction. Such plans and specifications shall</w:t>
      </w:r>
      <w:r>
        <w:rPr>
          <w:rFonts w:eastAsia="Times New Roman"/>
          <w:color w:val="000000"/>
          <w:spacing w:val="-1"/>
          <w:sz w:val="20"/>
        </w:rPr>
        <w:t xml:space="preserve"> be appropriately sealed and signed by a Louisiana Registered Professional Engineer. Potable makeup water supply lines shall be protected against backflow by an air gap or reduced pressure principal backflow prevention assembly. The provisions of Chapter 1</w:t>
      </w:r>
      <w:r>
        <w:rPr>
          <w:rFonts w:eastAsia="Times New Roman"/>
          <w:color w:val="000000"/>
          <w:spacing w:val="-1"/>
          <w:sz w:val="20"/>
        </w:rPr>
        <w:t xml:space="preserve">3 shall govern the </w:t>
      </w:r>
    </w:p>
    <w:p w:rsidR="00E5006C" w:rsidRDefault="003B7227">
      <w:pPr>
        <w:spacing w:line="229" w:lineRule="exact"/>
        <w:ind w:left="72" w:right="72"/>
        <w:jc w:val="both"/>
        <w:textAlignment w:val="baseline"/>
        <w:rPr>
          <w:rFonts w:eastAsia="Times New Roman"/>
          <w:color w:val="000000"/>
          <w:sz w:val="20"/>
        </w:rPr>
      </w:pPr>
      <w:r>
        <w:br w:type="column"/>
      </w:r>
      <w:r>
        <w:rPr>
          <w:rFonts w:eastAsia="Times New Roman"/>
          <w:color w:val="000000"/>
          <w:sz w:val="20"/>
        </w:rPr>
        <w:t>materials, design, construction and installation of gray water systems for flushing of water closets and urinals and for subsurface landscape irrigation. See Figures 1301.1(1) and 1301.1(2).</w:t>
      </w:r>
    </w:p>
    <w:p w:rsidR="00E5006C" w:rsidRDefault="003B7227">
      <w:pPr>
        <w:spacing w:before="127" w:line="224" w:lineRule="exact"/>
        <w:ind w:left="288" w:right="72"/>
        <w:textAlignment w:val="baseline"/>
        <w:rPr>
          <w:rFonts w:eastAsia="Times New Roman"/>
          <w:color w:val="000000"/>
          <w:spacing w:val="1"/>
          <w:sz w:val="20"/>
        </w:rPr>
      </w:pPr>
      <w:r>
        <w:rPr>
          <w:rFonts w:eastAsia="Times New Roman"/>
          <w:color w:val="000000"/>
          <w:spacing w:val="1"/>
          <w:sz w:val="20"/>
        </w:rPr>
        <w:t>M. Amend Chapter 14, Referenced Standards.</w:t>
      </w:r>
    </w:p>
    <w:p w:rsidR="00E5006C" w:rsidRDefault="003B7227">
      <w:pPr>
        <w:tabs>
          <w:tab w:val="decimal" w:pos="576"/>
          <w:tab w:val="left" w:pos="792"/>
        </w:tabs>
        <w:spacing w:before="126" w:line="224" w:lineRule="exact"/>
        <w:ind w:left="432" w:right="72"/>
        <w:textAlignment w:val="baseline"/>
        <w:rPr>
          <w:rFonts w:eastAsia="Times New Roman"/>
          <w:color w:val="000000"/>
          <w:spacing w:val="-1"/>
          <w:sz w:val="20"/>
        </w:rPr>
      </w:pPr>
      <w:r>
        <w:rPr>
          <w:rFonts w:eastAsia="Times New Roman"/>
          <w:color w:val="000000"/>
          <w:spacing w:val="-1"/>
          <w:sz w:val="20"/>
        </w:rPr>
        <w:tab/>
        <w:t>1.</w:t>
      </w:r>
      <w:r>
        <w:rPr>
          <w:rFonts w:eastAsia="Times New Roman"/>
          <w:color w:val="000000"/>
          <w:spacing w:val="-1"/>
          <w:sz w:val="20"/>
        </w:rPr>
        <w:tab/>
        <w:t>Amend CSA Referenced Standard.</w:t>
      </w:r>
    </w:p>
    <w:p w:rsidR="00E5006C" w:rsidRDefault="003B7227">
      <w:pPr>
        <w:numPr>
          <w:ilvl w:val="0"/>
          <w:numId w:val="77"/>
        </w:numPr>
        <w:tabs>
          <w:tab w:val="clear" w:pos="360"/>
          <w:tab w:val="left" w:pos="1008"/>
        </w:tabs>
        <w:spacing w:before="121" w:line="230" w:lineRule="exact"/>
        <w:ind w:left="72" w:right="72" w:firstLine="576"/>
        <w:jc w:val="both"/>
        <w:textAlignment w:val="baseline"/>
        <w:rPr>
          <w:rFonts w:eastAsia="Times New Roman"/>
          <w:color w:val="000000"/>
          <w:sz w:val="20"/>
        </w:rPr>
      </w:pPr>
      <w:r>
        <w:rPr>
          <w:rFonts w:eastAsia="Times New Roman"/>
          <w:color w:val="000000"/>
          <w:sz w:val="20"/>
        </w:rPr>
        <w:t>B64.10.1-07 Maintenance and Field testing of Backflow Prevention devices Section 312.10.2</w:t>
      </w:r>
    </w:p>
    <w:p w:rsidR="00E5006C" w:rsidRDefault="003B7227">
      <w:pPr>
        <w:numPr>
          <w:ilvl w:val="0"/>
          <w:numId w:val="77"/>
        </w:numPr>
        <w:tabs>
          <w:tab w:val="clear" w:pos="360"/>
          <w:tab w:val="left" w:pos="1008"/>
        </w:tabs>
        <w:spacing w:before="122" w:line="230" w:lineRule="exact"/>
        <w:ind w:left="72" w:right="72" w:firstLine="576"/>
        <w:jc w:val="both"/>
        <w:textAlignment w:val="baseline"/>
        <w:rPr>
          <w:rFonts w:eastAsia="Times New Roman"/>
          <w:color w:val="000000"/>
          <w:sz w:val="20"/>
        </w:rPr>
      </w:pPr>
      <w:r>
        <w:rPr>
          <w:rFonts w:eastAsia="Times New Roman"/>
          <w:color w:val="000000"/>
          <w:sz w:val="20"/>
        </w:rPr>
        <w:t xml:space="preserve">B64.10-94 Manual for the Selection, Installation, Maintenance and Field testing of Backflow Prevention Devices (not including Part </w:t>
      </w:r>
      <w:r>
        <w:rPr>
          <w:rFonts w:eastAsia="Times New Roman"/>
          <w:color w:val="000000"/>
          <w:sz w:val="20"/>
        </w:rPr>
        <w:t>6 (Maintenance and Field Testing) Section 608.16 and Section 618.2</w:t>
      </w:r>
    </w:p>
    <w:p w:rsidR="00E5006C" w:rsidRDefault="003B7227">
      <w:pPr>
        <w:spacing w:before="126" w:line="224" w:lineRule="exact"/>
        <w:ind w:left="288" w:right="72"/>
        <w:textAlignment w:val="baseline"/>
        <w:rPr>
          <w:rFonts w:eastAsia="Times New Roman"/>
          <w:color w:val="000000"/>
          <w:spacing w:val="2"/>
          <w:sz w:val="20"/>
        </w:rPr>
      </w:pPr>
      <w:r>
        <w:rPr>
          <w:rFonts w:eastAsia="Times New Roman"/>
          <w:color w:val="000000"/>
          <w:spacing w:val="2"/>
          <w:sz w:val="20"/>
        </w:rPr>
        <w:t>N. Add and reserve Chapter 15 for future use.</w:t>
      </w:r>
    </w:p>
    <w:p w:rsidR="00E5006C" w:rsidRDefault="003B7227">
      <w:pPr>
        <w:tabs>
          <w:tab w:val="left" w:pos="1296"/>
          <w:tab w:val="left" w:pos="2304"/>
          <w:tab w:val="left" w:pos="2880"/>
          <w:tab w:val="left" w:pos="3744"/>
          <w:tab w:val="right" w:pos="4968"/>
        </w:tabs>
        <w:spacing w:before="126" w:line="224" w:lineRule="exact"/>
        <w:ind w:left="288" w:right="72"/>
        <w:textAlignment w:val="baseline"/>
        <w:rPr>
          <w:rFonts w:eastAsia="Times New Roman"/>
          <w:color w:val="000000"/>
          <w:sz w:val="20"/>
        </w:rPr>
      </w:pPr>
      <w:r>
        <w:rPr>
          <w:rFonts w:eastAsia="Times New Roman"/>
          <w:color w:val="000000"/>
          <w:sz w:val="20"/>
        </w:rPr>
        <w:t>O. Add</w:t>
      </w:r>
      <w:r>
        <w:rPr>
          <w:rFonts w:eastAsia="Times New Roman"/>
          <w:color w:val="000000"/>
          <w:sz w:val="20"/>
        </w:rPr>
        <w:tab/>
        <w:t>Chapter</w:t>
      </w:r>
      <w:r>
        <w:rPr>
          <w:rFonts w:eastAsia="Times New Roman"/>
          <w:color w:val="000000"/>
          <w:sz w:val="20"/>
        </w:rPr>
        <w:tab/>
        <w:t>16,</w:t>
      </w:r>
      <w:r>
        <w:rPr>
          <w:rFonts w:eastAsia="Times New Roman"/>
          <w:color w:val="000000"/>
          <w:sz w:val="20"/>
        </w:rPr>
        <w:tab/>
        <w:t>Travel</w:t>
      </w:r>
      <w:r>
        <w:rPr>
          <w:rFonts w:eastAsia="Times New Roman"/>
          <w:color w:val="000000"/>
          <w:sz w:val="20"/>
        </w:rPr>
        <w:tab/>
        <w:t>Trailer</w:t>
      </w:r>
      <w:r>
        <w:rPr>
          <w:rFonts w:eastAsia="Times New Roman"/>
          <w:color w:val="000000"/>
          <w:sz w:val="20"/>
        </w:rPr>
        <w:tab/>
        <w:t>and</w:t>
      </w:r>
    </w:p>
    <w:p w:rsidR="00E5006C" w:rsidRDefault="003B7227">
      <w:pPr>
        <w:spacing w:before="7" w:line="224" w:lineRule="exact"/>
        <w:ind w:left="72" w:right="72"/>
        <w:textAlignment w:val="baseline"/>
        <w:rPr>
          <w:rFonts w:eastAsia="Times New Roman"/>
          <w:color w:val="000000"/>
          <w:sz w:val="20"/>
        </w:rPr>
      </w:pPr>
      <w:r>
        <w:rPr>
          <w:rFonts w:eastAsia="Times New Roman"/>
          <w:color w:val="000000"/>
          <w:sz w:val="20"/>
        </w:rPr>
        <w:t>Mobile/Manufactured Home Parks.</w:t>
      </w:r>
    </w:p>
    <w:p w:rsidR="00E5006C" w:rsidRDefault="003B7227">
      <w:pPr>
        <w:tabs>
          <w:tab w:val="decimal" w:pos="576"/>
          <w:tab w:val="left" w:pos="792"/>
        </w:tabs>
        <w:spacing w:before="121" w:line="224" w:lineRule="exact"/>
        <w:ind w:left="432" w:right="72"/>
        <w:textAlignment w:val="baseline"/>
        <w:rPr>
          <w:rFonts w:eastAsia="Times New Roman"/>
          <w:color w:val="000000"/>
          <w:sz w:val="20"/>
        </w:rPr>
      </w:pPr>
      <w:r>
        <w:rPr>
          <w:rFonts w:eastAsia="Times New Roman"/>
          <w:color w:val="000000"/>
          <w:sz w:val="20"/>
        </w:rPr>
        <w:tab/>
        <w:t>1.</w:t>
      </w:r>
      <w:r>
        <w:rPr>
          <w:rFonts w:eastAsia="Times New Roman"/>
          <w:color w:val="000000"/>
          <w:sz w:val="20"/>
        </w:rPr>
        <w:tab/>
        <w:t>Add the following definitions.</w:t>
      </w:r>
    </w:p>
    <w:p w:rsidR="00E5006C" w:rsidRDefault="003B7227">
      <w:pPr>
        <w:spacing w:before="121" w:line="230" w:lineRule="exact"/>
        <w:ind w:left="72" w:right="72" w:firstLine="576"/>
        <w:jc w:val="both"/>
        <w:textAlignment w:val="baseline"/>
        <w:rPr>
          <w:rFonts w:eastAsia="Times New Roman"/>
          <w:i/>
          <w:color w:val="000000"/>
          <w:sz w:val="20"/>
        </w:rPr>
      </w:pPr>
      <w:r>
        <w:rPr>
          <w:rFonts w:eastAsia="Times New Roman"/>
          <w:i/>
          <w:color w:val="000000"/>
          <w:sz w:val="20"/>
        </w:rPr>
        <w:t>Dependent Travel Trailer</w:t>
      </w:r>
      <w:r>
        <w:rPr>
          <w:rFonts w:eastAsia="Times New Roman"/>
          <w:color w:val="000000"/>
          <w:sz w:val="20"/>
        </w:rPr>
        <w:t>—a travel trailer not equipped with a water closet.</w:t>
      </w:r>
    </w:p>
    <w:p w:rsidR="00E5006C" w:rsidRDefault="003B7227">
      <w:pPr>
        <w:spacing w:before="121" w:line="230" w:lineRule="exact"/>
        <w:ind w:left="72" w:right="72" w:firstLine="576"/>
        <w:jc w:val="both"/>
        <w:textAlignment w:val="baseline"/>
        <w:rPr>
          <w:rFonts w:eastAsia="Times New Roman"/>
          <w:i/>
          <w:color w:val="000000"/>
          <w:sz w:val="20"/>
        </w:rPr>
      </w:pPr>
      <w:r>
        <w:rPr>
          <w:rFonts w:eastAsia="Times New Roman"/>
          <w:i/>
          <w:color w:val="000000"/>
          <w:sz w:val="20"/>
        </w:rPr>
        <w:t>Drain Hose</w:t>
      </w:r>
      <w:r>
        <w:rPr>
          <w:rFonts w:eastAsia="Times New Roman"/>
          <w:color w:val="000000"/>
          <w:sz w:val="20"/>
        </w:rPr>
        <w:t>—the approved type hose, flexible and easily detachable, used for connecting the drain outlet on a travel trailer to a sewer inlet connection.</w:t>
      </w:r>
    </w:p>
    <w:p w:rsidR="00E5006C" w:rsidRDefault="003B7227">
      <w:pPr>
        <w:spacing w:before="121" w:line="230" w:lineRule="exact"/>
        <w:ind w:left="72" w:right="72" w:firstLine="576"/>
        <w:jc w:val="both"/>
        <w:textAlignment w:val="baseline"/>
        <w:rPr>
          <w:rFonts w:eastAsia="Times New Roman"/>
          <w:i/>
          <w:color w:val="000000"/>
          <w:sz w:val="20"/>
        </w:rPr>
      </w:pPr>
      <w:r>
        <w:rPr>
          <w:rFonts w:eastAsia="Times New Roman"/>
          <w:i/>
          <w:color w:val="000000"/>
          <w:sz w:val="20"/>
        </w:rPr>
        <w:t>Drain Outlet</w:t>
      </w:r>
      <w:r>
        <w:rPr>
          <w:rFonts w:eastAsia="Times New Roman"/>
          <w:color w:val="000000"/>
          <w:sz w:val="20"/>
        </w:rPr>
        <w:t>—the lowest end</w:t>
      </w:r>
      <w:r>
        <w:rPr>
          <w:rFonts w:eastAsia="Times New Roman"/>
          <w:color w:val="000000"/>
          <w:sz w:val="20"/>
        </w:rPr>
        <w:t xml:space="preserve"> of the main drain of a travel trailer itself to which a drain hose is connected.</w:t>
      </w:r>
    </w:p>
    <w:p w:rsidR="00E5006C" w:rsidRDefault="003B7227">
      <w:pPr>
        <w:spacing w:before="121" w:line="230" w:lineRule="exact"/>
        <w:ind w:left="72" w:right="72" w:firstLine="576"/>
        <w:jc w:val="both"/>
        <w:textAlignment w:val="baseline"/>
        <w:rPr>
          <w:rFonts w:eastAsia="Times New Roman"/>
          <w:i/>
          <w:color w:val="000000"/>
          <w:sz w:val="20"/>
        </w:rPr>
      </w:pPr>
      <w:r>
        <w:rPr>
          <w:rFonts w:eastAsia="Times New Roman"/>
          <w:i/>
          <w:color w:val="000000"/>
          <w:sz w:val="20"/>
        </w:rPr>
        <w:t>Independent Travel Trailer</w:t>
      </w:r>
      <w:r>
        <w:rPr>
          <w:rFonts w:eastAsia="Times New Roman"/>
          <w:color w:val="000000"/>
          <w:sz w:val="20"/>
        </w:rPr>
        <w:t>—a travel trailer equipped with a water closet and a bath or shower.</w:t>
      </w:r>
    </w:p>
    <w:p w:rsidR="00E5006C" w:rsidRDefault="003B7227">
      <w:pPr>
        <w:spacing w:before="117" w:line="230" w:lineRule="exact"/>
        <w:ind w:left="72" w:right="72" w:firstLine="576"/>
        <w:jc w:val="both"/>
        <w:textAlignment w:val="baseline"/>
        <w:rPr>
          <w:rFonts w:eastAsia="Times New Roman"/>
          <w:i/>
          <w:color w:val="000000"/>
          <w:sz w:val="20"/>
        </w:rPr>
      </w:pPr>
      <w:r>
        <w:rPr>
          <w:rFonts w:eastAsia="Times New Roman"/>
          <w:i/>
          <w:color w:val="000000"/>
          <w:sz w:val="20"/>
        </w:rPr>
        <w:t>Inlet Coupling</w:t>
      </w:r>
      <w:r>
        <w:rPr>
          <w:rFonts w:eastAsia="Times New Roman"/>
          <w:color w:val="000000"/>
          <w:sz w:val="20"/>
        </w:rPr>
        <w:t>—the terminal end of the branch water line to which the mobile/ma</w:t>
      </w:r>
      <w:r>
        <w:rPr>
          <w:rFonts w:eastAsia="Times New Roman"/>
          <w:color w:val="000000"/>
          <w:sz w:val="20"/>
        </w:rPr>
        <w:t>nufactured home or travel trailer’s water service connection is made. It may be a swivel fitting or threaded pipe end.</w:t>
      </w:r>
    </w:p>
    <w:p w:rsidR="00E5006C" w:rsidRDefault="003B7227">
      <w:pPr>
        <w:spacing w:before="121" w:line="230" w:lineRule="exact"/>
        <w:ind w:left="72" w:right="72" w:firstLine="576"/>
        <w:jc w:val="both"/>
        <w:textAlignment w:val="baseline"/>
        <w:rPr>
          <w:rFonts w:eastAsia="Times New Roman"/>
          <w:i/>
          <w:color w:val="000000"/>
          <w:sz w:val="20"/>
        </w:rPr>
      </w:pPr>
      <w:r>
        <w:rPr>
          <w:rFonts w:eastAsia="Times New Roman"/>
          <w:i/>
          <w:color w:val="000000"/>
          <w:sz w:val="20"/>
        </w:rPr>
        <w:t xml:space="preserve">Intermediate Waste Holding Tank </w:t>
      </w:r>
      <w:r>
        <w:rPr>
          <w:rFonts w:eastAsia="Times New Roman"/>
          <w:color w:val="000000"/>
          <w:sz w:val="20"/>
        </w:rPr>
        <w:t>(travel trailers only)—an enclosed tank for the temporary retention of water-borne waste.</w:t>
      </w:r>
    </w:p>
    <w:p w:rsidR="00E5006C" w:rsidRDefault="003B7227">
      <w:pPr>
        <w:spacing w:before="125" w:line="229" w:lineRule="exact"/>
        <w:ind w:left="72" w:right="72" w:firstLine="576"/>
        <w:jc w:val="both"/>
        <w:textAlignment w:val="baseline"/>
        <w:rPr>
          <w:rFonts w:eastAsia="Times New Roman"/>
          <w:i/>
          <w:color w:val="000000"/>
          <w:sz w:val="20"/>
        </w:rPr>
      </w:pPr>
      <w:r>
        <w:rPr>
          <w:rFonts w:eastAsia="Times New Roman"/>
          <w:i/>
          <w:color w:val="000000"/>
          <w:sz w:val="20"/>
        </w:rPr>
        <w:t>Mobile/Manufact</w:t>
      </w:r>
      <w:r>
        <w:rPr>
          <w:rFonts w:eastAsia="Times New Roman"/>
          <w:i/>
          <w:color w:val="000000"/>
          <w:sz w:val="20"/>
        </w:rPr>
        <w:t>ured Home</w:t>
      </w:r>
      <w:r>
        <w:rPr>
          <w:rFonts w:eastAsia="Times New Roman"/>
          <w:color w:val="000000"/>
          <w:sz w:val="20"/>
        </w:rPr>
        <w:t xml:space="preserve">—a prefabricated home built on a permanent chassis which can be transported in one or more sections and is typically used as a permanent dwelling. Manufactured homes built since 1976 are built to the </w:t>
      </w:r>
      <w:r>
        <w:rPr>
          <w:rFonts w:eastAsia="Times New Roman"/>
          <w:i/>
          <w:color w:val="000000"/>
          <w:sz w:val="20"/>
        </w:rPr>
        <w:t>Manufactured Home Construction and Safety Stand</w:t>
      </w:r>
      <w:r>
        <w:rPr>
          <w:rFonts w:eastAsia="Times New Roman"/>
          <w:i/>
          <w:color w:val="000000"/>
          <w:sz w:val="20"/>
        </w:rPr>
        <w:t xml:space="preserve">ards </w:t>
      </w:r>
      <w:r>
        <w:rPr>
          <w:rFonts w:eastAsia="Times New Roman"/>
          <w:color w:val="000000"/>
          <w:sz w:val="20"/>
        </w:rPr>
        <w:t>(HUD Code) and display a HUD certification label on the exterior of each transportable section.</w:t>
      </w:r>
    </w:p>
    <w:p w:rsidR="00E5006C" w:rsidRDefault="003B7227">
      <w:pPr>
        <w:spacing w:before="122" w:line="230" w:lineRule="exact"/>
        <w:ind w:left="72" w:right="72" w:firstLine="576"/>
        <w:jc w:val="both"/>
        <w:textAlignment w:val="baseline"/>
        <w:rPr>
          <w:rFonts w:eastAsia="Times New Roman"/>
          <w:i/>
          <w:color w:val="000000"/>
          <w:spacing w:val="2"/>
          <w:sz w:val="20"/>
        </w:rPr>
      </w:pPr>
      <w:r>
        <w:rPr>
          <w:rFonts w:eastAsia="Times New Roman"/>
          <w:i/>
          <w:color w:val="000000"/>
          <w:spacing w:val="2"/>
          <w:sz w:val="20"/>
        </w:rPr>
        <w:t xml:space="preserve">Park </w:t>
      </w:r>
      <w:r>
        <w:rPr>
          <w:rFonts w:eastAsia="Times New Roman"/>
          <w:color w:val="000000"/>
          <w:spacing w:val="2"/>
          <w:sz w:val="20"/>
        </w:rPr>
        <w:t xml:space="preserve">or </w:t>
      </w:r>
      <w:r>
        <w:rPr>
          <w:rFonts w:eastAsia="Times New Roman"/>
          <w:i/>
          <w:color w:val="000000"/>
          <w:spacing w:val="2"/>
          <w:sz w:val="20"/>
        </w:rPr>
        <w:t xml:space="preserve">Mobile/Manufactured Home Park </w:t>
      </w:r>
      <w:r>
        <w:rPr>
          <w:rFonts w:eastAsia="Times New Roman"/>
          <w:color w:val="000000"/>
          <w:spacing w:val="2"/>
          <w:sz w:val="20"/>
        </w:rPr>
        <w:t xml:space="preserve">or </w:t>
      </w:r>
      <w:r>
        <w:rPr>
          <w:rFonts w:eastAsia="Times New Roman"/>
          <w:i/>
          <w:color w:val="000000"/>
          <w:spacing w:val="2"/>
          <w:sz w:val="20"/>
        </w:rPr>
        <w:t>Travel Trailer Park</w:t>
      </w:r>
      <w:r>
        <w:rPr>
          <w:rFonts w:eastAsia="Times New Roman"/>
          <w:color w:val="000000"/>
          <w:spacing w:val="2"/>
          <w:sz w:val="20"/>
        </w:rPr>
        <w:t>—any lot, tract, parcel or plot of land upon which more than one travel trailer and/or mobile/manufactured homes parked for the temporary or permanent use of a person or persons for living, working or congregating.</w:t>
      </w:r>
    </w:p>
    <w:p w:rsidR="00E5006C" w:rsidRDefault="003B7227">
      <w:pPr>
        <w:spacing w:before="123" w:after="3" w:line="230" w:lineRule="exact"/>
        <w:ind w:left="72" w:right="72" w:firstLine="576"/>
        <w:jc w:val="both"/>
        <w:textAlignment w:val="baseline"/>
        <w:rPr>
          <w:rFonts w:eastAsia="Times New Roman"/>
          <w:i/>
          <w:color w:val="000000"/>
          <w:sz w:val="20"/>
        </w:rPr>
      </w:pPr>
      <w:r>
        <w:rPr>
          <w:rFonts w:eastAsia="Times New Roman"/>
          <w:i/>
          <w:color w:val="000000"/>
          <w:sz w:val="20"/>
        </w:rPr>
        <w:t>Park Drainage System</w:t>
      </w:r>
      <w:r>
        <w:rPr>
          <w:rFonts w:eastAsia="Times New Roman"/>
          <w:color w:val="000000"/>
          <w:sz w:val="20"/>
        </w:rPr>
        <w:t>—the entire system of</w:t>
      </w:r>
      <w:r>
        <w:rPr>
          <w:rFonts w:eastAsia="Times New Roman"/>
          <w:color w:val="000000"/>
          <w:sz w:val="20"/>
        </w:rPr>
        <w:t xml:space="preserve"> drainage piping within the park which is used to convey sewage or other wastes from the mobile/manufactured home or travel trailer drain outlet connection, beginning at its sewer inlet connection at the mobile/manufactured home or travel trailer site, to </w:t>
      </w:r>
      <w:r>
        <w:rPr>
          <w:rFonts w:eastAsia="Times New Roman"/>
          <w:color w:val="000000"/>
          <w:sz w:val="20"/>
        </w:rPr>
        <w:t>a community sewerage system, a commercial treatment facility, or an individual sewerage system.</w:t>
      </w:r>
    </w:p>
    <w:p w:rsidR="00E5006C" w:rsidRDefault="00E5006C">
      <w:pPr>
        <w:spacing w:before="123" w:after="3" w:line="230" w:lineRule="exact"/>
        <w:sectPr w:rsidR="00E5006C">
          <w:type w:val="continuous"/>
          <w:pgSz w:w="12240" w:h="15840"/>
          <w:pgMar w:top="580" w:right="737" w:bottom="170" w:left="767" w:header="720" w:footer="720" w:gutter="0"/>
          <w:cols w:num="2" w:space="0" w:equalWidth="0">
            <w:col w:w="5120" w:space="496"/>
            <w:col w:w="5120" w:space="0"/>
          </w:cols>
        </w:sectPr>
      </w:pPr>
    </w:p>
    <w:p w:rsidR="00E5006C" w:rsidRDefault="003B7227">
      <w:pPr>
        <w:tabs>
          <w:tab w:val="left" w:pos="6120"/>
          <w:tab w:val="right" w:pos="10512"/>
        </w:tabs>
        <w:spacing w:before="219" w:line="224" w:lineRule="exact"/>
        <w:ind w:left="5256"/>
        <w:textAlignment w:val="baseline"/>
        <w:rPr>
          <w:rFonts w:eastAsia="Times New Roman"/>
          <w:color w:val="000000"/>
          <w:sz w:val="20"/>
        </w:rPr>
      </w:pPr>
      <w:r>
        <w:rPr>
          <w:rFonts w:eastAsia="Times New Roman"/>
          <w:color w:val="000000"/>
          <w:sz w:val="20"/>
        </w:rPr>
        <w:t>27</w:t>
      </w:r>
      <w:r>
        <w:rPr>
          <w:rFonts w:eastAsia="Times New Roman"/>
          <w:color w:val="000000"/>
          <w:sz w:val="20"/>
        </w:rPr>
        <w:tab/>
      </w:r>
      <w:r>
        <w:rPr>
          <w:rFonts w:ascii="Arial" w:eastAsia="Arial" w:hAnsi="Arial"/>
          <w:i/>
          <w:color w:val="000000"/>
          <w:sz w:val="16"/>
        </w:rPr>
        <w:t>Louisiana Administrative Code</w:t>
      </w:r>
      <w:r>
        <w:rPr>
          <w:rFonts w:ascii="Arial" w:eastAsia="Arial" w:hAnsi="Arial"/>
          <w:i/>
          <w:color w:val="000000"/>
          <w:sz w:val="16"/>
        </w:rPr>
        <w:tab/>
        <w:t>October 2016</w:t>
      </w:r>
    </w:p>
    <w:p w:rsidR="00E5006C" w:rsidRDefault="00E5006C">
      <w:pPr>
        <w:sectPr w:rsidR="00E5006C">
          <w:type w:val="continuous"/>
          <w:pgSz w:w="12240" w:h="15840"/>
          <w:pgMar w:top="580" w:right="737" w:bottom="170" w:left="767" w:header="720" w:footer="720" w:gutter="0"/>
          <w:cols w:space="720"/>
        </w:sectPr>
      </w:pPr>
    </w:p>
    <w:p w:rsidR="00E5006C" w:rsidRDefault="003B7227">
      <w:pPr>
        <w:spacing w:before="1" w:after="267" w:line="232" w:lineRule="exact"/>
        <w:jc w:val="center"/>
        <w:textAlignment w:val="baseline"/>
        <w:rPr>
          <w:rFonts w:eastAsia="Times New Roman"/>
          <w:color w:val="000000"/>
          <w:sz w:val="20"/>
        </w:rPr>
      </w:pPr>
      <w:r>
        <w:rPr>
          <w:rFonts w:eastAsia="Times New Roman"/>
          <w:color w:val="000000"/>
          <w:sz w:val="20"/>
        </w:rPr>
        <w:lastRenderedPageBreak/>
        <w:t>CONSTRUCTION</w:t>
      </w:r>
    </w:p>
    <w:p w:rsidR="00E5006C" w:rsidRDefault="00E5006C">
      <w:pPr>
        <w:spacing w:before="1" w:after="267" w:line="232" w:lineRule="exact"/>
        <w:sectPr w:rsidR="00E5006C">
          <w:pgSz w:w="12240" w:h="15840"/>
          <w:pgMar w:top="580" w:right="747" w:bottom="170" w:left="757" w:header="720" w:footer="720" w:gutter="0"/>
          <w:cols w:space="720"/>
        </w:sectPr>
      </w:pPr>
    </w:p>
    <w:p w:rsidR="00E5006C" w:rsidRDefault="003B7227">
      <w:pPr>
        <w:spacing w:line="230" w:lineRule="exact"/>
        <w:ind w:left="72" w:right="72" w:firstLine="576"/>
        <w:jc w:val="both"/>
        <w:textAlignment w:val="baseline"/>
        <w:rPr>
          <w:rFonts w:eastAsia="Times New Roman"/>
          <w:i/>
          <w:color w:val="000000"/>
          <w:sz w:val="20"/>
        </w:rPr>
      </w:pPr>
      <w:r>
        <w:rPr>
          <w:rFonts w:eastAsia="Times New Roman"/>
          <w:i/>
          <w:color w:val="000000"/>
          <w:sz w:val="20"/>
        </w:rPr>
        <w:t>Park Water Distribution System</w:t>
      </w:r>
      <w:r>
        <w:rPr>
          <w:rFonts w:eastAsia="Times New Roman"/>
          <w:color w:val="000000"/>
          <w:sz w:val="20"/>
        </w:rPr>
        <w:t>—all of the water distribution piping within the park, extending from the water supply system or other source of supply to, but not including, the mobile/manufactured home or travel trailer’s water service connection, and incl</w:t>
      </w:r>
      <w:r>
        <w:rPr>
          <w:rFonts w:eastAsia="Times New Roman"/>
          <w:color w:val="000000"/>
          <w:sz w:val="20"/>
        </w:rPr>
        <w:t>uding branch service lines, fixture devices, service buildings and appurtenances thereto.</w:t>
      </w:r>
    </w:p>
    <w:p w:rsidR="00E5006C" w:rsidRDefault="003B7227">
      <w:pPr>
        <w:spacing w:before="115" w:line="232" w:lineRule="exact"/>
        <w:ind w:left="72" w:right="72" w:firstLine="576"/>
        <w:jc w:val="both"/>
        <w:textAlignment w:val="baseline"/>
        <w:rPr>
          <w:rFonts w:eastAsia="Times New Roman"/>
          <w:i/>
          <w:color w:val="000000"/>
          <w:spacing w:val="3"/>
          <w:sz w:val="20"/>
        </w:rPr>
      </w:pPr>
      <w:r>
        <w:rPr>
          <w:rFonts w:eastAsia="Times New Roman"/>
          <w:i/>
          <w:color w:val="000000"/>
          <w:spacing w:val="3"/>
          <w:sz w:val="20"/>
        </w:rPr>
        <w:t>Service Building</w:t>
      </w:r>
      <w:r>
        <w:rPr>
          <w:rFonts w:eastAsia="Times New Roman"/>
          <w:color w:val="000000"/>
          <w:spacing w:val="3"/>
          <w:sz w:val="20"/>
        </w:rPr>
        <w:t>—a building housing toilet and bathing facilities for men and women, with laundry facilities.</w:t>
      </w:r>
    </w:p>
    <w:p w:rsidR="00E5006C" w:rsidRDefault="003B7227">
      <w:pPr>
        <w:spacing w:before="106" w:line="232" w:lineRule="exact"/>
        <w:ind w:left="72" w:right="72" w:firstLine="576"/>
        <w:jc w:val="both"/>
        <w:textAlignment w:val="baseline"/>
        <w:rPr>
          <w:rFonts w:eastAsia="Times New Roman"/>
          <w:i/>
          <w:color w:val="000000"/>
          <w:spacing w:val="1"/>
          <w:sz w:val="20"/>
        </w:rPr>
      </w:pPr>
      <w:r>
        <w:rPr>
          <w:rFonts w:eastAsia="Times New Roman"/>
          <w:i/>
          <w:color w:val="000000"/>
          <w:spacing w:val="1"/>
          <w:sz w:val="20"/>
        </w:rPr>
        <w:t>Sewer Inlet</w:t>
      </w:r>
      <w:r>
        <w:rPr>
          <w:rFonts w:eastAsia="Times New Roman"/>
          <w:color w:val="000000"/>
          <w:spacing w:val="1"/>
          <w:sz w:val="20"/>
        </w:rPr>
        <w:t>—a sewer pipe connection permanently provided at the travel trailer or mobile/manufactured home site which is designed to receive sewage when a travel trailer or a mobile/manufactured home is parked on such site. It is considered the upstream terminus of t</w:t>
      </w:r>
      <w:r>
        <w:rPr>
          <w:rFonts w:eastAsia="Times New Roman"/>
          <w:color w:val="000000"/>
          <w:spacing w:val="1"/>
          <w:sz w:val="20"/>
        </w:rPr>
        <w:t>he park drainage system.</w:t>
      </w:r>
    </w:p>
    <w:p w:rsidR="00E5006C" w:rsidRDefault="003B7227">
      <w:pPr>
        <w:spacing w:before="115" w:line="232" w:lineRule="exact"/>
        <w:ind w:left="72" w:right="72" w:firstLine="576"/>
        <w:jc w:val="both"/>
        <w:textAlignment w:val="baseline"/>
        <w:rPr>
          <w:rFonts w:eastAsia="Times New Roman"/>
          <w:i/>
          <w:color w:val="000000"/>
          <w:spacing w:val="2"/>
          <w:sz w:val="20"/>
        </w:rPr>
      </w:pPr>
      <w:r>
        <w:rPr>
          <w:rFonts w:eastAsia="Times New Roman"/>
          <w:i/>
          <w:color w:val="000000"/>
          <w:spacing w:val="2"/>
          <w:sz w:val="20"/>
        </w:rPr>
        <w:t>Travel Trailer</w:t>
      </w:r>
      <w:r>
        <w:rPr>
          <w:rFonts w:eastAsia="Times New Roman"/>
          <w:color w:val="000000"/>
          <w:spacing w:val="2"/>
          <w:sz w:val="20"/>
        </w:rPr>
        <w:t>—a vehicular unit, mounted on wheels, designed to provide temporary living quarters for recreational, camping, or travel use.</w:t>
      </w:r>
    </w:p>
    <w:p w:rsidR="00E5006C" w:rsidRDefault="003B7227">
      <w:pPr>
        <w:spacing w:before="106" w:line="232" w:lineRule="exact"/>
        <w:ind w:left="72" w:right="72" w:firstLine="576"/>
        <w:jc w:val="both"/>
        <w:textAlignment w:val="baseline"/>
        <w:rPr>
          <w:rFonts w:eastAsia="Times New Roman"/>
          <w:i/>
          <w:color w:val="000000"/>
          <w:sz w:val="20"/>
        </w:rPr>
      </w:pPr>
      <w:r>
        <w:rPr>
          <w:rFonts w:eastAsia="Times New Roman"/>
          <w:i/>
          <w:color w:val="000000"/>
          <w:sz w:val="20"/>
        </w:rPr>
        <w:t>Travel Trailer Sanitary Service Station</w:t>
      </w:r>
      <w:r>
        <w:rPr>
          <w:rFonts w:eastAsia="Times New Roman"/>
          <w:color w:val="000000"/>
          <w:sz w:val="20"/>
        </w:rPr>
        <w:t>—a sewage inlet with cover, surrounded by a concrete</w:t>
      </w:r>
      <w:r>
        <w:rPr>
          <w:rFonts w:eastAsia="Times New Roman"/>
          <w:color w:val="000000"/>
          <w:sz w:val="20"/>
        </w:rPr>
        <w:t xml:space="preserve"> apron sloped inward to the drain, and watering facilities to permit periodic wash down of the immediately adjacent area, to be used as a disposal point for the contents of intermediate waste holding tanks of travel trailers.</w:t>
      </w:r>
    </w:p>
    <w:p w:rsidR="00E5006C" w:rsidRDefault="003B7227">
      <w:pPr>
        <w:spacing w:before="110" w:line="232" w:lineRule="exact"/>
        <w:ind w:left="72" w:right="72" w:firstLine="576"/>
        <w:jc w:val="both"/>
        <w:textAlignment w:val="baseline"/>
        <w:rPr>
          <w:rFonts w:eastAsia="Times New Roman"/>
          <w:i/>
          <w:color w:val="000000"/>
          <w:spacing w:val="2"/>
          <w:sz w:val="20"/>
        </w:rPr>
      </w:pPr>
      <w:r>
        <w:rPr>
          <w:rFonts w:eastAsia="Times New Roman"/>
          <w:i/>
          <w:color w:val="000000"/>
          <w:spacing w:val="2"/>
          <w:sz w:val="20"/>
        </w:rPr>
        <w:t>Water Service Connection</w:t>
      </w:r>
      <w:r>
        <w:rPr>
          <w:rFonts w:eastAsia="Times New Roman"/>
          <w:color w:val="000000"/>
          <w:spacing w:val="2"/>
          <w:sz w:val="20"/>
        </w:rPr>
        <w:t>—as us</w:t>
      </w:r>
      <w:r>
        <w:rPr>
          <w:rFonts w:eastAsia="Times New Roman"/>
          <w:color w:val="000000"/>
          <w:spacing w:val="2"/>
          <w:sz w:val="20"/>
        </w:rPr>
        <w:t>ed in conjunction with mobile/manufactured homes and travel trailers, the water pipe connected between the inlet coupling of the park water distribution system and the water supply fitting provided on the mobile/manufactured home or travel trailer itself.</w:t>
      </w:r>
    </w:p>
    <w:p w:rsidR="00E5006C" w:rsidRDefault="003B7227">
      <w:pPr>
        <w:spacing w:before="119" w:line="232" w:lineRule="exact"/>
        <w:ind w:left="432" w:right="72"/>
        <w:textAlignment w:val="baseline"/>
        <w:rPr>
          <w:rFonts w:eastAsia="Times New Roman"/>
          <w:color w:val="000000"/>
          <w:spacing w:val="4"/>
          <w:sz w:val="20"/>
        </w:rPr>
      </w:pPr>
      <w:r>
        <w:rPr>
          <w:rFonts w:eastAsia="Times New Roman"/>
          <w:color w:val="000000"/>
          <w:spacing w:val="4"/>
          <w:sz w:val="20"/>
        </w:rPr>
        <w:t>2. Add Section 1601, General.</w:t>
      </w:r>
    </w:p>
    <w:p w:rsidR="00E5006C" w:rsidRDefault="003B7227">
      <w:pPr>
        <w:numPr>
          <w:ilvl w:val="0"/>
          <w:numId w:val="78"/>
        </w:numPr>
        <w:tabs>
          <w:tab w:val="clear" w:pos="360"/>
          <w:tab w:val="left" w:pos="1008"/>
        </w:tabs>
        <w:spacing w:before="118" w:line="232" w:lineRule="exact"/>
        <w:ind w:left="72" w:right="72" w:firstLine="576"/>
        <w:textAlignment w:val="baseline"/>
        <w:rPr>
          <w:rFonts w:eastAsia="Times New Roman"/>
          <w:color w:val="000000"/>
          <w:sz w:val="20"/>
        </w:rPr>
      </w:pPr>
      <w:r>
        <w:rPr>
          <w:rFonts w:eastAsia="Times New Roman"/>
          <w:color w:val="000000"/>
          <w:sz w:val="20"/>
        </w:rPr>
        <w:t>Add Section 1601.1, Scope.</w:t>
      </w:r>
    </w:p>
    <w:p w:rsidR="00E5006C" w:rsidRDefault="003B7227">
      <w:pPr>
        <w:spacing w:before="104" w:line="232" w:lineRule="exact"/>
        <w:ind w:left="72" w:right="72" w:firstLine="576"/>
        <w:jc w:val="both"/>
        <w:textAlignment w:val="baseline"/>
        <w:rPr>
          <w:rFonts w:eastAsia="Times New Roman"/>
          <w:color w:val="000000"/>
          <w:spacing w:val="1"/>
          <w:sz w:val="20"/>
        </w:rPr>
      </w:pPr>
      <w:r>
        <w:rPr>
          <w:rFonts w:eastAsia="Times New Roman"/>
          <w:color w:val="000000"/>
          <w:spacing w:val="1"/>
          <w:sz w:val="20"/>
        </w:rPr>
        <w:t>i.</w:t>
      </w:r>
      <w:r>
        <w:rPr>
          <w:rFonts w:eastAsia="Times New Roman"/>
          <w:color w:val="000000"/>
          <w:spacing w:val="1"/>
          <w:sz w:val="20"/>
        </w:rPr>
        <w:tab/>
      </w:r>
      <w:r>
        <w:rPr>
          <w:rFonts w:eastAsia="Times New Roman"/>
          <w:color w:val="000000"/>
          <w:spacing w:val="1"/>
          <w:sz w:val="20"/>
        </w:rPr>
        <w:t>The requirements set forth in this Chapter shall apply specifically to all new travel trailer and mobile/manufactured home parks, and to additions to existing parks as herein defined, and are to provide minimum standards for sanitation and plumbing install</w:t>
      </w:r>
      <w:r>
        <w:rPr>
          <w:rFonts w:eastAsia="Times New Roman"/>
          <w:color w:val="000000"/>
          <w:spacing w:val="1"/>
          <w:sz w:val="20"/>
        </w:rPr>
        <w:t>ation within these parks, for the accommodations, use and parking of travel trailers and/or mobile/manufactured homes.</w:t>
      </w:r>
    </w:p>
    <w:p w:rsidR="00E5006C" w:rsidRDefault="003B7227">
      <w:pPr>
        <w:numPr>
          <w:ilvl w:val="0"/>
          <w:numId w:val="78"/>
        </w:numPr>
        <w:tabs>
          <w:tab w:val="clear" w:pos="360"/>
          <w:tab w:val="left" w:pos="1008"/>
        </w:tabs>
        <w:spacing w:before="118" w:line="232" w:lineRule="exact"/>
        <w:ind w:left="72" w:right="72" w:firstLine="576"/>
        <w:textAlignment w:val="baseline"/>
        <w:rPr>
          <w:rFonts w:eastAsia="Times New Roman"/>
          <w:color w:val="000000"/>
          <w:sz w:val="20"/>
        </w:rPr>
      </w:pPr>
      <w:r>
        <w:rPr>
          <w:rFonts w:eastAsia="Times New Roman"/>
          <w:color w:val="000000"/>
          <w:sz w:val="20"/>
        </w:rPr>
        <w:t>Add Section 1601.2, Governing Provisions.</w:t>
      </w:r>
    </w:p>
    <w:p w:rsidR="00E5006C" w:rsidRDefault="003B7227">
      <w:pPr>
        <w:spacing w:before="112" w:line="232" w:lineRule="exact"/>
        <w:ind w:left="72" w:right="72" w:firstLine="576"/>
        <w:jc w:val="both"/>
        <w:textAlignment w:val="baseline"/>
        <w:rPr>
          <w:rFonts w:eastAsia="Times New Roman"/>
          <w:color w:val="000000"/>
          <w:sz w:val="20"/>
        </w:rPr>
      </w:pPr>
      <w:r>
        <w:rPr>
          <w:rFonts w:eastAsia="Times New Roman"/>
          <w:color w:val="000000"/>
          <w:sz w:val="20"/>
        </w:rPr>
        <w:t>i.</w:t>
      </w:r>
      <w:r>
        <w:rPr>
          <w:rFonts w:eastAsia="Times New Roman"/>
          <w:color w:val="000000"/>
          <w:sz w:val="20"/>
        </w:rPr>
        <w:tab/>
        <w:t>Other general provisions of this code shall govern the installation of plumbing systems in t</w:t>
      </w:r>
      <w:r>
        <w:rPr>
          <w:rFonts w:eastAsia="Times New Roman"/>
          <w:color w:val="000000"/>
          <w:sz w:val="20"/>
        </w:rPr>
        <w:t>ravel trailer and mobile/manufactured home parks, except where special conditions or construction are specifically defined in this Chapter.</w:t>
      </w:r>
    </w:p>
    <w:p w:rsidR="00E5006C" w:rsidRDefault="003B7227">
      <w:pPr>
        <w:numPr>
          <w:ilvl w:val="0"/>
          <w:numId w:val="78"/>
        </w:numPr>
        <w:tabs>
          <w:tab w:val="clear" w:pos="360"/>
          <w:tab w:val="left" w:pos="1008"/>
        </w:tabs>
        <w:spacing w:before="117" w:line="232" w:lineRule="exact"/>
        <w:ind w:left="72" w:right="72" w:firstLine="576"/>
        <w:jc w:val="both"/>
        <w:textAlignment w:val="baseline"/>
        <w:rPr>
          <w:rFonts w:eastAsia="Times New Roman"/>
          <w:color w:val="000000"/>
          <w:sz w:val="20"/>
        </w:rPr>
      </w:pPr>
      <w:r>
        <w:rPr>
          <w:rFonts w:eastAsia="Times New Roman"/>
          <w:color w:val="000000"/>
          <w:sz w:val="20"/>
        </w:rPr>
        <w:t>Add Section 1601.3, Sewage Collection, Disposal, Treatment.</w:t>
      </w:r>
    </w:p>
    <w:p w:rsidR="00E5006C" w:rsidRDefault="003B7227">
      <w:pPr>
        <w:spacing w:before="104" w:line="231" w:lineRule="exact"/>
        <w:ind w:left="72" w:right="72" w:firstLine="576"/>
        <w:jc w:val="both"/>
        <w:textAlignment w:val="baseline"/>
        <w:rPr>
          <w:rFonts w:eastAsia="Times New Roman"/>
          <w:color w:val="000000"/>
          <w:sz w:val="20"/>
        </w:rPr>
      </w:pPr>
      <w:r>
        <w:rPr>
          <w:rFonts w:eastAsia="Times New Roman"/>
          <w:color w:val="000000"/>
          <w:sz w:val="20"/>
        </w:rPr>
        <w:t>i. Travel trailers or mobile/manufactured homes shall no</w:t>
      </w:r>
      <w:r>
        <w:rPr>
          <w:rFonts w:eastAsia="Times New Roman"/>
          <w:color w:val="000000"/>
          <w:sz w:val="20"/>
        </w:rPr>
        <w:t>t hereafter be parked in any park unless there are provided plumbing and sanitation facilities installed and maintained in conformity with this code. Every travel trailer and mobile/manufactured home shall provide a gastight and watertight connection for s</w:t>
      </w:r>
      <w:r>
        <w:rPr>
          <w:rFonts w:eastAsia="Times New Roman"/>
          <w:color w:val="000000"/>
          <w:sz w:val="20"/>
        </w:rPr>
        <w:t xml:space="preserve">ewage disposal which shall be connected to an underground sewage collection system </w:t>
      </w:r>
    </w:p>
    <w:p w:rsidR="00E5006C" w:rsidRDefault="003B7227">
      <w:pPr>
        <w:spacing w:before="2" w:line="232" w:lineRule="exact"/>
        <w:ind w:left="72" w:right="72"/>
        <w:jc w:val="both"/>
        <w:textAlignment w:val="baseline"/>
        <w:rPr>
          <w:rFonts w:eastAsia="Times New Roman"/>
          <w:color w:val="000000"/>
          <w:spacing w:val="1"/>
          <w:sz w:val="20"/>
        </w:rPr>
      </w:pPr>
      <w:r>
        <w:br w:type="column"/>
      </w:r>
      <w:r>
        <w:rPr>
          <w:rFonts w:eastAsia="Times New Roman"/>
          <w:color w:val="000000"/>
          <w:spacing w:val="1"/>
          <w:sz w:val="20"/>
        </w:rPr>
        <w:t>discharging into a community sewerage system, a commercial treatment facility, or an individual sewerage system which has been approved by the state health officer.</w:t>
      </w:r>
    </w:p>
    <w:p w:rsidR="00E5006C" w:rsidRDefault="003B7227">
      <w:pPr>
        <w:numPr>
          <w:ilvl w:val="0"/>
          <w:numId w:val="78"/>
        </w:numPr>
        <w:tabs>
          <w:tab w:val="clear" w:pos="360"/>
          <w:tab w:val="left" w:pos="1008"/>
        </w:tabs>
        <w:spacing w:before="112" w:line="232" w:lineRule="exact"/>
        <w:ind w:left="72" w:right="72" w:firstLine="576"/>
        <w:jc w:val="both"/>
        <w:textAlignment w:val="baseline"/>
        <w:rPr>
          <w:rFonts w:eastAsia="Times New Roman"/>
          <w:color w:val="000000"/>
          <w:sz w:val="20"/>
        </w:rPr>
      </w:pPr>
      <w:r>
        <w:rPr>
          <w:rFonts w:eastAsia="Times New Roman"/>
          <w:color w:val="000000"/>
          <w:sz w:val="20"/>
        </w:rPr>
        <w:t>Add Se</w:t>
      </w:r>
      <w:r>
        <w:rPr>
          <w:rFonts w:eastAsia="Times New Roman"/>
          <w:color w:val="000000"/>
          <w:sz w:val="20"/>
        </w:rPr>
        <w:t>ction 1601.4, Travel Trailer Sanitary Service Station.</w:t>
      </w:r>
    </w:p>
    <w:p w:rsidR="00E5006C" w:rsidRDefault="003B7227">
      <w:pPr>
        <w:tabs>
          <w:tab w:val="left" w:pos="1152"/>
        </w:tabs>
        <w:spacing w:before="109" w:line="232" w:lineRule="exact"/>
        <w:ind w:left="72" w:right="72" w:firstLine="648"/>
        <w:jc w:val="both"/>
        <w:textAlignment w:val="baseline"/>
        <w:rPr>
          <w:rFonts w:eastAsia="Times New Roman"/>
          <w:color w:val="000000"/>
          <w:sz w:val="20"/>
        </w:rPr>
      </w:pPr>
      <w:r>
        <w:rPr>
          <w:rFonts w:eastAsia="Times New Roman"/>
          <w:color w:val="000000"/>
          <w:sz w:val="20"/>
        </w:rPr>
        <w:t>i.</w:t>
      </w:r>
      <w:r>
        <w:rPr>
          <w:rFonts w:eastAsia="Times New Roman"/>
          <w:color w:val="000000"/>
          <w:sz w:val="20"/>
        </w:rPr>
        <w:tab/>
      </w:r>
      <w:r>
        <w:rPr>
          <w:rFonts w:eastAsia="Times New Roman"/>
          <w:color w:val="000000"/>
          <w:sz w:val="20"/>
        </w:rPr>
        <w:t>At least one travel trailer sanitary service station shall be provided in all travel trailer parks that accept any travel trailers having an intermediate waste holding tank. The water supply serving the sanitary service station shall be protected against b</w:t>
      </w:r>
      <w:r>
        <w:rPr>
          <w:rFonts w:eastAsia="Times New Roman"/>
          <w:color w:val="000000"/>
          <w:sz w:val="20"/>
        </w:rPr>
        <w:t>ackflow by a reduced pressure principle backflow prevention assembly meeting the requirements of Section 608 of this code.</w:t>
      </w:r>
    </w:p>
    <w:p w:rsidR="00E5006C" w:rsidRDefault="003B7227">
      <w:pPr>
        <w:numPr>
          <w:ilvl w:val="0"/>
          <w:numId w:val="78"/>
        </w:numPr>
        <w:tabs>
          <w:tab w:val="clear" w:pos="360"/>
          <w:tab w:val="left" w:pos="1008"/>
        </w:tabs>
        <w:spacing w:before="118" w:line="232" w:lineRule="exact"/>
        <w:ind w:left="72" w:right="72" w:firstLine="576"/>
        <w:textAlignment w:val="baseline"/>
        <w:rPr>
          <w:rFonts w:eastAsia="Times New Roman"/>
          <w:color w:val="000000"/>
          <w:sz w:val="20"/>
        </w:rPr>
      </w:pPr>
      <w:r>
        <w:rPr>
          <w:rFonts w:eastAsia="Times New Roman"/>
          <w:color w:val="000000"/>
          <w:sz w:val="20"/>
        </w:rPr>
        <w:t>Add Section 1601.5, Materials.</w:t>
      </w:r>
    </w:p>
    <w:p w:rsidR="00E5006C" w:rsidRDefault="003B7227">
      <w:pPr>
        <w:tabs>
          <w:tab w:val="left" w:pos="1152"/>
        </w:tabs>
        <w:spacing w:before="107" w:line="232" w:lineRule="exact"/>
        <w:ind w:left="72" w:right="72" w:firstLine="648"/>
        <w:jc w:val="both"/>
        <w:textAlignment w:val="baseline"/>
        <w:rPr>
          <w:rFonts w:eastAsia="Times New Roman"/>
          <w:color w:val="000000"/>
          <w:sz w:val="20"/>
        </w:rPr>
      </w:pPr>
      <w:r>
        <w:rPr>
          <w:rFonts w:eastAsia="Times New Roman"/>
          <w:color w:val="000000"/>
          <w:sz w:val="20"/>
        </w:rPr>
        <w:t>i.</w:t>
      </w:r>
      <w:r>
        <w:rPr>
          <w:rFonts w:eastAsia="Times New Roman"/>
          <w:color w:val="000000"/>
          <w:sz w:val="20"/>
        </w:rPr>
        <w:tab/>
        <w:t>Unless otherwise provided for in this Chapter, all piping fixtures or devices used in the installat</w:t>
      </w:r>
      <w:r>
        <w:rPr>
          <w:rFonts w:eastAsia="Times New Roman"/>
          <w:color w:val="000000"/>
          <w:sz w:val="20"/>
        </w:rPr>
        <w:t>ion of drainage and water distribution systems for travel trailer parks and mobile/manufactured home parks shall conform to the quality and weights of materials prescribed by this code.</w:t>
      </w:r>
    </w:p>
    <w:p w:rsidR="00E5006C" w:rsidRDefault="003B7227">
      <w:pPr>
        <w:numPr>
          <w:ilvl w:val="0"/>
          <w:numId w:val="78"/>
        </w:numPr>
        <w:tabs>
          <w:tab w:val="clear" w:pos="360"/>
          <w:tab w:val="left" w:pos="1008"/>
        </w:tabs>
        <w:spacing w:before="119" w:line="232" w:lineRule="exact"/>
        <w:ind w:left="72" w:right="72" w:firstLine="576"/>
        <w:textAlignment w:val="baseline"/>
        <w:rPr>
          <w:rFonts w:eastAsia="Times New Roman"/>
          <w:color w:val="000000"/>
          <w:sz w:val="20"/>
        </w:rPr>
      </w:pPr>
      <w:r>
        <w:rPr>
          <w:rFonts w:eastAsia="Times New Roman"/>
          <w:color w:val="000000"/>
          <w:sz w:val="20"/>
        </w:rPr>
        <w:t>Add Section 1601.6, Installation.</w:t>
      </w:r>
    </w:p>
    <w:p w:rsidR="00E5006C" w:rsidRDefault="003B7227">
      <w:pPr>
        <w:tabs>
          <w:tab w:val="left" w:pos="1152"/>
        </w:tabs>
        <w:spacing w:before="112" w:line="232" w:lineRule="exact"/>
        <w:ind w:left="72" w:right="72" w:firstLine="648"/>
        <w:jc w:val="both"/>
        <w:textAlignment w:val="baseline"/>
        <w:rPr>
          <w:rFonts w:eastAsia="Times New Roman"/>
          <w:color w:val="000000"/>
          <w:sz w:val="20"/>
        </w:rPr>
      </w:pPr>
      <w:r>
        <w:rPr>
          <w:rFonts w:eastAsia="Times New Roman"/>
          <w:color w:val="000000"/>
          <w:sz w:val="20"/>
        </w:rPr>
        <w:t>i.</w:t>
      </w:r>
      <w:r>
        <w:rPr>
          <w:rFonts w:eastAsia="Times New Roman"/>
          <w:color w:val="000000"/>
          <w:sz w:val="20"/>
        </w:rPr>
        <w:tab/>
        <w:t xml:space="preserve">Unless otherwise provided for in </w:t>
      </w:r>
      <w:r>
        <w:rPr>
          <w:rFonts w:eastAsia="Times New Roman"/>
          <w:color w:val="000000"/>
          <w:sz w:val="20"/>
        </w:rPr>
        <w:t>this Chapter, all plumbing fixtures, piping drains, appurtenances and appliances designed and used in the park drainage, water distribution system, and service connections shall be installed in conformance with the requirements of this code.</w:t>
      </w:r>
    </w:p>
    <w:p w:rsidR="00E5006C" w:rsidRDefault="003B7227">
      <w:pPr>
        <w:numPr>
          <w:ilvl w:val="0"/>
          <w:numId w:val="78"/>
        </w:numPr>
        <w:tabs>
          <w:tab w:val="clear" w:pos="360"/>
          <w:tab w:val="left" w:pos="1008"/>
        </w:tabs>
        <w:spacing w:before="118" w:line="232" w:lineRule="exact"/>
        <w:ind w:left="72" w:right="72" w:firstLine="576"/>
        <w:textAlignment w:val="baseline"/>
        <w:rPr>
          <w:rFonts w:eastAsia="Times New Roman"/>
          <w:color w:val="000000"/>
          <w:sz w:val="20"/>
        </w:rPr>
      </w:pPr>
      <w:r>
        <w:rPr>
          <w:rFonts w:eastAsia="Times New Roman"/>
          <w:color w:val="000000"/>
          <w:sz w:val="20"/>
        </w:rPr>
        <w:t>Add Section 16</w:t>
      </w:r>
      <w:r>
        <w:rPr>
          <w:rFonts w:eastAsia="Times New Roman"/>
          <w:color w:val="000000"/>
          <w:sz w:val="20"/>
        </w:rPr>
        <w:t>01.7, Maintenance.</w:t>
      </w:r>
    </w:p>
    <w:p w:rsidR="00E5006C" w:rsidRDefault="003B7227">
      <w:pPr>
        <w:tabs>
          <w:tab w:val="left" w:pos="1152"/>
        </w:tabs>
        <w:spacing w:before="109" w:line="232" w:lineRule="exact"/>
        <w:ind w:left="72" w:right="72" w:firstLine="648"/>
        <w:jc w:val="both"/>
        <w:textAlignment w:val="baseline"/>
        <w:rPr>
          <w:rFonts w:eastAsia="Times New Roman"/>
          <w:color w:val="000000"/>
          <w:sz w:val="20"/>
        </w:rPr>
      </w:pPr>
      <w:r>
        <w:rPr>
          <w:rFonts w:eastAsia="Times New Roman"/>
          <w:color w:val="000000"/>
          <w:sz w:val="20"/>
        </w:rPr>
        <w:t>i.</w:t>
      </w:r>
      <w:r>
        <w:rPr>
          <w:rFonts w:eastAsia="Times New Roman"/>
          <w:color w:val="000000"/>
          <w:sz w:val="20"/>
        </w:rPr>
        <w:tab/>
        <w:t>All devices or safeguards required by this Chapter shall be maintained in good working order by the owner, operator, or lessee of the travel trailer park or his designated agent.</w:t>
      </w:r>
    </w:p>
    <w:p w:rsidR="00E5006C" w:rsidRDefault="003B7227">
      <w:pPr>
        <w:tabs>
          <w:tab w:val="left" w:pos="720"/>
        </w:tabs>
        <w:spacing w:before="118" w:line="232" w:lineRule="exact"/>
        <w:ind w:left="432" w:right="72"/>
        <w:textAlignment w:val="baseline"/>
        <w:rPr>
          <w:rFonts w:eastAsia="Times New Roman"/>
          <w:color w:val="000000"/>
          <w:sz w:val="20"/>
        </w:rPr>
      </w:pPr>
      <w:r>
        <w:rPr>
          <w:rFonts w:eastAsia="Times New Roman"/>
          <w:color w:val="000000"/>
          <w:sz w:val="20"/>
        </w:rPr>
        <w:t>3.</w:t>
      </w:r>
      <w:r>
        <w:rPr>
          <w:rFonts w:eastAsia="Times New Roman"/>
          <w:color w:val="000000"/>
          <w:sz w:val="20"/>
        </w:rPr>
        <w:tab/>
        <w:t>Add Section 1602, Service Buildings.</w:t>
      </w:r>
    </w:p>
    <w:p w:rsidR="00E5006C" w:rsidRDefault="003B7227">
      <w:pPr>
        <w:spacing w:before="117" w:line="232" w:lineRule="exact"/>
        <w:ind w:left="72" w:right="72" w:firstLine="576"/>
        <w:jc w:val="both"/>
        <w:textAlignment w:val="baseline"/>
        <w:rPr>
          <w:rFonts w:eastAsia="Times New Roman"/>
          <w:color w:val="000000"/>
          <w:sz w:val="20"/>
        </w:rPr>
      </w:pPr>
      <w:r>
        <w:rPr>
          <w:rFonts w:eastAsia="Times New Roman"/>
          <w:color w:val="000000"/>
          <w:sz w:val="20"/>
        </w:rPr>
        <w:t>a. Add Section 1602.1, Service Buildings for Independent Travel Trailers.</w:t>
      </w:r>
    </w:p>
    <w:p w:rsidR="00E5006C" w:rsidRDefault="003B7227">
      <w:pPr>
        <w:tabs>
          <w:tab w:val="left" w:pos="1152"/>
        </w:tabs>
        <w:spacing w:before="93" w:line="232" w:lineRule="exact"/>
        <w:ind w:left="72" w:right="72" w:firstLine="648"/>
        <w:jc w:val="both"/>
        <w:textAlignment w:val="baseline"/>
        <w:rPr>
          <w:rFonts w:eastAsia="Times New Roman"/>
          <w:color w:val="000000"/>
          <w:spacing w:val="2"/>
          <w:sz w:val="20"/>
        </w:rPr>
      </w:pPr>
      <w:r>
        <w:rPr>
          <w:rFonts w:eastAsia="Times New Roman"/>
          <w:color w:val="000000"/>
          <w:spacing w:val="2"/>
          <w:sz w:val="20"/>
        </w:rPr>
        <w:t>i.</w:t>
      </w:r>
      <w:r>
        <w:rPr>
          <w:rFonts w:eastAsia="Times New Roman"/>
          <w:color w:val="000000"/>
          <w:spacing w:val="2"/>
          <w:sz w:val="20"/>
        </w:rPr>
        <w:tab/>
        <w:t>Each travel trailer park which serves only independent travel trailers shall have at least one service building to provide necessary sanitation and laundry facilities. Each mobile</w:t>
      </w:r>
      <w:r>
        <w:rPr>
          <w:rFonts w:eastAsia="Times New Roman"/>
          <w:color w:val="000000"/>
          <w:spacing w:val="2"/>
          <w:sz w:val="20"/>
        </w:rPr>
        <w:t>/manufactured home park which also serves one or more independent travel trailers (in addition to mobile/manufactured homes) shall have at least one service building to provide necessary sanitation and laundry facilities. When a service building is require</w:t>
      </w:r>
      <w:r>
        <w:rPr>
          <w:rFonts w:eastAsia="Times New Roman"/>
          <w:color w:val="000000"/>
          <w:spacing w:val="2"/>
          <w:sz w:val="20"/>
        </w:rPr>
        <w:t>d under this Section, it shall have a minimum of one water closet, one lavatory, one shower or bathtub for females and one water closet, one lavatory, and one shower or bathtub for males. In addition, at least one laundry tray or clothes washing machine an</w:t>
      </w:r>
      <w:r>
        <w:rPr>
          <w:rFonts w:eastAsia="Times New Roman"/>
          <w:color w:val="000000"/>
          <w:spacing w:val="2"/>
          <w:sz w:val="20"/>
        </w:rPr>
        <w:t>d one drinking fountain located in a common area shall be provided.</w:t>
      </w:r>
    </w:p>
    <w:p w:rsidR="00E5006C" w:rsidRDefault="003B7227">
      <w:pPr>
        <w:spacing w:before="118" w:line="232" w:lineRule="exact"/>
        <w:ind w:left="1008" w:right="72"/>
        <w:textAlignment w:val="baseline"/>
        <w:rPr>
          <w:rFonts w:eastAsia="Times New Roman"/>
          <w:color w:val="000000"/>
          <w:spacing w:val="2"/>
          <w:sz w:val="20"/>
        </w:rPr>
      </w:pPr>
      <w:r>
        <w:rPr>
          <w:rFonts w:eastAsia="Times New Roman"/>
          <w:color w:val="000000"/>
          <w:spacing w:val="2"/>
          <w:sz w:val="20"/>
        </w:rPr>
        <w:t>(a). Exception</w:t>
      </w:r>
    </w:p>
    <w:p w:rsidR="00E5006C" w:rsidRDefault="003B7227">
      <w:pPr>
        <w:spacing w:before="112" w:line="229" w:lineRule="exact"/>
        <w:ind w:left="72" w:right="72" w:firstLine="1080"/>
        <w:jc w:val="both"/>
        <w:textAlignment w:val="baseline"/>
        <w:rPr>
          <w:rFonts w:eastAsia="Times New Roman"/>
          <w:color w:val="000000"/>
          <w:sz w:val="20"/>
        </w:rPr>
      </w:pPr>
      <w:r>
        <w:rPr>
          <w:rFonts w:eastAsia="Times New Roman"/>
          <w:color w:val="000000"/>
          <w:sz w:val="20"/>
        </w:rPr>
        <w:t>(i). Temporary (6 months) travel trailers residing in mobile home parks and or where more than one travel trailer resides for the purpose of employment and or hardships, may</w:t>
      </w:r>
      <w:r>
        <w:rPr>
          <w:rFonts w:eastAsia="Times New Roman"/>
          <w:color w:val="000000"/>
          <w:sz w:val="20"/>
        </w:rPr>
        <w:t xml:space="preserve"> be exempted by the local jurisdiction building official from 1602.1.</w:t>
      </w:r>
    </w:p>
    <w:p w:rsidR="00E5006C" w:rsidRDefault="00E5006C">
      <w:pPr>
        <w:sectPr w:rsidR="00E5006C">
          <w:type w:val="continuous"/>
          <w:pgSz w:w="12240" w:h="15840"/>
          <w:pgMar w:top="580" w:right="740" w:bottom="170" w:left="764" w:header="720" w:footer="720" w:gutter="0"/>
          <w:cols w:num="2" w:space="0" w:equalWidth="0">
            <w:col w:w="5120" w:space="496"/>
            <w:col w:w="5120" w:space="0"/>
          </w:cols>
        </w:sectPr>
      </w:pPr>
    </w:p>
    <w:p w:rsidR="00E5006C" w:rsidRDefault="003B7227">
      <w:pPr>
        <w:tabs>
          <w:tab w:val="left" w:pos="3024"/>
          <w:tab w:val="right" w:pos="5328"/>
        </w:tabs>
        <w:spacing w:before="240" w:line="232" w:lineRule="exact"/>
        <w:textAlignment w:val="baseline"/>
        <w:rPr>
          <w:rFonts w:ascii="Arial" w:eastAsia="Arial" w:hAnsi="Arial"/>
          <w:i/>
          <w:color w:val="000000"/>
          <w:sz w:val="16"/>
        </w:rPr>
      </w:pPr>
      <w:r>
        <w:rPr>
          <w:rFonts w:ascii="Arial" w:eastAsia="Arial" w:hAnsi="Arial"/>
          <w:i/>
          <w:color w:val="000000"/>
          <w:sz w:val="16"/>
        </w:rPr>
        <w:t>Louisiana Administrative Code</w:t>
      </w:r>
      <w:r>
        <w:rPr>
          <w:rFonts w:ascii="Arial" w:eastAsia="Arial" w:hAnsi="Arial"/>
          <w:i/>
          <w:color w:val="000000"/>
          <w:sz w:val="16"/>
        </w:rPr>
        <w:tab/>
        <w:t>October 2016</w:t>
      </w:r>
      <w:r>
        <w:rPr>
          <w:rFonts w:ascii="Arial" w:eastAsia="Arial" w:hAnsi="Arial"/>
          <w:i/>
          <w:color w:val="000000"/>
          <w:sz w:val="16"/>
        </w:rPr>
        <w:tab/>
      </w:r>
      <w:r>
        <w:rPr>
          <w:rFonts w:eastAsia="Times New Roman"/>
          <w:color w:val="000000"/>
          <w:sz w:val="20"/>
        </w:rPr>
        <w:t>28</w:t>
      </w:r>
    </w:p>
    <w:p w:rsidR="00E5006C" w:rsidRDefault="00E5006C">
      <w:pPr>
        <w:sectPr w:rsidR="00E5006C">
          <w:type w:val="continuous"/>
          <w:pgSz w:w="12240" w:h="15840"/>
          <w:pgMar w:top="580" w:right="5971" w:bottom="170" w:left="869" w:header="720" w:footer="720" w:gutter="0"/>
          <w:cols w:space="720"/>
        </w:sectPr>
      </w:pPr>
    </w:p>
    <w:p w:rsidR="00E5006C" w:rsidRDefault="003B7227">
      <w:pPr>
        <w:spacing w:before="9" w:after="267" w:line="224" w:lineRule="exact"/>
        <w:jc w:val="center"/>
        <w:textAlignment w:val="baseline"/>
        <w:rPr>
          <w:rFonts w:eastAsia="Times New Roman"/>
          <w:color w:val="000000"/>
          <w:sz w:val="20"/>
        </w:rPr>
      </w:pPr>
      <w:r>
        <w:rPr>
          <w:rFonts w:eastAsia="Times New Roman"/>
          <w:color w:val="000000"/>
          <w:sz w:val="20"/>
        </w:rPr>
        <w:lastRenderedPageBreak/>
        <w:t>Title 17, Part I</w:t>
      </w:r>
    </w:p>
    <w:p w:rsidR="00E5006C" w:rsidRDefault="00E5006C">
      <w:pPr>
        <w:spacing w:before="9" w:after="267" w:line="224" w:lineRule="exact"/>
        <w:sectPr w:rsidR="00E5006C">
          <w:pgSz w:w="12240" w:h="15840"/>
          <w:pgMar w:top="580" w:right="3417" w:bottom="170" w:left="3423" w:header="720" w:footer="720" w:gutter="0"/>
          <w:cols w:space="720"/>
        </w:sectPr>
      </w:pPr>
    </w:p>
    <w:p w:rsidR="00E5006C" w:rsidRDefault="003B7227">
      <w:pPr>
        <w:numPr>
          <w:ilvl w:val="0"/>
          <w:numId w:val="79"/>
        </w:numPr>
        <w:tabs>
          <w:tab w:val="clear" w:pos="360"/>
          <w:tab w:val="left" w:pos="1008"/>
        </w:tabs>
        <w:spacing w:line="229" w:lineRule="exact"/>
        <w:ind w:left="144" w:right="72" w:firstLine="504"/>
        <w:jc w:val="both"/>
        <w:textAlignment w:val="baseline"/>
        <w:rPr>
          <w:rFonts w:eastAsia="Times New Roman"/>
          <w:color w:val="000000"/>
          <w:sz w:val="20"/>
        </w:rPr>
      </w:pPr>
      <w:r>
        <w:rPr>
          <w:rFonts w:eastAsia="Times New Roman"/>
          <w:color w:val="000000"/>
          <w:sz w:val="20"/>
        </w:rPr>
        <w:t>Add Section 1602.2, Service Building for Dependent Travel Trailers.</w:t>
      </w:r>
    </w:p>
    <w:p w:rsidR="00E5006C" w:rsidRDefault="003B7227">
      <w:pPr>
        <w:spacing w:before="121" w:line="230" w:lineRule="exact"/>
        <w:ind w:left="72" w:right="72" w:firstLine="648"/>
        <w:jc w:val="both"/>
        <w:textAlignment w:val="baseline"/>
        <w:rPr>
          <w:rFonts w:eastAsia="Times New Roman"/>
          <w:color w:val="000000"/>
          <w:sz w:val="20"/>
        </w:rPr>
      </w:pPr>
      <w:r>
        <w:rPr>
          <w:rFonts w:eastAsia="Times New Roman"/>
          <w:color w:val="000000"/>
          <w:sz w:val="20"/>
        </w:rPr>
        <w:t>i.</w:t>
      </w:r>
      <w:r>
        <w:rPr>
          <w:rFonts w:eastAsia="Times New Roman"/>
          <w:color w:val="000000"/>
          <w:sz w:val="20"/>
        </w:rPr>
        <w:tab/>
      </w:r>
      <w:r>
        <w:rPr>
          <w:rFonts w:eastAsia="Times New Roman"/>
          <w:color w:val="000000"/>
          <w:sz w:val="20"/>
        </w:rPr>
        <w:t xml:space="preserve">The service building(s) in travel trailer or mobile/manufactured home parks that also accommodate dependent travel trailers shall have a minimum of two water closets, one lavatory, one shower or bathtub for females, and one water closet, one lavatory, one </w:t>
      </w:r>
      <w:r>
        <w:rPr>
          <w:rFonts w:eastAsia="Times New Roman"/>
          <w:color w:val="000000"/>
          <w:sz w:val="20"/>
        </w:rPr>
        <w:t>urinal, and one shower or bathtub for males. In addition, at least one laundry tray or clothes washing machine and one drinking fountain located in a common area shall be provided. The above facilities are for a maximum of ten dependent travel trailers. Fo</w:t>
      </w:r>
      <w:r>
        <w:rPr>
          <w:rFonts w:eastAsia="Times New Roman"/>
          <w:color w:val="000000"/>
          <w:sz w:val="20"/>
        </w:rPr>
        <w:t>r every ten additional dependent travel trailers (or any fraction thereof) the following additional fixtures shall be provided: One laundry tray or clothes washing machine, one shower or bathtub for each sex, and one water closet for females. Also, one add</w:t>
      </w:r>
      <w:r>
        <w:rPr>
          <w:rFonts w:eastAsia="Times New Roman"/>
          <w:color w:val="000000"/>
          <w:sz w:val="20"/>
        </w:rPr>
        <w:t>itional water closet for males shall be provided for every 15 additional dependent travel trailers (or any fraction thereof).</w:t>
      </w:r>
    </w:p>
    <w:p w:rsidR="00E5006C" w:rsidRDefault="003B7227">
      <w:pPr>
        <w:numPr>
          <w:ilvl w:val="0"/>
          <w:numId w:val="79"/>
        </w:numPr>
        <w:tabs>
          <w:tab w:val="clear" w:pos="360"/>
          <w:tab w:val="left" w:pos="1008"/>
        </w:tabs>
        <w:spacing w:before="121" w:line="230" w:lineRule="exact"/>
        <w:ind w:left="144" w:right="72" w:firstLine="504"/>
        <w:jc w:val="both"/>
        <w:textAlignment w:val="baseline"/>
        <w:rPr>
          <w:rFonts w:eastAsia="Times New Roman"/>
          <w:color w:val="000000"/>
          <w:sz w:val="20"/>
        </w:rPr>
      </w:pPr>
      <w:r>
        <w:rPr>
          <w:rFonts w:eastAsia="Times New Roman"/>
          <w:color w:val="000000"/>
          <w:sz w:val="20"/>
        </w:rPr>
        <w:t>Add Section 1602.3, Service Building Design Requirements.</w:t>
      </w:r>
    </w:p>
    <w:p w:rsidR="00E5006C" w:rsidRDefault="003B7227">
      <w:pPr>
        <w:spacing w:before="116" w:line="230" w:lineRule="exact"/>
        <w:ind w:left="72" w:right="72" w:firstLine="648"/>
        <w:jc w:val="both"/>
        <w:textAlignment w:val="baseline"/>
        <w:rPr>
          <w:rFonts w:eastAsia="Times New Roman"/>
          <w:color w:val="000000"/>
          <w:sz w:val="20"/>
        </w:rPr>
      </w:pPr>
      <w:r>
        <w:rPr>
          <w:rFonts w:eastAsia="Times New Roman"/>
          <w:color w:val="000000"/>
          <w:sz w:val="20"/>
        </w:rPr>
        <w:t>i. Each service building shall conform to Sections 1302.3.1 through 1302</w:t>
      </w:r>
      <w:r>
        <w:rPr>
          <w:rFonts w:eastAsia="Times New Roman"/>
          <w:color w:val="000000"/>
          <w:sz w:val="20"/>
        </w:rPr>
        <w:t>.3.3 of this code.</w:t>
      </w:r>
    </w:p>
    <w:p w:rsidR="00E5006C" w:rsidRDefault="003B7227">
      <w:pPr>
        <w:numPr>
          <w:ilvl w:val="0"/>
          <w:numId w:val="79"/>
        </w:numPr>
        <w:tabs>
          <w:tab w:val="clear" w:pos="360"/>
          <w:tab w:val="left" w:pos="1008"/>
        </w:tabs>
        <w:spacing w:before="126" w:line="224" w:lineRule="exact"/>
        <w:ind w:left="144" w:right="72" w:firstLine="504"/>
        <w:textAlignment w:val="baseline"/>
        <w:rPr>
          <w:rFonts w:eastAsia="Times New Roman"/>
          <w:color w:val="000000"/>
          <w:sz w:val="20"/>
        </w:rPr>
      </w:pPr>
      <w:r>
        <w:rPr>
          <w:rFonts w:eastAsia="Times New Roman"/>
          <w:color w:val="000000"/>
          <w:sz w:val="20"/>
        </w:rPr>
        <w:t>Add Section 1302.3.1, Construction.</w:t>
      </w:r>
    </w:p>
    <w:p w:rsidR="00E5006C" w:rsidRDefault="003B7227">
      <w:pPr>
        <w:spacing w:before="122" w:line="230" w:lineRule="exact"/>
        <w:ind w:left="72" w:right="72" w:firstLine="648"/>
        <w:jc w:val="both"/>
        <w:textAlignment w:val="baseline"/>
        <w:rPr>
          <w:rFonts w:eastAsia="Times New Roman"/>
          <w:color w:val="000000"/>
          <w:sz w:val="20"/>
        </w:rPr>
      </w:pPr>
      <w:r>
        <w:rPr>
          <w:rFonts w:eastAsia="Times New Roman"/>
          <w:color w:val="000000"/>
          <w:sz w:val="20"/>
        </w:rPr>
        <w:t>i.</w:t>
      </w:r>
      <w:r>
        <w:rPr>
          <w:rFonts w:eastAsia="Times New Roman"/>
          <w:color w:val="000000"/>
          <w:sz w:val="20"/>
        </w:rPr>
        <w:tab/>
        <w:t>Every service building shall be of permanent construction with an interior finish of moisture resistant material which will stand frequent washing and cleaning and the building shall be well-lighted</w:t>
      </w:r>
      <w:r>
        <w:rPr>
          <w:rFonts w:eastAsia="Times New Roman"/>
          <w:color w:val="000000"/>
          <w:sz w:val="20"/>
        </w:rPr>
        <w:t xml:space="preserve"> and ventilated at all times.</w:t>
      </w:r>
    </w:p>
    <w:p w:rsidR="00E5006C" w:rsidRDefault="003B7227">
      <w:pPr>
        <w:numPr>
          <w:ilvl w:val="0"/>
          <w:numId w:val="79"/>
        </w:numPr>
        <w:tabs>
          <w:tab w:val="clear" w:pos="360"/>
          <w:tab w:val="left" w:pos="1008"/>
        </w:tabs>
        <w:spacing w:before="126" w:line="224" w:lineRule="exact"/>
        <w:ind w:left="144" w:right="72" w:firstLine="504"/>
        <w:textAlignment w:val="baseline"/>
        <w:rPr>
          <w:rFonts w:eastAsia="Times New Roman"/>
          <w:color w:val="000000"/>
          <w:sz w:val="20"/>
        </w:rPr>
      </w:pPr>
      <w:r>
        <w:rPr>
          <w:rFonts w:eastAsia="Times New Roman"/>
          <w:color w:val="000000"/>
          <w:sz w:val="20"/>
        </w:rPr>
        <w:t>Add Section 1602.3.2, Fixture Separation.</w:t>
      </w:r>
    </w:p>
    <w:p w:rsidR="00E5006C" w:rsidRDefault="003B7227">
      <w:pPr>
        <w:spacing w:before="127" w:line="229" w:lineRule="exact"/>
        <w:ind w:left="72" w:right="72" w:firstLine="648"/>
        <w:jc w:val="both"/>
        <w:textAlignment w:val="baseline"/>
        <w:rPr>
          <w:rFonts w:eastAsia="Times New Roman"/>
          <w:color w:val="000000"/>
          <w:sz w:val="20"/>
        </w:rPr>
      </w:pPr>
      <w:r>
        <w:rPr>
          <w:rFonts w:eastAsia="Times New Roman"/>
          <w:color w:val="000000"/>
          <w:sz w:val="20"/>
        </w:rPr>
        <w:t>i.</w:t>
      </w:r>
      <w:r>
        <w:rPr>
          <w:rFonts w:eastAsia="Times New Roman"/>
          <w:color w:val="000000"/>
          <w:sz w:val="20"/>
        </w:rPr>
        <w:tab/>
        <w:t>The laundry tray(s) and/or clothes washing machine(s) and drinking fountain(s) shall be located in a common area. None of these fixtures shall be located within any toilet room. Eac</w:t>
      </w:r>
      <w:r>
        <w:rPr>
          <w:rFonts w:eastAsia="Times New Roman"/>
          <w:color w:val="000000"/>
          <w:sz w:val="20"/>
        </w:rPr>
        <w:t>h water closet, tub and/or shower shall be in separate compartments with self-closing doors on all water closet compartments. The shower stall shall be a minimum of 3 x 3 feet (914 x 914 mm) in area, with a dressing compartment.</w:t>
      </w:r>
    </w:p>
    <w:p w:rsidR="00E5006C" w:rsidRDefault="003B7227">
      <w:pPr>
        <w:numPr>
          <w:ilvl w:val="0"/>
          <w:numId w:val="79"/>
        </w:numPr>
        <w:tabs>
          <w:tab w:val="clear" w:pos="360"/>
          <w:tab w:val="left" w:pos="1008"/>
        </w:tabs>
        <w:spacing w:before="126" w:line="224" w:lineRule="exact"/>
        <w:ind w:left="144" w:right="72" w:firstLine="504"/>
        <w:textAlignment w:val="baseline"/>
        <w:rPr>
          <w:rFonts w:eastAsia="Times New Roman"/>
          <w:color w:val="000000"/>
          <w:sz w:val="20"/>
        </w:rPr>
      </w:pPr>
      <w:r>
        <w:rPr>
          <w:rFonts w:eastAsia="Times New Roman"/>
          <w:color w:val="000000"/>
          <w:sz w:val="20"/>
        </w:rPr>
        <w:t>Add Section 1602.3.3, Floor</w:t>
      </w:r>
      <w:r>
        <w:rPr>
          <w:rFonts w:eastAsia="Times New Roman"/>
          <w:color w:val="000000"/>
          <w:sz w:val="20"/>
        </w:rPr>
        <w:t xml:space="preserve"> Drains.</w:t>
      </w:r>
    </w:p>
    <w:p w:rsidR="00E5006C" w:rsidRDefault="003B7227">
      <w:pPr>
        <w:spacing w:before="121" w:line="230" w:lineRule="exact"/>
        <w:ind w:left="72" w:right="72" w:firstLine="648"/>
        <w:jc w:val="both"/>
        <w:textAlignment w:val="baseline"/>
        <w:rPr>
          <w:rFonts w:eastAsia="Times New Roman"/>
          <w:color w:val="000000"/>
          <w:sz w:val="20"/>
        </w:rPr>
      </w:pPr>
      <w:r>
        <w:rPr>
          <w:rFonts w:eastAsia="Times New Roman"/>
          <w:color w:val="000000"/>
          <w:sz w:val="20"/>
        </w:rPr>
        <w:t>i.</w:t>
      </w:r>
      <w:r>
        <w:rPr>
          <w:rFonts w:eastAsia="Times New Roman"/>
          <w:color w:val="000000"/>
          <w:sz w:val="20"/>
        </w:rPr>
        <w:tab/>
        <w:t>A minimum 2-inch floor drain protected by and approved trap primer shall be installed in each toilet room and laundry room.</w:t>
      </w:r>
    </w:p>
    <w:p w:rsidR="00E5006C" w:rsidRDefault="003B7227">
      <w:pPr>
        <w:tabs>
          <w:tab w:val="left" w:pos="792"/>
        </w:tabs>
        <w:spacing w:before="127" w:line="224" w:lineRule="exact"/>
        <w:ind w:left="432" w:right="72"/>
        <w:textAlignment w:val="baseline"/>
        <w:rPr>
          <w:rFonts w:eastAsia="Times New Roman"/>
          <w:color w:val="000000"/>
          <w:sz w:val="20"/>
        </w:rPr>
      </w:pPr>
      <w:r>
        <w:rPr>
          <w:rFonts w:eastAsia="Times New Roman"/>
          <w:color w:val="000000"/>
          <w:sz w:val="20"/>
        </w:rPr>
        <w:t>4.</w:t>
      </w:r>
      <w:r>
        <w:rPr>
          <w:rFonts w:eastAsia="Times New Roman"/>
          <w:color w:val="000000"/>
          <w:sz w:val="20"/>
        </w:rPr>
        <w:tab/>
        <w:t>Add Section 1603, Park Drainage System.</w:t>
      </w:r>
    </w:p>
    <w:p w:rsidR="00E5006C" w:rsidRDefault="003B7227">
      <w:pPr>
        <w:numPr>
          <w:ilvl w:val="0"/>
          <w:numId w:val="80"/>
        </w:numPr>
        <w:tabs>
          <w:tab w:val="clear" w:pos="360"/>
          <w:tab w:val="left" w:pos="1008"/>
        </w:tabs>
        <w:spacing w:before="119" w:line="231" w:lineRule="exact"/>
        <w:ind w:left="144" w:right="72" w:firstLine="504"/>
        <w:jc w:val="both"/>
        <w:textAlignment w:val="baseline"/>
        <w:rPr>
          <w:rFonts w:eastAsia="Times New Roman"/>
          <w:color w:val="000000"/>
          <w:sz w:val="20"/>
        </w:rPr>
      </w:pPr>
      <w:r>
        <w:rPr>
          <w:rFonts w:eastAsia="Times New Roman"/>
          <w:color w:val="000000"/>
          <w:sz w:val="20"/>
        </w:rPr>
        <w:t>Add Section 1603.1, Separation of water and sewer lines.</w:t>
      </w:r>
    </w:p>
    <w:p w:rsidR="00E5006C" w:rsidRDefault="003B7227">
      <w:pPr>
        <w:spacing w:before="112" w:line="233" w:lineRule="exact"/>
        <w:ind w:left="72" w:right="72" w:firstLine="648"/>
        <w:jc w:val="both"/>
        <w:textAlignment w:val="baseline"/>
        <w:rPr>
          <w:rFonts w:eastAsia="Times New Roman"/>
          <w:color w:val="000000"/>
          <w:sz w:val="20"/>
        </w:rPr>
      </w:pPr>
      <w:r>
        <w:rPr>
          <w:rFonts w:eastAsia="Times New Roman"/>
          <w:color w:val="000000"/>
          <w:sz w:val="20"/>
        </w:rPr>
        <w:t>i.</w:t>
      </w:r>
      <w:r>
        <w:rPr>
          <w:rFonts w:eastAsia="Times New Roman"/>
          <w:color w:val="000000"/>
          <w:sz w:val="20"/>
        </w:rPr>
        <w:tab/>
        <w:t>The sewer main and sewer laterals shall be separated from the park water service and distribution system in accordance with Section 603.2 of this code.</w:t>
      </w:r>
    </w:p>
    <w:p w:rsidR="00E5006C" w:rsidRDefault="003B7227">
      <w:pPr>
        <w:numPr>
          <w:ilvl w:val="0"/>
          <w:numId w:val="80"/>
        </w:numPr>
        <w:tabs>
          <w:tab w:val="clear" w:pos="360"/>
          <w:tab w:val="left" w:pos="1008"/>
        </w:tabs>
        <w:spacing w:before="126" w:line="224" w:lineRule="exact"/>
        <w:ind w:left="144" w:right="72" w:firstLine="504"/>
        <w:textAlignment w:val="baseline"/>
        <w:rPr>
          <w:rFonts w:eastAsia="Times New Roman"/>
          <w:color w:val="000000"/>
          <w:sz w:val="20"/>
        </w:rPr>
      </w:pPr>
      <w:r>
        <w:rPr>
          <w:rFonts w:eastAsia="Times New Roman"/>
          <w:color w:val="000000"/>
          <w:sz w:val="20"/>
        </w:rPr>
        <w:t>Add Section 1603.2, Minimum Size Pipe.</w:t>
      </w:r>
    </w:p>
    <w:p w:rsidR="00E5006C" w:rsidRDefault="003B7227">
      <w:pPr>
        <w:spacing w:before="122" w:line="226" w:lineRule="exact"/>
        <w:ind w:left="72" w:right="72" w:firstLine="648"/>
        <w:jc w:val="both"/>
        <w:textAlignment w:val="baseline"/>
        <w:rPr>
          <w:rFonts w:eastAsia="Times New Roman"/>
          <w:color w:val="000000"/>
          <w:spacing w:val="1"/>
          <w:sz w:val="20"/>
        </w:rPr>
      </w:pPr>
      <w:r>
        <w:rPr>
          <w:rFonts w:eastAsia="Times New Roman"/>
          <w:color w:val="000000"/>
          <w:spacing w:val="1"/>
          <w:sz w:val="20"/>
        </w:rPr>
        <w:t>i. Th</w:t>
      </w:r>
      <w:r>
        <w:rPr>
          <w:rFonts w:eastAsia="Times New Roman"/>
          <w:color w:val="000000"/>
          <w:spacing w:val="1"/>
          <w:sz w:val="20"/>
        </w:rPr>
        <w:t>e minimum size pipe in any mobile/manufactured home park or travel trailer park drainage system shall be 4 inches. This includes branch lines or sewer laterals to individual travel trailers and mobile/manufactured homes.</w:t>
      </w:r>
    </w:p>
    <w:p w:rsidR="00E5006C" w:rsidRDefault="003B7227">
      <w:pPr>
        <w:numPr>
          <w:ilvl w:val="0"/>
          <w:numId w:val="80"/>
        </w:numPr>
        <w:tabs>
          <w:tab w:val="clear" w:pos="360"/>
          <w:tab w:val="left" w:pos="1008"/>
        </w:tabs>
        <w:spacing w:before="9" w:line="224" w:lineRule="exact"/>
        <w:ind w:left="72" w:right="72" w:firstLine="576"/>
        <w:textAlignment w:val="baseline"/>
        <w:rPr>
          <w:rFonts w:eastAsia="Times New Roman"/>
          <w:color w:val="000000"/>
          <w:sz w:val="20"/>
        </w:rPr>
      </w:pPr>
      <w:r>
        <w:br w:type="column"/>
      </w:r>
      <w:r>
        <w:rPr>
          <w:rFonts w:eastAsia="Times New Roman"/>
          <w:color w:val="000000"/>
          <w:sz w:val="20"/>
        </w:rPr>
        <w:t>Add Section 1603.3, Fixture Units.</w:t>
      </w:r>
    </w:p>
    <w:p w:rsidR="00E5006C" w:rsidRDefault="003B7227">
      <w:pPr>
        <w:spacing w:before="121" w:line="229" w:lineRule="exact"/>
        <w:ind w:left="72" w:right="72" w:firstLine="576"/>
        <w:jc w:val="both"/>
        <w:textAlignment w:val="baseline"/>
        <w:rPr>
          <w:rFonts w:eastAsia="Times New Roman"/>
          <w:color w:val="000000"/>
          <w:sz w:val="20"/>
        </w:rPr>
      </w:pPr>
      <w:r>
        <w:rPr>
          <w:rFonts w:eastAsia="Times New Roman"/>
          <w:color w:val="000000"/>
          <w:sz w:val="20"/>
        </w:rPr>
        <w:t>i. Each mobile/manufactured home and travel trailer shall be considered as 6 fixture units in determining discharge requirements in the design of park drainage and sewage disposal systems.</w:t>
      </w:r>
    </w:p>
    <w:p w:rsidR="00E5006C" w:rsidRDefault="003B7227">
      <w:pPr>
        <w:numPr>
          <w:ilvl w:val="0"/>
          <w:numId w:val="80"/>
        </w:numPr>
        <w:tabs>
          <w:tab w:val="clear" w:pos="360"/>
          <w:tab w:val="left" w:pos="1008"/>
        </w:tabs>
        <w:spacing w:before="126" w:line="224" w:lineRule="exact"/>
        <w:ind w:left="72" w:right="72" w:firstLine="576"/>
        <w:textAlignment w:val="baseline"/>
        <w:rPr>
          <w:rFonts w:eastAsia="Times New Roman"/>
          <w:color w:val="000000"/>
          <w:spacing w:val="-1"/>
          <w:sz w:val="20"/>
        </w:rPr>
      </w:pPr>
      <w:r>
        <w:rPr>
          <w:rFonts w:eastAsia="Times New Roman"/>
          <w:color w:val="000000"/>
          <w:spacing w:val="-1"/>
          <w:sz w:val="20"/>
        </w:rPr>
        <w:t>Add Section 1603.4, Sewage Disposal/Treatment.</w:t>
      </w:r>
    </w:p>
    <w:p w:rsidR="00E5006C" w:rsidRDefault="003B7227">
      <w:pPr>
        <w:tabs>
          <w:tab w:val="left" w:pos="1152"/>
        </w:tabs>
        <w:spacing w:before="123" w:line="230" w:lineRule="exact"/>
        <w:ind w:left="72" w:right="72" w:firstLine="576"/>
        <w:jc w:val="both"/>
        <w:textAlignment w:val="baseline"/>
        <w:rPr>
          <w:rFonts w:eastAsia="Times New Roman"/>
          <w:color w:val="000000"/>
          <w:sz w:val="20"/>
        </w:rPr>
      </w:pPr>
      <w:r>
        <w:rPr>
          <w:rFonts w:eastAsia="Times New Roman"/>
          <w:color w:val="000000"/>
          <w:sz w:val="20"/>
        </w:rPr>
        <w:t>i.</w:t>
      </w:r>
      <w:r>
        <w:rPr>
          <w:rFonts w:eastAsia="Times New Roman"/>
          <w:color w:val="000000"/>
          <w:sz w:val="20"/>
        </w:rPr>
        <w:tab/>
      </w:r>
      <w:r>
        <w:rPr>
          <w:rFonts w:eastAsia="Times New Roman"/>
          <w:color w:val="000000"/>
          <w:sz w:val="20"/>
        </w:rPr>
        <w:t>The discharge of a park drainage system shall be connected to a community sewerage system. Where a community sewerage system is not available, an approved commercial treatment facility or individual sewerage system shall be installed in accord with the req</w:t>
      </w:r>
      <w:r>
        <w:rPr>
          <w:rFonts w:eastAsia="Times New Roman"/>
          <w:color w:val="000000"/>
          <w:sz w:val="20"/>
        </w:rPr>
        <w:t>uirements of LAC 51:XIII (Sewage Disposal).</w:t>
      </w:r>
    </w:p>
    <w:p w:rsidR="00E5006C" w:rsidRDefault="003B7227">
      <w:pPr>
        <w:numPr>
          <w:ilvl w:val="0"/>
          <w:numId w:val="80"/>
        </w:numPr>
        <w:tabs>
          <w:tab w:val="clear" w:pos="360"/>
          <w:tab w:val="left" w:pos="1008"/>
        </w:tabs>
        <w:spacing w:before="126" w:line="224" w:lineRule="exact"/>
        <w:ind w:left="72" w:right="72" w:firstLine="576"/>
        <w:textAlignment w:val="baseline"/>
        <w:rPr>
          <w:rFonts w:eastAsia="Times New Roman"/>
          <w:color w:val="000000"/>
          <w:sz w:val="20"/>
        </w:rPr>
      </w:pPr>
      <w:r>
        <w:rPr>
          <w:rFonts w:eastAsia="Times New Roman"/>
          <w:color w:val="000000"/>
          <w:sz w:val="20"/>
        </w:rPr>
        <w:t>Add Section 1603.5, Manholes and Cleanouts.</w:t>
      </w:r>
    </w:p>
    <w:p w:rsidR="00E5006C" w:rsidRDefault="003B7227">
      <w:pPr>
        <w:spacing w:before="121" w:line="229" w:lineRule="exact"/>
        <w:ind w:left="72" w:right="72" w:firstLine="576"/>
        <w:jc w:val="both"/>
        <w:textAlignment w:val="baseline"/>
        <w:rPr>
          <w:rFonts w:eastAsia="Times New Roman"/>
          <w:color w:val="000000"/>
          <w:spacing w:val="4"/>
          <w:sz w:val="20"/>
        </w:rPr>
      </w:pPr>
      <w:r>
        <w:rPr>
          <w:rFonts w:eastAsia="Times New Roman"/>
          <w:color w:val="000000"/>
          <w:spacing w:val="4"/>
          <w:sz w:val="20"/>
        </w:rPr>
        <w:t>i. Manholes and/or cleanouts shall be provided and constructed as required in Chapter 7 of this code. Manholes and/or cleanouts shall be accessible and brought to grade</w:t>
      </w:r>
      <w:r>
        <w:rPr>
          <w:rFonts w:eastAsia="Times New Roman"/>
          <w:color w:val="000000"/>
          <w:spacing w:val="4"/>
          <w:sz w:val="20"/>
        </w:rPr>
        <w:t>.</w:t>
      </w:r>
    </w:p>
    <w:p w:rsidR="00E5006C" w:rsidRDefault="003B7227">
      <w:pPr>
        <w:numPr>
          <w:ilvl w:val="0"/>
          <w:numId w:val="80"/>
        </w:numPr>
        <w:tabs>
          <w:tab w:val="clear" w:pos="360"/>
          <w:tab w:val="left" w:pos="1008"/>
        </w:tabs>
        <w:spacing w:before="126" w:line="224" w:lineRule="exact"/>
        <w:ind w:left="72" w:right="72" w:firstLine="576"/>
        <w:textAlignment w:val="baseline"/>
        <w:rPr>
          <w:rFonts w:eastAsia="Times New Roman"/>
          <w:color w:val="000000"/>
          <w:sz w:val="20"/>
        </w:rPr>
      </w:pPr>
      <w:r>
        <w:rPr>
          <w:rFonts w:eastAsia="Times New Roman"/>
          <w:color w:val="000000"/>
          <w:sz w:val="20"/>
        </w:rPr>
        <w:t>Add Section 1603.6, Sewer Inlets.</w:t>
      </w:r>
    </w:p>
    <w:p w:rsidR="00E5006C" w:rsidRDefault="003B7227">
      <w:pPr>
        <w:tabs>
          <w:tab w:val="left" w:pos="1152"/>
        </w:tabs>
        <w:spacing w:before="122" w:line="230" w:lineRule="exact"/>
        <w:ind w:left="72" w:right="72" w:firstLine="576"/>
        <w:jc w:val="both"/>
        <w:textAlignment w:val="baseline"/>
        <w:rPr>
          <w:rFonts w:eastAsia="Times New Roman"/>
          <w:color w:val="000000"/>
          <w:sz w:val="20"/>
        </w:rPr>
      </w:pPr>
      <w:r>
        <w:rPr>
          <w:rFonts w:eastAsia="Times New Roman"/>
          <w:color w:val="000000"/>
          <w:sz w:val="20"/>
        </w:rPr>
        <w:t>i.</w:t>
      </w:r>
      <w:r>
        <w:rPr>
          <w:rFonts w:eastAsia="Times New Roman"/>
          <w:color w:val="000000"/>
          <w:sz w:val="20"/>
        </w:rPr>
        <w:tab/>
        <w:t>Sewer inlets shall be 4-inch diameter and extend above grade (G) 3 to 6 inches (76 to 152 mm). Each inlet shall be provided with a gas-tight seal when connected to a travel trailer or mobile/manufactured home and have</w:t>
      </w:r>
      <w:r>
        <w:rPr>
          <w:rFonts w:eastAsia="Times New Roman"/>
          <w:color w:val="000000"/>
          <w:sz w:val="20"/>
        </w:rPr>
        <w:t xml:space="preserve"> a gas-tight seal plug for use when not in service.</w:t>
      </w:r>
    </w:p>
    <w:p w:rsidR="00E5006C" w:rsidRDefault="003B7227">
      <w:pPr>
        <w:numPr>
          <w:ilvl w:val="0"/>
          <w:numId w:val="80"/>
        </w:numPr>
        <w:tabs>
          <w:tab w:val="clear" w:pos="360"/>
          <w:tab w:val="left" w:pos="1008"/>
        </w:tabs>
        <w:spacing w:before="127" w:line="224" w:lineRule="exact"/>
        <w:ind w:left="72" w:right="72" w:firstLine="576"/>
        <w:textAlignment w:val="baseline"/>
        <w:rPr>
          <w:rFonts w:eastAsia="Times New Roman"/>
          <w:color w:val="000000"/>
          <w:sz w:val="20"/>
        </w:rPr>
      </w:pPr>
      <w:r>
        <w:rPr>
          <w:rFonts w:eastAsia="Times New Roman"/>
          <w:color w:val="000000"/>
          <w:sz w:val="20"/>
        </w:rPr>
        <w:t>Add Section 1603.7, Drain Connections.</w:t>
      </w:r>
    </w:p>
    <w:p w:rsidR="00E5006C" w:rsidRDefault="003B7227">
      <w:pPr>
        <w:tabs>
          <w:tab w:val="left" w:pos="1152"/>
        </w:tabs>
        <w:spacing w:before="122" w:line="228" w:lineRule="exact"/>
        <w:ind w:left="72" w:right="72" w:firstLine="576"/>
        <w:jc w:val="both"/>
        <w:textAlignment w:val="baseline"/>
        <w:rPr>
          <w:rFonts w:eastAsia="Times New Roman"/>
          <w:color w:val="000000"/>
          <w:sz w:val="20"/>
        </w:rPr>
      </w:pPr>
      <w:r>
        <w:rPr>
          <w:rFonts w:eastAsia="Times New Roman"/>
          <w:color w:val="000000"/>
          <w:sz w:val="20"/>
        </w:rPr>
        <w:t>i.</w:t>
      </w:r>
      <w:r>
        <w:rPr>
          <w:rFonts w:eastAsia="Times New Roman"/>
          <w:color w:val="000000"/>
          <w:sz w:val="20"/>
        </w:rPr>
        <w:tab/>
        <w:t>Drain connections shall slope continuously downward and form no traps. All pipe joints and connections shall be installed and maintained gastight and watertight.</w:t>
      </w:r>
    </w:p>
    <w:p w:rsidR="00E5006C" w:rsidRDefault="003B7227">
      <w:pPr>
        <w:numPr>
          <w:ilvl w:val="0"/>
          <w:numId w:val="80"/>
        </w:numPr>
        <w:tabs>
          <w:tab w:val="clear" w:pos="360"/>
          <w:tab w:val="left" w:pos="1008"/>
        </w:tabs>
        <w:spacing w:before="126" w:line="224" w:lineRule="exact"/>
        <w:ind w:left="72" w:right="72" w:firstLine="576"/>
        <w:textAlignment w:val="baseline"/>
        <w:rPr>
          <w:rFonts w:eastAsia="Times New Roman"/>
          <w:color w:val="000000"/>
          <w:sz w:val="20"/>
        </w:rPr>
      </w:pPr>
      <w:r>
        <w:rPr>
          <w:rFonts w:eastAsia="Times New Roman"/>
          <w:color w:val="000000"/>
          <w:sz w:val="20"/>
        </w:rPr>
        <w:t>Add Section 1603.8, Waste.</w:t>
      </w:r>
    </w:p>
    <w:p w:rsidR="00E5006C" w:rsidRDefault="003B7227">
      <w:pPr>
        <w:numPr>
          <w:ilvl w:val="0"/>
          <w:numId w:val="12"/>
        </w:numPr>
        <w:tabs>
          <w:tab w:val="clear" w:pos="504"/>
          <w:tab w:val="left" w:pos="1152"/>
        </w:tabs>
        <w:spacing w:before="122" w:line="230" w:lineRule="exact"/>
        <w:ind w:left="72" w:right="72" w:firstLine="576"/>
        <w:jc w:val="both"/>
        <w:textAlignment w:val="baseline"/>
        <w:rPr>
          <w:rFonts w:eastAsia="Times New Roman"/>
          <w:color w:val="000000"/>
          <w:spacing w:val="3"/>
          <w:sz w:val="20"/>
        </w:rPr>
      </w:pPr>
      <w:r>
        <w:rPr>
          <w:rFonts w:eastAsia="Times New Roman"/>
          <w:color w:val="000000"/>
          <w:spacing w:val="3"/>
          <w:sz w:val="20"/>
        </w:rPr>
        <w:t>No sewage, waste water, or any other effluent shall be allowed to be deposited on the surface of the ground.</w:t>
      </w:r>
    </w:p>
    <w:p w:rsidR="00E5006C" w:rsidRDefault="003B7227">
      <w:pPr>
        <w:spacing w:before="120" w:line="230" w:lineRule="exact"/>
        <w:ind w:left="72" w:right="72" w:firstLine="576"/>
        <w:jc w:val="both"/>
        <w:textAlignment w:val="baseline"/>
        <w:rPr>
          <w:rFonts w:eastAsia="Times New Roman"/>
          <w:color w:val="000000"/>
          <w:sz w:val="20"/>
        </w:rPr>
      </w:pPr>
      <w:r>
        <w:rPr>
          <w:rFonts w:eastAsia="Times New Roman"/>
          <w:color w:val="000000"/>
          <w:sz w:val="20"/>
        </w:rPr>
        <w:t>i. Add Section 1603.9, Testing the Park Drainage System.</w:t>
      </w:r>
    </w:p>
    <w:p w:rsidR="00E5006C" w:rsidRDefault="003B7227">
      <w:pPr>
        <w:tabs>
          <w:tab w:val="left" w:pos="1152"/>
        </w:tabs>
        <w:spacing w:before="122" w:line="230" w:lineRule="exact"/>
        <w:ind w:left="72" w:right="72" w:firstLine="576"/>
        <w:jc w:val="both"/>
        <w:textAlignment w:val="baseline"/>
        <w:rPr>
          <w:rFonts w:eastAsia="Times New Roman"/>
          <w:color w:val="000000"/>
          <w:sz w:val="20"/>
        </w:rPr>
      </w:pPr>
      <w:r>
        <w:rPr>
          <w:rFonts w:eastAsia="Times New Roman"/>
          <w:color w:val="000000"/>
          <w:sz w:val="20"/>
        </w:rPr>
        <w:t>i.</w:t>
      </w:r>
      <w:r>
        <w:rPr>
          <w:rFonts w:eastAsia="Times New Roman"/>
          <w:color w:val="000000"/>
          <w:sz w:val="20"/>
        </w:rPr>
        <w:tab/>
      </w:r>
      <w:r>
        <w:rPr>
          <w:rFonts w:eastAsia="Times New Roman"/>
          <w:color w:val="000000"/>
          <w:sz w:val="20"/>
        </w:rPr>
        <w:t>Upon completion and before covering, the park drainage system shall be subjected to a static water test performed in accordance with Section 312 of this code.</w:t>
      </w:r>
    </w:p>
    <w:p w:rsidR="00E5006C" w:rsidRDefault="003B7227">
      <w:pPr>
        <w:spacing w:before="120" w:line="230" w:lineRule="exact"/>
        <w:ind w:left="72" w:right="72" w:firstLine="360"/>
        <w:jc w:val="both"/>
        <w:textAlignment w:val="baseline"/>
        <w:rPr>
          <w:rFonts w:eastAsia="Times New Roman"/>
          <w:color w:val="000000"/>
          <w:sz w:val="20"/>
        </w:rPr>
      </w:pPr>
      <w:r>
        <w:rPr>
          <w:rFonts w:eastAsia="Times New Roman"/>
          <w:color w:val="000000"/>
          <w:sz w:val="20"/>
        </w:rPr>
        <w:t>5. Add Section 1604, Water Supply and Distribution System.</w:t>
      </w:r>
    </w:p>
    <w:p w:rsidR="00E5006C" w:rsidRDefault="003B7227">
      <w:pPr>
        <w:numPr>
          <w:ilvl w:val="0"/>
          <w:numId w:val="81"/>
        </w:numPr>
        <w:tabs>
          <w:tab w:val="clear" w:pos="360"/>
          <w:tab w:val="left" w:pos="1008"/>
        </w:tabs>
        <w:spacing w:before="122" w:line="224" w:lineRule="exact"/>
        <w:ind w:left="72" w:right="72" w:firstLine="576"/>
        <w:textAlignment w:val="baseline"/>
        <w:rPr>
          <w:rFonts w:eastAsia="Times New Roman"/>
          <w:color w:val="000000"/>
          <w:sz w:val="20"/>
        </w:rPr>
      </w:pPr>
      <w:r>
        <w:rPr>
          <w:rFonts w:eastAsia="Times New Roman"/>
          <w:color w:val="000000"/>
          <w:sz w:val="20"/>
        </w:rPr>
        <w:t>Add Section 1604.1, General.</w:t>
      </w:r>
    </w:p>
    <w:p w:rsidR="00E5006C" w:rsidRDefault="003B7227">
      <w:pPr>
        <w:spacing w:before="121" w:line="230" w:lineRule="exact"/>
        <w:ind w:left="72" w:right="72" w:firstLine="576"/>
        <w:jc w:val="both"/>
        <w:textAlignment w:val="baseline"/>
        <w:rPr>
          <w:rFonts w:eastAsia="Times New Roman"/>
          <w:color w:val="000000"/>
          <w:sz w:val="20"/>
        </w:rPr>
      </w:pPr>
      <w:r>
        <w:rPr>
          <w:rFonts w:eastAsia="Times New Roman"/>
          <w:color w:val="000000"/>
          <w:sz w:val="20"/>
        </w:rPr>
        <w:t xml:space="preserve">i. Every </w:t>
      </w:r>
      <w:r>
        <w:rPr>
          <w:rFonts w:eastAsia="Times New Roman"/>
          <w:color w:val="000000"/>
          <w:sz w:val="20"/>
        </w:rPr>
        <w:t>mobile/manufactured home and travel trailer site shall be provided with an individual branch water service line delivering potable water.</w:t>
      </w:r>
    </w:p>
    <w:p w:rsidR="00E5006C" w:rsidRDefault="003B7227">
      <w:pPr>
        <w:numPr>
          <w:ilvl w:val="0"/>
          <w:numId w:val="81"/>
        </w:numPr>
        <w:tabs>
          <w:tab w:val="clear" w:pos="360"/>
          <w:tab w:val="left" w:pos="1008"/>
        </w:tabs>
        <w:spacing w:before="127" w:line="224" w:lineRule="exact"/>
        <w:ind w:left="72" w:right="72" w:firstLine="576"/>
        <w:textAlignment w:val="baseline"/>
        <w:rPr>
          <w:rFonts w:eastAsia="Times New Roman"/>
          <w:color w:val="000000"/>
          <w:sz w:val="20"/>
        </w:rPr>
      </w:pPr>
      <w:r>
        <w:rPr>
          <w:rFonts w:eastAsia="Times New Roman"/>
          <w:color w:val="000000"/>
          <w:sz w:val="20"/>
        </w:rPr>
        <w:t>Add Section 1604.2, Water Service Lines.</w:t>
      </w:r>
    </w:p>
    <w:p w:rsidR="00E5006C" w:rsidRDefault="003B7227">
      <w:pPr>
        <w:tabs>
          <w:tab w:val="left" w:pos="1152"/>
        </w:tabs>
        <w:spacing w:before="123" w:line="229" w:lineRule="exact"/>
        <w:ind w:left="72" w:right="72" w:firstLine="576"/>
        <w:jc w:val="both"/>
        <w:textAlignment w:val="baseline"/>
        <w:rPr>
          <w:rFonts w:eastAsia="Times New Roman"/>
          <w:color w:val="000000"/>
          <w:spacing w:val="1"/>
          <w:sz w:val="20"/>
        </w:rPr>
      </w:pPr>
      <w:r>
        <w:rPr>
          <w:rFonts w:eastAsia="Times New Roman"/>
          <w:color w:val="000000"/>
          <w:spacing w:val="1"/>
          <w:sz w:val="20"/>
        </w:rPr>
        <w:t>i.</w:t>
      </w:r>
      <w:r>
        <w:rPr>
          <w:rFonts w:eastAsia="Times New Roman"/>
          <w:color w:val="000000"/>
          <w:spacing w:val="1"/>
          <w:sz w:val="20"/>
        </w:rPr>
        <w:tab/>
      </w:r>
      <w:r>
        <w:rPr>
          <w:rFonts w:eastAsia="Times New Roman"/>
          <w:color w:val="000000"/>
          <w:spacing w:val="1"/>
          <w:sz w:val="20"/>
        </w:rPr>
        <w:t>Water service lines to each travel trailer site shall be sized to provide a minimum of 8 gpm (0.505 L/s) at the point of connection with the trailer’s water distribution system. Water service lines to each mobile/manufactured home site shall be sized to pr</w:t>
      </w:r>
      <w:r>
        <w:rPr>
          <w:rFonts w:eastAsia="Times New Roman"/>
          <w:color w:val="000000"/>
          <w:spacing w:val="1"/>
          <w:sz w:val="20"/>
        </w:rPr>
        <w:t>ovide a minimum of 17 gpm (1.1 L/s) at the point of connection with the mobile/manufactured home’s water distribution system. All water service lines shall be a minimum of 3/4 inch. A</w:t>
      </w:r>
    </w:p>
    <w:p w:rsidR="00E5006C" w:rsidRDefault="00E5006C">
      <w:pPr>
        <w:sectPr w:rsidR="00E5006C">
          <w:type w:val="continuous"/>
          <w:pgSz w:w="12240" w:h="15840"/>
          <w:pgMar w:top="580" w:right="750" w:bottom="170" w:left="754" w:header="720" w:footer="720" w:gutter="0"/>
          <w:cols w:num="2" w:space="0" w:equalWidth="0">
            <w:col w:w="5120" w:space="496"/>
            <w:col w:w="5120" w:space="0"/>
          </w:cols>
        </w:sectPr>
      </w:pPr>
    </w:p>
    <w:p w:rsidR="00E5006C" w:rsidRDefault="003B7227">
      <w:pPr>
        <w:tabs>
          <w:tab w:val="left" w:pos="864"/>
          <w:tab w:val="right" w:pos="5328"/>
        </w:tabs>
        <w:spacing w:before="215" w:line="224" w:lineRule="exact"/>
        <w:textAlignment w:val="baseline"/>
        <w:rPr>
          <w:rFonts w:eastAsia="Times New Roman"/>
          <w:color w:val="000000"/>
          <w:sz w:val="20"/>
        </w:rPr>
      </w:pPr>
      <w:r>
        <w:rPr>
          <w:rFonts w:eastAsia="Times New Roman"/>
          <w:color w:val="000000"/>
          <w:sz w:val="20"/>
        </w:rPr>
        <w:t>29</w:t>
      </w:r>
      <w:r>
        <w:rPr>
          <w:rFonts w:eastAsia="Times New Roman"/>
          <w:color w:val="000000"/>
          <w:sz w:val="20"/>
        </w:rPr>
        <w:tab/>
      </w:r>
      <w:r>
        <w:rPr>
          <w:rFonts w:ascii="Arial" w:eastAsia="Arial" w:hAnsi="Arial"/>
          <w:i/>
          <w:color w:val="000000"/>
          <w:sz w:val="16"/>
        </w:rPr>
        <w:t>Louisiana Administrative Code</w:t>
      </w:r>
      <w:r>
        <w:rPr>
          <w:rFonts w:ascii="Arial" w:eastAsia="Arial" w:hAnsi="Arial"/>
          <w:i/>
          <w:color w:val="000000"/>
          <w:sz w:val="16"/>
        </w:rPr>
        <w:tab/>
        <w:t>October 2016</w:t>
      </w:r>
    </w:p>
    <w:p w:rsidR="00E5006C" w:rsidRDefault="00E5006C">
      <w:pPr>
        <w:sectPr w:rsidR="00E5006C">
          <w:type w:val="continuous"/>
          <w:pgSz w:w="12240" w:h="15840"/>
          <w:pgMar w:top="580" w:right="873" w:bottom="170" w:left="5967" w:header="720" w:footer="720" w:gutter="0"/>
          <w:cols w:space="720"/>
        </w:sectPr>
      </w:pPr>
    </w:p>
    <w:p w:rsidR="00E5006C" w:rsidRDefault="003B7227">
      <w:pPr>
        <w:spacing w:after="268" w:line="232" w:lineRule="exact"/>
        <w:jc w:val="center"/>
        <w:textAlignment w:val="baseline"/>
        <w:rPr>
          <w:rFonts w:eastAsia="Times New Roman"/>
          <w:color w:val="000000"/>
          <w:sz w:val="20"/>
        </w:rPr>
      </w:pPr>
      <w:r>
        <w:rPr>
          <w:rFonts w:eastAsia="Times New Roman"/>
          <w:color w:val="000000"/>
          <w:sz w:val="20"/>
        </w:rPr>
        <w:lastRenderedPageBreak/>
        <w:t>CONSTRUCTION</w:t>
      </w:r>
    </w:p>
    <w:p w:rsidR="00E5006C" w:rsidRDefault="00E5006C">
      <w:pPr>
        <w:spacing w:after="268" w:line="232" w:lineRule="exact"/>
        <w:sectPr w:rsidR="00E5006C">
          <w:pgSz w:w="12240" w:h="15840"/>
          <w:pgMar w:top="580" w:right="3415" w:bottom="170" w:left="3425" w:header="720" w:footer="720" w:gutter="0"/>
          <w:cols w:space="720"/>
        </w:sectPr>
      </w:pPr>
    </w:p>
    <w:p w:rsidR="00E5006C" w:rsidRDefault="003B7227">
      <w:pPr>
        <w:spacing w:line="230" w:lineRule="exact"/>
        <w:ind w:left="72" w:right="72"/>
        <w:jc w:val="both"/>
        <w:textAlignment w:val="baseline"/>
        <w:rPr>
          <w:rFonts w:eastAsia="Times New Roman"/>
          <w:color w:val="000000"/>
          <w:sz w:val="20"/>
        </w:rPr>
      </w:pPr>
      <w:r>
        <w:rPr>
          <w:rFonts w:eastAsia="Times New Roman"/>
          <w:color w:val="000000"/>
          <w:sz w:val="20"/>
        </w:rPr>
        <w:t xml:space="preserve">separate service shutoff valve shall be installed on each water service line. In instances where a backflow prevention device or assembly is installed on the water service line (see Section 608.16.23), the shutoff valve shall be located on the supply side </w:t>
      </w:r>
      <w:r>
        <w:rPr>
          <w:rFonts w:eastAsia="Times New Roman"/>
          <w:color w:val="000000"/>
          <w:sz w:val="20"/>
        </w:rPr>
        <w:t>of the device or assembly.</w:t>
      </w:r>
    </w:p>
    <w:p w:rsidR="00E5006C" w:rsidRDefault="003B7227">
      <w:pPr>
        <w:tabs>
          <w:tab w:val="left" w:pos="936"/>
        </w:tabs>
        <w:spacing w:before="116" w:line="234" w:lineRule="exact"/>
        <w:ind w:left="648" w:right="72"/>
        <w:textAlignment w:val="baseline"/>
        <w:rPr>
          <w:rFonts w:eastAsia="Times New Roman"/>
          <w:color w:val="000000"/>
          <w:sz w:val="20"/>
        </w:rPr>
      </w:pPr>
      <w:r>
        <w:rPr>
          <w:rFonts w:eastAsia="Times New Roman"/>
          <w:color w:val="000000"/>
          <w:sz w:val="20"/>
        </w:rPr>
        <w:t>c.</w:t>
      </w:r>
      <w:r>
        <w:rPr>
          <w:rFonts w:eastAsia="Times New Roman"/>
          <w:color w:val="000000"/>
          <w:sz w:val="20"/>
        </w:rPr>
        <w:tab/>
        <w:t>Add Section 1604.3, Water Service Connections.</w:t>
      </w:r>
    </w:p>
    <w:p w:rsidR="00E5006C" w:rsidRDefault="003B7227">
      <w:pPr>
        <w:spacing w:before="109" w:line="234" w:lineRule="exact"/>
        <w:ind w:left="72" w:right="72" w:firstLine="720"/>
        <w:jc w:val="both"/>
        <w:textAlignment w:val="baseline"/>
        <w:rPr>
          <w:rFonts w:eastAsia="Times New Roman"/>
          <w:color w:val="000000"/>
          <w:sz w:val="20"/>
        </w:rPr>
      </w:pPr>
      <w:r>
        <w:rPr>
          <w:rFonts w:eastAsia="Times New Roman"/>
          <w:color w:val="000000"/>
          <w:sz w:val="20"/>
        </w:rPr>
        <w:t>i. The water service connection from the water service line to the mobile/manufactured home or travel trailer site shall be not less than 1/2-inch diameter.</w:t>
      </w:r>
    </w:p>
    <w:p w:rsidR="00E5006C" w:rsidRDefault="003B7227">
      <w:pPr>
        <w:spacing w:before="125" w:line="206" w:lineRule="exact"/>
        <w:ind w:left="72" w:right="72" w:firstLine="144"/>
        <w:jc w:val="both"/>
        <w:textAlignment w:val="baseline"/>
        <w:rPr>
          <w:rFonts w:eastAsia="Times New Roman"/>
          <w:color w:val="000000"/>
          <w:sz w:val="18"/>
        </w:rPr>
      </w:pPr>
      <w:r>
        <w:rPr>
          <w:rFonts w:eastAsia="Times New Roman"/>
          <w:color w:val="000000"/>
          <w:sz w:val="18"/>
        </w:rPr>
        <w:t>AUTHORITY NOTE: Promul</w:t>
      </w:r>
      <w:r>
        <w:rPr>
          <w:rFonts w:eastAsia="Times New Roman"/>
          <w:color w:val="000000"/>
          <w:sz w:val="18"/>
        </w:rPr>
        <w:t>gated in accordance with R.S. 40:1730.22(C) and (D) and 40:1730.26(1) and Act836 of the 2014 of the Regular Louisiana Legislative Session.</w:t>
      </w:r>
    </w:p>
    <w:p w:rsidR="00E5006C" w:rsidRDefault="003B7227">
      <w:pPr>
        <w:spacing w:before="17" w:line="206" w:lineRule="exact"/>
        <w:ind w:left="72" w:right="72" w:firstLine="144"/>
        <w:jc w:val="both"/>
        <w:textAlignment w:val="baseline"/>
        <w:rPr>
          <w:rFonts w:eastAsia="Times New Roman"/>
          <w:color w:val="000000"/>
          <w:spacing w:val="4"/>
          <w:sz w:val="18"/>
        </w:rPr>
      </w:pPr>
      <w:r>
        <w:rPr>
          <w:rFonts w:eastAsia="Times New Roman"/>
          <w:color w:val="000000"/>
          <w:spacing w:val="4"/>
          <w:sz w:val="18"/>
        </w:rPr>
        <w:t>HISTORICAL NOTE: Promulgated by the Department of Public Safety and Corrections, State Uniform Construction Code Council, LR 33:291 (February 2007), amended LR 34:93 (January 2008), LR 34:883 (May 2008), LR 34:2205 (October 2008), LR 35:1904 (September 200</w:t>
      </w:r>
      <w:r>
        <w:rPr>
          <w:rFonts w:eastAsia="Times New Roman"/>
          <w:color w:val="000000"/>
          <w:spacing w:val="4"/>
          <w:sz w:val="18"/>
        </w:rPr>
        <w:t>9), LR 36:2574 (November 2010), effective January 1, 2011, LR 37:601 (February 2011), LR 37:913 (March 2011), repromulgated LR 37:2187 (July 2011), repromulgated LR 37:2726 (September 2011), LR 37:3065 (October 2011), LR 38:1994 (August 2012), amended by t</w:t>
      </w:r>
      <w:r>
        <w:rPr>
          <w:rFonts w:eastAsia="Times New Roman"/>
          <w:color w:val="000000"/>
          <w:spacing w:val="4"/>
          <w:sz w:val="18"/>
        </w:rPr>
        <w:t>he Department of Public Safety and Corrections, Uniform Construction Code Council, LR 39:1825 (July 2013), LR 39:2512 (September 2013), LR 40:2609 (December 2014), amended by the Department of Public Safety and Corrections, Office of State Fire Marshall, L</w:t>
      </w:r>
      <w:r>
        <w:rPr>
          <w:rFonts w:eastAsia="Times New Roman"/>
          <w:color w:val="000000"/>
          <w:spacing w:val="4"/>
          <w:sz w:val="18"/>
        </w:rPr>
        <w:t>R 41:2386 (November 2015), amended by the Department of Public Safety and Corrections, Office of State Fire Marshal, Uniform Construction Code Council, LR 42:1672 (October 2016).</w:t>
      </w:r>
    </w:p>
    <w:p w:rsidR="00E5006C" w:rsidRDefault="003B7227">
      <w:pPr>
        <w:spacing w:before="51" w:line="240" w:lineRule="exact"/>
        <w:ind w:left="792" w:right="72" w:hanging="720"/>
        <w:textAlignment w:val="baseline"/>
        <w:rPr>
          <w:rFonts w:eastAsia="Times New Roman"/>
          <w:b/>
          <w:color w:val="000000"/>
          <w:sz w:val="20"/>
        </w:rPr>
      </w:pPr>
      <w:r>
        <w:rPr>
          <w:rFonts w:eastAsia="Times New Roman"/>
          <w:b/>
          <w:color w:val="000000"/>
          <w:sz w:val="20"/>
        </w:rPr>
        <w:t xml:space="preserve">§113. </w:t>
      </w:r>
      <w:r>
        <w:rPr>
          <w:rFonts w:eastAsia="Times New Roman"/>
          <w:b/>
          <w:i/>
          <w:color w:val="000000"/>
          <w:sz w:val="20"/>
        </w:rPr>
        <w:t xml:space="preserve">International Fuel Gas Code </w:t>
      </w:r>
      <w:r>
        <w:rPr>
          <w:rFonts w:eastAsia="Times New Roman"/>
          <w:b/>
          <w:i/>
          <w:color w:val="000000"/>
          <w:sz w:val="20"/>
        </w:rPr>
        <w:br/>
      </w:r>
      <w:r>
        <w:rPr>
          <w:rFonts w:eastAsia="Times New Roman"/>
          <w:b/>
          <w:color w:val="000000"/>
          <w:sz w:val="20"/>
        </w:rPr>
        <w:t>(Formerly LAC 55:VI.301.A.6)</w:t>
      </w:r>
    </w:p>
    <w:p w:rsidR="00E5006C" w:rsidRDefault="003B7227">
      <w:pPr>
        <w:spacing w:before="112" w:line="234" w:lineRule="exact"/>
        <w:ind w:left="72" w:right="72" w:firstLine="144"/>
        <w:jc w:val="both"/>
        <w:textAlignment w:val="baseline"/>
        <w:rPr>
          <w:rFonts w:eastAsia="Times New Roman"/>
          <w:color w:val="000000"/>
          <w:sz w:val="20"/>
        </w:rPr>
      </w:pPr>
      <w:r>
        <w:rPr>
          <w:rFonts w:eastAsia="Times New Roman"/>
          <w:color w:val="000000"/>
          <w:sz w:val="20"/>
        </w:rPr>
        <w:t xml:space="preserve">A. </w:t>
      </w:r>
      <w:r>
        <w:rPr>
          <w:rFonts w:eastAsia="Times New Roman"/>
          <w:i/>
          <w:color w:val="000000"/>
          <w:sz w:val="20"/>
        </w:rPr>
        <w:t>Internatio</w:t>
      </w:r>
      <w:r>
        <w:rPr>
          <w:rFonts w:eastAsia="Times New Roman"/>
          <w:i/>
          <w:color w:val="000000"/>
          <w:sz w:val="20"/>
        </w:rPr>
        <w:t xml:space="preserve">nal Fuel Gas Code </w:t>
      </w:r>
      <w:r>
        <w:rPr>
          <w:rFonts w:eastAsia="Times New Roman"/>
          <w:color w:val="000000"/>
          <w:sz w:val="20"/>
        </w:rPr>
        <w:t>(IFCG), 2012 Edition, and the standards referenced in that code for regulation of construction within this state.</w:t>
      </w:r>
    </w:p>
    <w:p w:rsidR="00E5006C" w:rsidRDefault="003B7227">
      <w:pPr>
        <w:spacing w:before="124" w:line="206" w:lineRule="exact"/>
        <w:ind w:left="72" w:right="72" w:firstLine="144"/>
        <w:jc w:val="both"/>
        <w:textAlignment w:val="baseline"/>
        <w:rPr>
          <w:rFonts w:eastAsia="Times New Roman"/>
          <w:color w:val="000000"/>
          <w:sz w:val="18"/>
        </w:rPr>
      </w:pPr>
      <w:r>
        <w:rPr>
          <w:rFonts w:eastAsia="Times New Roman"/>
          <w:color w:val="000000"/>
          <w:sz w:val="18"/>
        </w:rPr>
        <w:t>AUTHORITY NOTE: Promulgated in accordance with R.S. 40:1730.22(C) and (D) and 40:1730.26(1).</w:t>
      </w:r>
    </w:p>
    <w:p w:rsidR="00E5006C" w:rsidRDefault="003B7227">
      <w:pPr>
        <w:spacing w:before="16" w:line="206" w:lineRule="exact"/>
        <w:ind w:left="72" w:right="72" w:firstLine="144"/>
        <w:jc w:val="both"/>
        <w:textAlignment w:val="baseline"/>
        <w:rPr>
          <w:rFonts w:eastAsia="Times New Roman"/>
          <w:color w:val="000000"/>
          <w:spacing w:val="3"/>
          <w:sz w:val="18"/>
        </w:rPr>
      </w:pPr>
      <w:r>
        <w:rPr>
          <w:rFonts w:eastAsia="Times New Roman"/>
          <w:color w:val="000000"/>
          <w:spacing w:val="3"/>
          <w:sz w:val="18"/>
        </w:rPr>
        <w:t>HISTORICAL NOTE: Promulgated by the Department of Public Safety and Corrections, State Uniform Construction Code Council, LR 33:291 (February 2007), amended LR 34:</w:t>
      </w:r>
      <w:r>
        <w:rPr>
          <w:rFonts w:eastAsia="Times New Roman"/>
          <w:color w:val="000000"/>
          <w:spacing w:val="3"/>
          <w:sz w:val="18"/>
        </w:rPr>
        <w:t>93 (January 2008), LR 34:883 (May 2008), LR 34:2205 (October 2008), LR 35:1904 (September 2009), LR 36:2574 (November 2010), effective January 1, 2011, LR 37:601 (February 2011), LR 37:913 (March 2011), repromulgated LR 37:2187 (July 2011), repromulgated L</w:t>
      </w:r>
      <w:r>
        <w:rPr>
          <w:rFonts w:eastAsia="Times New Roman"/>
          <w:color w:val="000000"/>
          <w:spacing w:val="3"/>
          <w:sz w:val="18"/>
        </w:rPr>
        <w:t>R 37:2726 (September 2011), LR 37:3065 (October 2011), LR 38:1994 (August 2012), amended by the Department of Public Safety and Corrections, Uniform Construction Code Council, LR 39:1825 (July 2013), LR 39:2512 (September 2013), LR 40:2609 (December 2014),</w:t>
      </w:r>
      <w:r>
        <w:rPr>
          <w:rFonts w:eastAsia="Times New Roman"/>
          <w:color w:val="000000"/>
          <w:spacing w:val="3"/>
          <w:sz w:val="18"/>
        </w:rPr>
        <w:t xml:space="preserve"> amended by the Department of Public Safety and Corrections, Office of State Fire Marshall, LR 41:2387 (November 2015).</w:t>
      </w:r>
    </w:p>
    <w:p w:rsidR="00E5006C" w:rsidRDefault="003B7227">
      <w:pPr>
        <w:spacing w:before="66" w:line="225" w:lineRule="exact"/>
        <w:ind w:left="72" w:right="72"/>
        <w:textAlignment w:val="baseline"/>
        <w:rPr>
          <w:rFonts w:eastAsia="Times New Roman"/>
          <w:b/>
          <w:color w:val="000000"/>
          <w:spacing w:val="7"/>
          <w:sz w:val="20"/>
        </w:rPr>
      </w:pPr>
      <w:r>
        <w:rPr>
          <w:rFonts w:eastAsia="Times New Roman"/>
          <w:b/>
          <w:color w:val="000000"/>
          <w:spacing w:val="7"/>
          <w:sz w:val="20"/>
        </w:rPr>
        <w:t xml:space="preserve">§115. </w:t>
      </w:r>
      <w:r>
        <w:rPr>
          <w:rFonts w:eastAsia="Times New Roman"/>
          <w:b/>
          <w:i/>
          <w:color w:val="000000"/>
          <w:spacing w:val="7"/>
          <w:sz w:val="20"/>
        </w:rPr>
        <w:t>National Electric Code</w:t>
      </w:r>
    </w:p>
    <w:p w:rsidR="00E5006C" w:rsidRDefault="003B7227">
      <w:pPr>
        <w:spacing w:before="19" w:line="225" w:lineRule="exact"/>
        <w:ind w:left="792" w:right="72"/>
        <w:textAlignment w:val="baseline"/>
        <w:rPr>
          <w:rFonts w:eastAsia="Times New Roman"/>
          <w:b/>
          <w:color w:val="000000"/>
          <w:sz w:val="20"/>
        </w:rPr>
      </w:pPr>
      <w:r>
        <w:rPr>
          <w:rFonts w:eastAsia="Times New Roman"/>
          <w:b/>
          <w:color w:val="000000"/>
          <w:sz w:val="20"/>
        </w:rPr>
        <w:t>(Formerly LAC 55:VI.301.A.7)</w:t>
      </w:r>
    </w:p>
    <w:p w:rsidR="00E5006C" w:rsidRDefault="003B7227">
      <w:pPr>
        <w:spacing w:before="104" w:line="234" w:lineRule="exact"/>
        <w:ind w:left="72" w:right="72" w:firstLine="144"/>
        <w:jc w:val="both"/>
        <w:textAlignment w:val="baseline"/>
        <w:rPr>
          <w:rFonts w:eastAsia="Times New Roman"/>
          <w:color w:val="000000"/>
          <w:sz w:val="20"/>
        </w:rPr>
      </w:pPr>
      <w:r>
        <w:rPr>
          <w:rFonts w:eastAsia="Times New Roman"/>
          <w:color w:val="000000"/>
          <w:sz w:val="20"/>
        </w:rPr>
        <w:t xml:space="preserve">A. </w:t>
      </w:r>
      <w:r>
        <w:rPr>
          <w:rFonts w:eastAsia="Times New Roman"/>
          <w:i/>
          <w:color w:val="000000"/>
          <w:sz w:val="20"/>
        </w:rPr>
        <w:t xml:space="preserve">National Electric Code </w:t>
      </w:r>
      <w:r>
        <w:rPr>
          <w:rFonts w:eastAsia="Times New Roman"/>
          <w:color w:val="000000"/>
          <w:sz w:val="20"/>
        </w:rPr>
        <w:t>(NEC), 2011 Edition, and the standards referenced in that code for regulation of construction in this state. This Code is to become effective on January 1, 2013.</w:t>
      </w:r>
    </w:p>
    <w:p w:rsidR="00E5006C" w:rsidRDefault="003B7227">
      <w:pPr>
        <w:spacing w:before="113" w:line="234" w:lineRule="exact"/>
        <w:ind w:left="72" w:right="72" w:firstLine="360"/>
        <w:jc w:val="both"/>
        <w:textAlignment w:val="baseline"/>
        <w:rPr>
          <w:rFonts w:eastAsia="Times New Roman"/>
          <w:color w:val="000000"/>
          <w:sz w:val="20"/>
        </w:rPr>
      </w:pPr>
      <w:r>
        <w:rPr>
          <w:rFonts w:eastAsia="Times New Roman"/>
          <w:color w:val="000000"/>
          <w:sz w:val="20"/>
        </w:rPr>
        <w:t>1. Amend and replace 2011 NEC Article 690 with 2014 NEC Article 690.</w:t>
      </w:r>
    </w:p>
    <w:p w:rsidR="00E5006C" w:rsidRDefault="003B7227">
      <w:pPr>
        <w:spacing w:before="116" w:line="233" w:lineRule="exact"/>
        <w:ind w:left="648" w:right="72"/>
        <w:textAlignment w:val="baseline"/>
        <w:rPr>
          <w:rFonts w:eastAsia="Times New Roman"/>
          <w:color w:val="000000"/>
          <w:spacing w:val="11"/>
          <w:sz w:val="20"/>
        </w:rPr>
      </w:pPr>
      <w:r>
        <w:rPr>
          <w:rFonts w:eastAsia="Times New Roman"/>
          <w:color w:val="000000"/>
          <w:spacing w:val="11"/>
          <w:sz w:val="20"/>
        </w:rPr>
        <w:t>a. Exception:</w:t>
      </w:r>
    </w:p>
    <w:p w:rsidR="00E5006C" w:rsidRDefault="003B7227">
      <w:pPr>
        <w:numPr>
          <w:ilvl w:val="0"/>
          <w:numId w:val="82"/>
        </w:numPr>
        <w:tabs>
          <w:tab w:val="clear" w:pos="360"/>
          <w:tab w:val="left" w:pos="1152"/>
        </w:tabs>
        <w:spacing w:line="231" w:lineRule="exact"/>
        <w:ind w:left="144" w:right="72" w:firstLine="648"/>
        <w:jc w:val="both"/>
        <w:textAlignment w:val="baseline"/>
        <w:rPr>
          <w:rFonts w:eastAsia="Times New Roman"/>
          <w:color w:val="000000"/>
          <w:sz w:val="20"/>
        </w:rPr>
      </w:pPr>
      <w:r>
        <w:br w:type="column"/>
      </w:r>
      <w:r>
        <w:rPr>
          <w:rFonts w:eastAsia="Times New Roman"/>
          <w:color w:val="000000"/>
          <w:sz w:val="20"/>
        </w:rPr>
        <w:t>amend 690.12 to become effective September 1, 2015;</w:t>
      </w:r>
    </w:p>
    <w:p w:rsidR="00E5006C" w:rsidRDefault="003B7227">
      <w:pPr>
        <w:numPr>
          <w:ilvl w:val="0"/>
          <w:numId w:val="82"/>
        </w:numPr>
        <w:tabs>
          <w:tab w:val="clear" w:pos="360"/>
          <w:tab w:val="left" w:pos="1152"/>
        </w:tabs>
        <w:spacing w:before="105" w:line="234" w:lineRule="exact"/>
        <w:ind w:left="144" w:right="72" w:firstLine="648"/>
        <w:jc w:val="both"/>
        <w:textAlignment w:val="baseline"/>
        <w:rPr>
          <w:rFonts w:eastAsia="Times New Roman"/>
          <w:color w:val="000000"/>
          <w:sz w:val="20"/>
        </w:rPr>
      </w:pPr>
      <w:r>
        <w:rPr>
          <w:rFonts w:eastAsia="Times New Roman"/>
          <w:color w:val="000000"/>
          <w:sz w:val="20"/>
        </w:rPr>
        <w:t>until September 1, 2015, all solar installations shall have an approved manual disconnect located within 5 feet of the a</w:t>
      </w:r>
      <w:r>
        <w:rPr>
          <w:rFonts w:eastAsia="Times New Roman"/>
          <w:color w:val="000000"/>
          <w:sz w:val="20"/>
        </w:rPr>
        <w:t>rray structure to disconnect all DC conductors from the power source.</w:t>
      </w:r>
    </w:p>
    <w:p w:rsidR="00E5006C" w:rsidRDefault="003B7227">
      <w:pPr>
        <w:spacing w:before="115" w:line="211" w:lineRule="exact"/>
        <w:ind w:left="144" w:right="72"/>
        <w:jc w:val="both"/>
        <w:textAlignment w:val="baseline"/>
        <w:rPr>
          <w:rFonts w:eastAsia="Times New Roman"/>
          <w:color w:val="000000"/>
          <w:sz w:val="18"/>
        </w:rPr>
      </w:pPr>
      <w:r>
        <w:rPr>
          <w:rFonts w:eastAsia="Times New Roman"/>
          <w:color w:val="000000"/>
          <w:sz w:val="18"/>
        </w:rPr>
        <w:t>AUTHORITY NOTE: Promulgated in accordance with R.S. 40:1730.22(C) and (D) and 40:1730.26(1).</w:t>
      </w:r>
    </w:p>
    <w:p w:rsidR="00E5006C" w:rsidRDefault="003B7227">
      <w:pPr>
        <w:spacing w:before="10" w:line="206" w:lineRule="exact"/>
        <w:ind w:left="144" w:right="72"/>
        <w:jc w:val="both"/>
        <w:textAlignment w:val="baseline"/>
        <w:rPr>
          <w:rFonts w:eastAsia="Times New Roman"/>
          <w:color w:val="000000"/>
          <w:spacing w:val="2"/>
          <w:sz w:val="18"/>
        </w:rPr>
      </w:pPr>
      <w:r>
        <w:rPr>
          <w:rFonts w:eastAsia="Times New Roman"/>
          <w:color w:val="000000"/>
          <w:spacing w:val="2"/>
          <w:sz w:val="18"/>
        </w:rPr>
        <w:t>HISTORICAL NOTE: Promulgated by the Department of Public Safety and Corrections, State Unifor</w:t>
      </w:r>
      <w:r>
        <w:rPr>
          <w:rFonts w:eastAsia="Times New Roman"/>
          <w:color w:val="000000"/>
          <w:spacing w:val="2"/>
          <w:sz w:val="18"/>
        </w:rPr>
        <w:t>m Construction Code Council, LR 33:291 (February 2007), amended LR 34:93 (January 2008), LR 34:883 (May 2008), LR 34:2205 (October 2008), LR 35:1904 (September 2009), LR 36:2574 (November 2010), effective January 1, 2011, LR 37:601 (February 2011), LR 37:9</w:t>
      </w:r>
      <w:r>
        <w:rPr>
          <w:rFonts w:eastAsia="Times New Roman"/>
          <w:color w:val="000000"/>
          <w:spacing w:val="2"/>
          <w:sz w:val="18"/>
        </w:rPr>
        <w:t>13 (March 2011), repromulgated LR 37:2187 (July 2011), repromulgated LR 37:2726 (September 2011), LR 37:3065 (October 2011), LR 38:1994 (August 2012), amended by the Department of Public Safety and Corrections, Uniform Construction Code Council, LR 39:1825</w:t>
      </w:r>
      <w:r>
        <w:rPr>
          <w:rFonts w:eastAsia="Times New Roman"/>
          <w:color w:val="000000"/>
          <w:spacing w:val="2"/>
          <w:sz w:val="18"/>
        </w:rPr>
        <w:t xml:space="preserve"> (July 2013), LR 39:2512 (September 2013), LR 40:2609 (December 2014), amended by the Department of Public Safety and Corrections, Office of State Fire Marshall, LR 41:2387 (November 2015).</w:t>
      </w:r>
    </w:p>
    <w:p w:rsidR="00E5006C" w:rsidRDefault="003B7227">
      <w:pPr>
        <w:spacing w:before="64" w:line="323" w:lineRule="exact"/>
        <w:ind w:left="72" w:right="72"/>
        <w:jc w:val="center"/>
        <w:textAlignment w:val="baseline"/>
        <w:rPr>
          <w:rFonts w:eastAsia="Times New Roman"/>
          <w:b/>
          <w:color w:val="000000"/>
          <w:spacing w:val="-1"/>
          <w:sz w:val="28"/>
        </w:rPr>
      </w:pPr>
      <w:r>
        <w:rPr>
          <w:rFonts w:eastAsia="Times New Roman"/>
          <w:b/>
          <w:color w:val="000000"/>
          <w:spacing w:val="-1"/>
          <w:sz w:val="28"/>
        </w:rPr>
        <w:t>Chapter 3. Preliminary Provisions</w:t>
      </w:r>
    </w:p>
    <w:p w:rsidR="00E5006C" w:rsidRDefault="003B7227">
      <w:pPr>
        <w:spacing w:before="111" w:line="240" w:lineRule="exact"/>
        <w:ind w:left="792" w:right="72" w:hanging="648"/>
        <w:textAlignment w:val="baseline"/>
        <w:rPr>
          <w:rFonts w:eastAsia="Times New Roman"/>
          <w:b/>
          <w:color w:val="000000"/>
          <w:sz w:val="20"/>
        </w:rPr>
      </w:pPr>
      <w:r>
        <w:rPr>
          <w:rFonts w:eastAsia="Times New Roman"/>
          <w:b/>
          <w:color w:val="000000"/>
          <w:sz w:val="20"/>
        </w:rPr>
        <w:t xml:space="preserve">§301. Request for Rule Change </w:t>
      </w:r>
      <w:r>
        <w:rPr>
          <w:rFonts w:eastAsia="Times New Roman"/>
          <w:b/>
          <w:color w:val="000000"/>
          <w:sz w:val="20"/>
        </w:rPr>
        <w:br/>
      </w:r>
      <w:r>
        <w:rPr>
          <w:rFonts w:eastAsia="Times New Roman"/>
          <w:b/>
          <w:color w:val="000000"/>
          <w:sz w:val="20"/>
        </w:rPr>
        <w:t>(Formerly LAC 55:VI.101)</w:t>
      </w:r>
    </w:p>
    <w:p w:rsidR="00E5006C" w:rsidRDefault="003B7227">
      <w:pPr>
        <w:spacing w:before="101" w:line="234" w:lineRule="exact"/>
        <w:ind w:left="144" w:right="72"/>
        <w:jc w:val="both"/>
        <w:textAlignment w:val="baseline"/>
        <w:rPr>
          <w:rFonts w:eastAsia="Times New Roman"/>
          <w:color w:val="000000"/>
          <w:sz w:val="20"/>
        </w:rPr>
      </w:pPr>
      <w:r>
        <w:rPr>
          <w:rFonts w:eastAsia="Times New Roman"/>
          <w:color w:val="000000"/>
          <w:sz w:val="20"/>
        </w:rPr>
        <w:t>A. Anyone petitioning the undersecretary, Department of Public Safety, for the adoption of, or change of, any rule shall submit in writing to the council administrator at 7979 Independence Boulevard, Suite 106, Baton Rouge, LA 70806, an application contain</w:t>
      </w:r>
      <w:r>
        <w:rPr>
          <w:rFonts w:eastAsia="Times New Roman"/>
          <w:color w:val="000000"/>
          <w:sz w:val="20"/>
        </w:rPr>
        <w:t>ing the following basic information organized and captioned:</w:t>
      </w:r>
    </w:p>
    <w:p w:rsidR="00E5006C" w:rsidRDefault="003B7227">
      <w:pPr>
        <w:numPr>
          <w:ilvl w:val="0"/>
          <w:numId w:val="83"/>
        </w:numPr>
        <w:tabs>
          <w:tab w:val="clear" w:pos="288"/>
          <w:tab w:val="left" w:pos="792"/>
        </w:tabs>
        <w:spacing w:before="108" w:line="234" w:lineRule="exact"/>
        <w:ind w:left="144" w:right="72" w:firstLine="360"/>
        <w:jc w:val="both"/>
        <w:textAlignment w:val="baseline"/>
        <w:rPr>
          <w:rFonts w:eastAsia="Times New Roman"/>
          <w:color w:val="000000"/>
          <w:sz w:val="20"/>
        </w:rPr>
      </w:pPr>
      <w:r>
        <w:rPr>
          <w:rFonts w:eastAsia="Times New Roman"/>
          <w:color w:val="000000"/>
          <w:sz w:val="20"/>
        </w:rPr>
        <w:t>the name, address, telephone number and e-mail address of the applicant;</w:t>
      </w:r>
    </w:p>
    <w:p w:rsidR="00E5006C" w:rsidRDefault="003B7227">
      <w:pPr>
        <w:numPr>
          <w:ilvl w:val="0"/>
          <w:numId w:val="83"/>
        </w:numPr>
        <w:tabs>
          <w:tab w:val="clear" w:pos="288"/>
          <w:tab w:val="left" w:pos="792"/>
        </w:tabs>
        <w:spacing w:before="109" w:line="234" w:lineRule="exact"/>
        <w:ind w:left="144" w:right="72" w:firstLine="360"/>
        <w:jc w:val="both"/>
        <w:textAlignment w:val="baseline"/>
        <w:rPr>
          <w:rFonts w:eastAsia="Times New Roman"/>
          <w:color w:val="000000"/>
          <w:sz w:val="20"/>
        </w:rPr>
      </w:pPr>
      <w:r>
        <w:rPr>
          <w:rFonts w:eastAsia="Times New Roman"/>
          <w:color w:val="000000"/>
          <w:sz w:val="20"/>
        </w:rPr>
        <w:t>a brief description of the facts supporting the applicant's request for the adoption of a rule or the change of a rule tha</w:t>
      </w:r>
      <w:r>
        <w:rPr>
          <w:rFonts w:eastAsia="Times New Roman"/>
          <w:color w:val="000000"/>
          <w:sz w:val="20"/>
        </w:rPr>
        <w:t>t has already been adopted;</w:t>
      </w:r>
    </w:p>
    <w:p w:rsidR="00E5006C" w:rsidRDefault="003B7227">
      <w:pPr>
        <w:numPr>
          <w:ilvl w:val="0"/>
          <w:numId w:val="83"/>
        </w:numPr>
        <w:tabs>
          <w:tab w:val="clear" w:pos="288"/>
          <w:tab w:val="left" w:pos="792"/>
        </w:tabs>
        <w:spacing w:before="109" w:line="234" w:lineRule="exact"/>
        <w:ind w:left="144" w:right="72" w:firstLine="360"/>
        <w:jc w:val="both"/>
        <w:textAlignment w:val="baseline"/>
        <w:rPr>
          <w:rFonts w:eastAsia="Times New Roman"/>
          <w:color w:val="000000"/>
          <w:sz w:val="20"/>
        </w:rPr>
      </w:pPr>
      <w:r>
        <w:rPr>
          <w:rFonts w:eastAsia="Times New Roman"/>
          <w:color w:val="000000"/>
          <w:sz w:val="20"/>
        </w:rPr>
        <w:t>suggested specific language or language setting forth the substance of the rule or rule change which is being requested;</w:t>
      </w:r>
    </w:p>
    <w:p w:rsidR="00E5006C" w:rsidRDefault="003B7227">
      <w:pPr>
        <w:numPr>
          <w:ilvl w:val="0"/>
          <w:numId w:val="83"/>
        </w:numPr>
        <w:tabs>
          <w:tab w:val="clear" w:pos="288"/>
          <w:tab w:val="left" w:pos="792"/>
        </w:tabs>
        <w:spacing w:before="113" w:line="234" w:lineRule="exact"/>
        <w:ind w:left="144" w:right="72" w:firstLine="360"/>
        <w:jc w:val="both"/>
        <w:textAlignment w:val="baseline"/>
        <w:rPr>
          <w:rFonts w:eastAsia="Times New Roman"/>
          <w:color w:val="000000"/>
          <w:sz w:val="20"/>
        </w:rPr>
      </w:pPr>
      <w:r>
        <w:rPr>
          <w:rFonts w:eastAsia="Times New Roman"/>
          <w:color w:val="000000"/>
          <w:sz w:val="20"/>
        </w:rPr>
        <w:t>an indication as to whether or not a public hearing is requested;</w:t>
      </w:r>
    </w:p>
    <w:p w:rsidR="00E5006C" w:rsidRDefault="003B7227">
      <w:pPr>
        <w:numPr>
          <w:ilvl w:val="0"/>
          <w:numId w:val="83"/>
        </w:numPr>
        <w:tabs>
          <w:tab w:val="clear" w:pos="288"/>
          <w:tab w:val="left" w:pos="792"/>
        </w:tabs>
        <w:spacing w:before="121" w:line="229" w:lineRule="exact"/>
        <w:ind w:left="144" w:right="72" w:firstLine="360"/>
        <w:jc w:val="both"/>
        <w:textAlignment w:val="baseline"/>
        <w:rPr>
          <w:rFonts w:eastAsia="Times New Roman"/>
          <w:color w:val="000000"/>
          <w:sz w:val="20"/>
        </w:rPr>
      </w:pPr>
      <w:r>
        <w:rPr>
          <w:rFonts w:eastAsia="Times New Roman"/>
          <w:color w:val="000000"/>
          <w:sz w:val="20"/>
        </w:rPr>
        <w:t>a copy of each and every document upon wh</w:t>
      </w:r>
      <w:r>
        <w:rPr>
          <w:rFonts w:eastAsia="Times New Roman"/>
          <w:color w:val="000000"/>
          <w:sz w:val="20"/>
        </w:rPr>
        <w:t>ich the applicant bases his request for a rule or a citation of the information and where it can be easily obtained for review by this office.</w:t>
      </w:r>
    </w:p>
    <w:p w:rsidR="00E5006C" w:rsidRDefault="003B7227">
      <w:pPr>
        <w:spacing w:before="129" w:line="228" w:lineRule="exact"/>
        <w:ind w:left="144" w:right="72"/>
        <w:jc w:val="both"/>
        <w:textAlignment w:val="baseline"/>
        <w:rPr>
          <w:rFonts w:eastAsia="Times New Roman"/>
          <w:color w:val="000000"/>
          <w:spacing w:val="1"/>
          <w:sz w:val="20"/>
        </w:rPr>
      </w:pPr>
      <w:r>
        <w:rPr>
          <w:rFonts w:eastAsia="Times New Roman"/>
          <w:color w:val="000000"/>
          <w:spacing w:val="1"/>
          <w:sz w:val="20"/>
        </w:rPr>
        <w:t>B. Whenever the council administrator determines that a public hearing or public hearings should be held prior to</w:t>
      </w:r>
      <w:r>
        <w:rPr>
          <w:rFonts w:eastAsia="Times New Roman"/>
          <w:color w:val="000000"/>
          <w:spacing w:val="1"/>
          <w:sz w:val="20"/>
        </w:rPr>
        <w:t xml:space="preserve"> the adoption of any rule or rule change, a notice of the meeting date and place and the agenda will be recorded in the </w:t>
      </w:r>
      <w:r>
        <w:rPr>
          <w:rFonts w:eastAsia="Times New Roman"/>
          <w:i/>
          <w:color w:val="000000"/>
          <w:spacing w:val="1"/>
          <w:sz w:val="20"/>
        </w:rPr>
        <w:t>Louisiana Register</w:t>
      </w:r>
      <w:r>
        <w:rPr>
          <w:rFonts w:eastAsia="Times New Roman"/>
          <w:color w:val="000000"/>
          <w:spacing w:val="1"/>
          <w:sz w:val="20"/>
        </w:rPr>
        <w:t>; however, whenever that is not possible, a copy of the meeting notice including the date, time, and place, and agenda</w:t>
      </w:r>
      <w:r>
        <w:rPr>
          <w:rFonts w:eastAsia="Times New Roman"/>
          <w:color w:val="000000"/>
          <w:spacing w:val="1"/>
          <w:sz w:val="20"/>
        </w:rPr>
        <w:t xml:space="preserve"> of the meeting will be mailed to the official journals of the cities of Lafayette, Alexandria, Shreveport, Monroe, Lake Charles, Baton Rouge and New Orleans.</w:t>
      </w:r>
    </w:p>
    <w:p w:rsidR="00E5006C" w:rsidRDefault="00E5006C">
      <w:pPr>
        <w:sectPr w:rsidR="00E5006C">
          <w:type w:val="continuous"/>
          <w:pgSz w:w="12240" w:h="15840"/>
          <w:pgMar w:top="580" w:right="740" w:bottom="170" w:left="764" w:header="720" w:footer="720" w:gutter="0"/>
          <w:cols w:num="2" w:space="0" w:equalWidth="0">
            <w:col w:w="5120" w:space="496"/>
            <w:col w:w="5120" w:space="0"/>
          </w:cols>
        </w:sectPr>
      </w:pPr>
    </w:p>
    <w:p w:rsidR="00E5006C" w:rsidRDefault="003B7227">
      <w:pPr>
        <w:tabs>
          <w:tab w:val="left" w:pos="3096"/>
          <w:tab w:val="right" w:pos="5400"/>
        </w:tabs>
        <w:spacing w:before="237" w:line="234" w:lineRule="exact"/>
        <w:textAlignment w:val="baseline"/>
        <w:rPr>
          <w:rFonts w:ascii="Arial" w:eastAsia="Arial" w:hAnsi="Arial"/>
          <w:i/>
          <w:color w:val="000000"/>
          <w:sz w:val="16"/>
        </w:rPr>
      </w:pPr>
      <w:r>
        <w:rPr>
          <w:rFonts w:ascii="Arial" w:eastAsia="Arial" w:hAnsi="Arial"/>
          <w:i/>
          <w:color w:val="000000"/>
          <w:sz w:val="16"/>
        </w:rPr>
        <w:t>Louisiana Administrative Code</w:t>
      </w:r>
      <w:r>
        <w:rPr>
          <w:rFonts w:ascii="Arial" w:eastAsia="Arial" w:hAnsi="Arial"/>
          <w:i/>
          <w:color w:val="000000"/>
          <w:sz w:val="16"/>
        </w:rPr>
        <w:tab/>
        <w:t>October 2016</w:t>
      </w:r>
      <w:r>
        <w:rPr>
          <w:rFonts w:ascii="Arial" w:eastAsia="Arial" w:hAnsi="Arial"/>
          <w:i/>
          <w:color w:val="000000"/>
          <w:sz w:val="16"/>
        </w:rPr>
        <w:tab/>
      </w:r>
      <w:r>
        <w:rPr>
          <w:rFonts w:eastAsia="Times New Roman"/>
          <w:color w:val="000000"/>
          <w:sz w:val="20"/>
        </w:rPr>
        <w:t>30</w:t>
      </w:r>
    </w:p>
    <w:p w:rsidR="00E5006C" w:rsidRDefault="00E5006C">
      <w:pPr>
        <w:sectPr w:rsidR="00E5006C">
          <w:type w:val="continuous"/>
          <w:pgSz w:w="12240" w:h="15840"/>
          <w:pgMar w:top="580" w:right="5995" w:bottom="170" w:left="845" w:header="720" w:footer="720" w:gutter="0"/>
          <w:cols w:space="720"/>
        </w:sectPr>
      </w:pPr>
    </w:p>
    <w:p w:rsidR="00E5006C" w:rsidRDefault="003B7227">
      <w:pPr>
        <w:spacing w:before="3" w:after="267" w:line="230" w:lineRule="exact"/>
        <w:jc w:val="center"/>
        <w:textAlignment w:val="baseline"/>
        <w:rPr>
          <w:rFonts w:eastAsia="Times New Roman"/>
          <w:color w:val="000000"/>
          <w:sz w:val="20"/>
        </w:rPr>
      </w:pPr>
      <w:r>
        <w:rPr>
          <w:rFonts w:eastAsia="Times New Roman"/>
          <w:color w:val="000000"/>
          <w:sz w:val="20"/>
        </w:rPr>
        <w:lastRenderedPageBreak/>
        <w:t>Title 17, Part I</w:t>
      </w:r>
    </w:p>
    <w:p w:rsidR="00E5006C" w:rsidRDefault="00E5006C">
      <w:pPr>
        <w:spacing w:before="3" w:after="267" w:line="230" w:lineRule="exact"/>
        <w:sectPr w:rsidR="00E5006C">
          <w:pgSz w:w="12240" w:h="15840"/>
          <w:pgMar w:top="580" w:right="3417" w:bottom="170" w:left="3423" w:header="720" w:footer="720" w:gutter="0"/>
          <w:cols w:space="720"/>
        </w:sectPr>
      </w:pPr>
    </w:p>
    <w:p w:rsidR="00E5006C" w:rsidRDefault="003B7227">
      <w:pPr>
        <w:spacing w:before="1" w:line="230" w:lineRule="exact"/>
        <w:ind w:left="72" w:right="72" w:firstLine="216"/>
        <w:jc w:val="both"/>
        <w:textAlignment w:val="baseline"/>
        <w:rPr>
          <w:rFonts w:eastAsia="Times New Roman"/>
          <w:color w:val="000000"/>
          <w:spacing w:val="2"/>
          <w:sz w:val="20"/>
        </w:rPr>
      </w:pPr>
      <w:r>
        <w:rPr>
          <w:rFonts w:eastAsia="Times New Roman"/>
          <w:color w:val="000000"/>
          <w:spacing w:val="2"/>
          <w:sz w:val="20"/>
        </w:rPr>
        <w:t>C. Within 90 days of the request for adoption of or change of a rule, the council administrator will notify the applicant and each individual who request a copy of either his denial of the application or notice of intent to adopt</w:t>
      </w:r>
      <w:r>
        <w:rPr>
          <w:rFonts w:eastAsia="Times New Roman"/>
          <w:color w:val="000000"/>
          <w:spacing w:val="2"/>
          <w:sz w:val="20"/>
        </w:rPr>
        <w:t xml:space="preserve"> the requested rule.</w:t>
      </w:r>
    </w:p>
    <w:p w:rsidR="00E5006C" w:rsidRDefault="003B7227">
      <w:pPr>
        <w:spacing w:before="4" w:line="206" w:lineRule="exact"/>
        <w:ind w:left="72" w:right="72" w:firstLine="144"/>
        <w:jc w:val="both"/>
        <w:textAlignment w:val="baseline"/>
        <w:rPr>
          <w:rFonts w:eastAsia="Times New Roman"/>
          <w:color w:val="000000"/>
          <w:sz w:val="18"/>
        </w:rPr>
      </w:pPr>
      <w:r>
        <w:br w:type="column"/>
      </w:r>
      <w:r>
        <w:rPr>
          <w:rFonts w:eastAsia="Times New Roman"/>
          <w:color w:val="000000"/>
          <w:sz w:val="18"/>
        </w:rPr>
        <w:t>AUTHORITY NOTE: Promulgated in accordance with R.S. 40:1730.22(C) and (D).</w:t>
      </w:r>
    </w:p>
    <w:p w:rsidR="00E5006C" w:rsidRDefault="003B7227">
      <w:pPr>
        <w:spacing w:before="7" w:line="205" w:lineRule="exact"/>
        <w:ind w:left="72" w:right="72" w:firstLine="144"/>
        <w:jc w:val="both"/>
        <w:textAlignment w:val="baseline"/>
        <w:rPr>
          <w:rFonts w:eastAsia="Times New Roman"/>
          <w:color w:val="000000"/>
          <w:spacing w:val="4"/>
          <w:sz w:val="18"/>
        </w:rPr>
      </w:pPr>
      <w:r>
        <w:rPr>
          <w:rFonts w:eastAsia="Times New Roman"/>
          <w:color w:val="000000"/>
          <w:spacing w:val="4"/>
          <w:sz w:val="18"/>
        </w:rPr>
        <w:t>HISTORICAL NOTE: Promulgated by the Department of Public Safety and Corrections, State Uniform Construction Code Council, LR 33:290 (February 2007), amended LR 34:93 (January 2008).</w:t>
      </w:r>
    </w:p>
    <w:p w:rsidR="00E5006C" w:rsidRDefault="00E5006C">
      <w:pPr>
        <w:sectPr w:rsidR="00E5006C">
          <w:type w:val="continuous"/>
          <w:pgSz w:w="12240" w:h="15840"/>
          <w:pgMar w:top="580" w:right="737" w:bottom="170" w:left="767" w:header="720" w:footer="720" w:gutter="0"/>
          <w:cols w:num="2" w:space="0" w:equalWidth="0">
            <w:col w:w="5120" w:space="496"/>
            <w:col w:w="5120" w:space="0"/>
          </w:cols>
        </w:sectPr>
      </w:pPr>
    </w:p>
    <w:p w:rsidR="00E5006C" w:rsidRDefault="003B7227">
      <w:pPr>
        <w:tabs>
          <w:tab w:val="left" w:pos="864"/>
          <w:tab w:val="right" w:pos="5328"/>
        </w:tabs>
        <w:spacing w:before="12856" w:line="230" w:lineRule="exact"/>
        <w:ind w:left="72"/>
        <w:textAlignment w:val="baseline"/>
        <w:rPr>
          <w:rFonts w:eastAsia="Times New Roman"/>
          <w:color w:val="000000"/>
          <w:sz w:val="20"/>
        </w:rPr>
      </w:pPr>
      <w:r>
        <w:rPr>
          <w:rFonts w:eastAsia="Times New Roman"/>
          <w:color w:val="000000"/>
          <w:sz w:val="20"/>
        </w:rPr>
        <w:t>31</w:t>
      </w:r>
      <w:r>
        <w:rPr>
          <w:rFonts w:eastAsia="Times New Roman"/>
          <w:color w:val="000000"/>
          <w:sz w:val="20"/>
        </w:rPr>
        <w:tab/>
      </w:r>
      <w:r>
        <w:rPr>
          <w:rFonts w:ascii="Arial" w:eastAsia="Arial" w:hAnsi="Arial"/>
          <w:i/>
          <w:color w:val="000000"/>
          <w:sz w:val="16"/>
        </w:rPr>
        <w:t>Louisiana Administrative Code</w:t>
      </w:r>
      <w:r>
        <w:rPr>
          <w:rFonts w:ascii="Arial" w:eastAsia="Arial" w:hAnsi="Arial"/>
          <w:i/>
          <w:color w:val="000000"/>
          <w:sz w:val="16"/>
        </w:rPr>
        <w:tab/>
        <w:t>October 2016</w:t>
      </w:r>
    </w:p>
    <w:sectPr w:rsidR="00E5006C">
      <w:type w:val="continuous"/>
      <w:pgSz w:w="12240" w:h="15840"/>
      <w:pgMar w:top="580" w:right="871" w:bottom="170" w:left="596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Symbol">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30A"/>
    <w:multiLevelType w:val="multilevel"/>
    <w:tmpl w:val="A4F268AC"/>
    <w:lvl w:ilvl="0">
      <w:start w:val="1"/>
      <w:numFmt w:val="lowerRoman"/>
      <w:lvlText w:val="%1."/>
      <w:lvlJc w:val="left"/>
      <w:pPr>
        <w:tabs>
          <w:tab w:val="left" w:pos="504"/>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745C01"/>
    <w:multiLevelType w:val="multilevel"/>
    <w:tmpl w:val="AEA8D1EA"/>
    <w:lvl w:ilvl="0">
      <w:start w:val="1"/>
      <w:numFmt w:val="lowerLetter"/>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6511F8"/>
    <w:multiLevelType w:val="multilevel"/>
    <w:tmpl w:val="2AE4B1A8"/>
    <w:lvl w:ilvl="0">
      <w:start w:val="1"/>
      <w:numFmt w:val="decimal"/>
      <w:lvlText w:val="%1."/>
      <w:lvlJc w:val="left"/>
      <w:pPr>
        <w:tabs>
          <w:tab w:val="left" w:pos="216"/>
        </w:tabs>
      </w:pPr>
      <w:rPr>
        <w:rFonts w:ascii="Times New Roman" w:eastAsia="Times New Roman" w:hAnsi="Times New Roman"/>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E66365"/>
    <w:multiLevelType w:val="multilevel"/>
    <w:tmpl w:val="BAE8052C"/>
    <w:lvl w:ilvl="0">
      <w:start w:val="1"/>
      <w:numFmt w:val="lowerLetter"/>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3D73F3"/>
    <w:multiLevelType w:val="multilevel"/>
    <w:tmpl w:val="FCFCF032"/>
    <w:lvl w:ilvl="0">
      <w:start w:val="1"/>
      <w:numFmt w:val="lowerRoman"/>
      <w:lvlText w:val="%1."/>
      <w:lvlJc w:val="left"/>
      <w:pPr>
        <w:tabs>
          <w:tab w:val="left" w:pos="504"/>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A0627D"/>
    <w:multiLevelType w:val="multilevel"/>
    <w:tmpl w:val="571C6338"/>
    <w:lvl w:ilvl="0">
      <w:start w:val="10"/>
      <w:numFmt w:val="decimal"/>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A32D48"/>
    <w:multiLevelType w:val="multilevel"/>
    <w:tmpl w:val="B26C671A"/>
    <w:lvl w:ilvl="0">
      <w:start w:val="1"/>
      <w:numFmt w:val="lowerRoman"/>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43776C"/>
    <w:multiLevelType w:val="multilevel"/>
    <w:tmpl w:val="55A8911A"/>
    <w:lvl w:ilvl="0">
      <w:start w:val="1"/>
      <w:numFmt w:val="lowerRoman"/>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9537442"/>
    <w:multiLevelType w:val="multilevel"/>
    <w:tmpl w:val="969C6A3A"/>
    <w:lvl w:ilvl="0">
      <w:start w:val="13"/>
      <w:numFmt w:val="decimal"/>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D44149A"/>
    <w:multiLevelType w:val="multilevel"/>
    <w:tmpl w:val="1F8C96DE"/>
    <w:lvl w:ilvl="0">
      <w:start w:val="3"/>
      <w:numFmt w:val="decimal"/>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FAB44BC"/>
    <w:multiLevelType w:val="multilevel"/>
    <w:tmpl w:val="33EEAB8E"/>
    <w:lvl w:ilvl="0">
      <w:start w:val="38"/>
      <w:numFmt w:val="decimal"/>
      <w:lvlText w:val="%1."/>
      <w:lvlJc w:val="left"/>
      <w:pPr>
        <w:tabs>
          <w:tab w:val="left" w:pos="360"/>
        </w:tabs>
      </w:pPr>
      <w:rPr>
        <w:rFonts w:ascii="Times New Roman" w:eastAsia="Times New Roman" w:hAnsi="Times New Roman"/>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FBA15B6"/>
    <w:multiLevelType w:val="multilevel"/>
    <w:tmpl w:val="17069812"/>
    <w:lvl w:ilvl="0">
      <w:start w:val="1"/>
      <w:numFmt w:val="decimal"/>
      <w:lvlText w:val="%1."/>
      <w:lvlJc w:val="left"/>
      <w:pPr>
        <w:tabs>
          <w:tab w:val="left" w:pos="216"/>
        </w:tabs>
      </w:pPr>
      <w:rPr>
        <w:rFonts w:ascii="Times New Roman" w:eastAsia="Times New Roman" w:hAnsi="Times New Roman"/>
        <w:color w:val="000000"/>
        <w:spacing w:val="-1"/>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01E0F07"/>
    <w:multiLevelType w:val="multilevel"/>
    <w:tmpl w:val="44304BB4"/>
    <w:lvl w:ilvl="0">
      <w:start w:val="1"/>
      <w:numFmt w:val="lowerLetter"/>
      <w:lvlText w:val="(%1)."/>
      <w:lvlJc w:val="left"/>
      <w:pPr>
        <w:tabs>
          <w:tab w:val="left" w:pos="288"/>
        </w:tabs>
      </w:pPr>
      <w:rPr>
        <w:rFonts w:ascii="Times New Roman" w:eastAsia="Times New Roman" w:hAnsi="Times New Roman"/>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06E6F1E"/>
    <w:multiLevelType w:val="multilevel"/>
    <w:tmpl w:val="5E7AE2F2"/>
    <w:lvl w:ilvl="0">
      <w:start w:val="24"/>
      <w:numFmt w:val="decimal"/>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08E5206"/>
    <w:multiLevelType w:val="multilevel"/>
    <w:tmpl w:val="E23EEA12"/>
    <w:lvl w:ilvl="0">
      <w:start w:val="1"/>
      <w:numFmt w:val="lowerLetter"/>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13D0D85"/>
    <w:multiLevelType w:val="multilevel"/>
    <w:tmpl w:val="C7EE71B0"/>
    <w:lvl w:ilvl="0">
      <w:start w:val="2"/>
      <w:numFmt w:val="lowerLetter"/>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27011F0"/>
    <w:multiLevelType w:val="multilevel"/>
    <w:tmpl w:val="C8DAD73E"/>
    <w:lvl w:ilvl="0">
      <w:start w:val="8"/>
      <w:numFmt w:val="lowerLetter"/>
      <w:lvlText w:val="%1."/>
      <w:lvlJc w:val="left"/>
      <w:pPr>
        <w:tabs>
          <w:tab w:val="left" w:pos="288"/>
        </w:tabs>
      </w:pPr>
      <w:rPr>
        <w:rFonts w:ascii="Times New Roman" w:eastAsia="Times New Roman" w:hAnsi="Times New Roman"/>
        <w:color w:val="000000"/>
        <w:spacing w:val="1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49D0164"/>
    <w:multiLevelType w:val="multilevel"/>
    <w:tmpl w:val="215ACD22"/>
    <w:lvl w:ilvl="0">
      <w:start w:val="4"/>
      <w:numFmt w:val="lowerRoman"/>
      <w:lvlText w:val="%1."/>
      <w:lvlJc w:val="left"/>
      <w:pPr>
        <w:tabs>
          <w:tab w:val="left" w:pos="504"/>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4C15FE0"/>
    <w:multiLevelType w:val="multilevel"/>
    <w:tmpl w:val="D40ED95C"/>
    <w:lvl w:ilvl="0">
      <w:start w:val="7"/>
      <w:numFmt w:val="lowerLetter"/>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6B563A3"/>
    <w:multiLevelType w:val="multilevel"/>
    <w:tmpl w:val="5E2AF7BE"/>
    <w:lvl w:ilvl="0">
      <w:start w:val="9"/>
      <w:numFmt w:val="upperLetter"/>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7EA1B52"/>
    <w:multiLevelType w:val="multilevel"/>
    <w:tmpl w:val="8B48C812"/>
    <w:lvl w:ilvl="0">
      <w:start w:val="7"/>
      <w:numFmt w:val="decimal"/>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8610638"/>
    <w:multiLevelType w:val="multilevel"/>
    <w:tmpl w:val="A2DC4414"/>
    <w:lvl w:ilvl="0">
      <w:start w:val="11"/>
      <w:numFmt w:val="decimal"/>
      <w:lvlText w:val="%1."/>
      <w:lvlJc w:val="left"/>
      <w:pPr>
        <w:tabs>
          <w:tab w:val="left" w:pos="216"/>
        </w:tabs>
      </w:pPr>
      <w:rPr>
        <w:rFonts w:ascii="Times New Roman" w:eastAsia="Times New Roman" w:hAnsi="Times New Roman"/>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88F6C00"/>
    <w:multiLevelType w:val="multilevel"/>
    <w:tmpl w:val="32CC184A"/>
    <w:lvl w:ilvl="0">
      <w:start w:val="1"/>
      <w:numFmt w:val="lowerLetter"/>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CF0577A"/>
    <w:multiLevelType w:val="multilevel"/>
    <w:tmpl w:val="39D069C4"/>
    <w:lvl w:ilvl="0">
      <w:start w:val="1"/>
      <w:numFmt w:val="lowerLetter"/>
      <w:lvlText w:val="%1."/>
      <w:lvlJc w:val="left"/>
      <w:pPr>
        <w:tabs>
          <w:tab w:val="left" w:pos="288"/>
        </w:tabs>
      </w:pPr>
      <w:rPr>
        <w:rFonts w:ascii="Times New Roman" w:eastAsia="Times New Roman" w:hAnsi="Times New Roman"/>
        <w:i/>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E3753B1"/>
    <w:multiLevelType w:val="multilevel"/>
    <w:tmpl w:val="CB7E539E"/>
    <w:lvl w:ilvl="0">
      <w:start w:val="6"/>
      <w:numFmt w:val="decimal"/>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2D50391"/>
    <w:multiLevelType w:val="multilevel"/>
    <w:tmpl w:val="F416A76A"/>
    <w:lvl w:ilvl="0">
      <w:start w:val="1"/>
      <w:numFmt w:val="lowerLetter"/>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48840F2"/>
    <w:multiLevelType w:val="multilevel"/>
    <w:tmpl w:val="8EEA2AAE"/>
    <w:lvl w:ilvl="0">
      <w:start w:val="1"/>
      <w:numFmt w:val="lowerLetter"/>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95B3B16"/>
    <w:multiLevelType w:val="multilevel"/>
    <w:tmpl w:val="D564F530"/>
    <w:lvl w:ilvl="0">
      <w:start w:val="1"/>
      <w:numFmt w:val="lowerRoman"/>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9612B9F"/>
    <w:multiLevelType w:val="multilevel"/>
    <w:tmpl w:val="823A79EC"/>
    <w:lvl w:ilvl="0">
      <w:start w:val="2"/>
      <w:numFmt w:val="lowerRoman"/>
      <w:lvlText w:val="(%1)."/>
      <w:lvlJc w:val="left"/>
      <w:pPr>
        <w:tabs>
          <w:tab w:val="left" w:pos="360"/>
        </w:tabs>
      </w:pPr>
      <w:rPr>
        <w:rFonts w:ascii="Times New Roman" w:eastAsia="Times New Roman" w:hAnsi="Times New Roman"/>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B121029"/>
    <w:multiLevelType w:val="multilevel"/>
    <w:tmpl w:val="3EF6E638"/>
    <w:lvl w:ilvl="0">
      <w:start w:val="18"/>
      <w:numFmt w:val="decimal"/>
      <w:lvlText w:val="%1."/>
      <w:lvlJc w:val="left"/>
      <w:pPr>
        <w:tabs>
          <w:tab w:val="left" w:pos="360"/>
        </w:tabs>
      </w:pPr>
      <w:rPr>
        <w:rFonts w:ascii="Times New Roman" w:eastAsia="Times New Roman" w:hAnsi="Times New Roman"/>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CA15880"/>
    <w:multiLevelType w:val="multilevel"/>
    <w:tmpl w:val="CEEE038C"/>
    <w:lvl w:ilvl="0">
      <w:start w:val="1"/>
      <w:numFmt w:val="lowerRoman"/>
      <w:lvlText w:val="%1."/>
      <w:lvlJc w:val="left"/>
      <w:pPr>
        <w:tabs>
          <w:tab w:val="left" w:pos="432"/>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D845E16"/>
    <w:multiLevelType w:val="multilevel"/>
    <w:tmpl w:val="8536F676"/>
    <w:lvl w:ilvl="0">
      <w:start w:val="1"/>
      <w:numFmt w:val="lowerLetter"/>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E691F99"/>
    <w:multiLevelType w:val="multilevel"/>
    <w:tmpl w:val="CF4641BE"/>
    <w:lvl w:ilvl="0">
      <w:start w:val="1"/>
      <w:numFmt w:val="lowerLetter"/>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FCA0690"/>
    <w:multiLevelType w:val="multilevel"/>
    <w:tmpl w:val="E6528C50"/>
    <w:lvl w:ilvl="0">
      <w:start w:val="1"/>
      <w:numFmt w:val="lowerRoman"/>
      <w:lvlText w:val="%1."/>
      <w:lvlJc w:val="left"/>
      <w:pPr>
        <w:tabs>
          <w:tab w:val="left" w:pos="504"/>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06D764F"/>
    <w:multiLevelType w:val="multilevel"/>
    <w:tmpl w:val="178CA08A"/>
    <w:lvl w:ilvl="0">
      <w:start w:val="5"/>
      <w:numFmt w:val="decimal"/>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0C11B84"/>
    <w:multiLevelType w:val="multilevel"/>
    <w:tmpl w:val="B3DA44AE"/>
    <w:lvl w:ilvl="0">
      <w:numFmt w:val="lowerLetter"/>
      <w:lvlText w:val="%1."/>
      <w:lvlJc w:val="left"/>
      <w:pPr>
        <w:tabs>
          <w:tab w:val="left" w:pos="504"/>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4473808"/>
    <w:multiLevelType w:val="multilevel"/>
    <w:tmpl w:val="A6823AE2"/>
    <w:lvl w:ilvl="0">
      <w:start w:val="1"/>
      <w:numFmt w:val="lowerRoman"/>
      <w:lvlText w:val="%1."/>
      <w:lvlJc w:val="left"/>
      <w:pPr>
        <w:tabs>
          <w:tab w:val="left" w:pos="432"/>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4915294"/>
    <w:multiLevelType w:val="multilevel"/>
    <w:tmpl w:val="5A18A920"/>
    <w:lvl w:ilvl="0">
      <w:start w:val="1"/>
      <w:numFmt w:val="lowerRoman"/>
      <w:lvlText w:val="%1."/>
      <w:lvlJc w:val="left"/>
      <w:pPr>
        <w:tabs>
          <w:tab w:val="left" w:pos="504"/>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4BA73A6"/>
    <w:multiLevelType w:val="multilevel"/>
    <w:tmpl w:val="CBB69034"/>
    <w:lvl w:ilvl="0">
      <w:start w:val="1"/>
      <w:numFmt w:val="decimal"/>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5621C3C"/>
    <w:multiLevelType w:val="multilevel"/>
    <w:tmpl w:val="AD485304"/>
    <w:lvl w:ilvl="0">
      <w:start w:val="1"/>
      <w:numFmt w:val="decimal"/>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5FB1D3B"/>
    <w:multiLevelType w:val="multilevel"/>
    <w:tmpl w:val="42ECCF9A"/>
    <w:lvl w:ilvl="0">
      <w:start w:val="13"/>
      <w:numFmt w:val="decimal"/>
      <w:lvlText w:val="%1."/>
      <w:lvlJc w:val="left"/>
      <w:pPr>
        <w:tabs>
          <w:tab w:val="left" w:pos="360"/>
        </w:tabs>
      </w:pPr>
      <w:rPr>
        <w:rFonts w:ascii="Times New Roman" w:eastAsia="Times New Roman" w:hAnsi="Times New Roman"/>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7A43ADD"/>
    <w:multiLevelType w:val="multilevel"/>
    <w:tmpl w:val="DC983216"/>
    <w:lvl w:ilvl="0">
      <w:start w:val="1"/>
      <w:numFmt w:val="lowerLetter"/>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A366F85"/>
    <w:multiLevelType w:val="multilevel"/>
    <w:tmpl w:val="416C31DA"/>
    <w:lvl w:ilvl="0">
      <w:start w:val="1"/>
      <w:numFmt w:val="decimal"/>
      <w:lvlText w:val="%1."/>
      <w:lvlJc w:val="left"/>
      <w:pPr>
        <w:tabs>
          <w:tab w:val="left" w:pos="360"/>
        </w:tabs>
      </w:pPr>
      <w:rPr>
        <w:rFonts w:ascii="Times New Roman" w:eastAsia="Times New Roman" w:hAnsi="Times New Roman"/>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A39496B"/>
    <w:multiLevelType w:val="multilevel"/>
    <w:tmpl w:val="B7FAA1EE"/>
    <w:lvl w:ilvl="0">
      <w:start w:val="3"/>
      <w:numFmt w:val="decimal"/>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0AA6DD9"/>
    <w:multiLevelType w:val="multilevel"/>
    <w:tmpl w:val="D826B0D0"/>
    <w:lvl w:ilvl="0">
      <w:start w:val="2"/>
      <w:numFmt w:val="lowerRoman"/>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35264B9"/>
    <w:multiLevelType w:val="multilevel"/>
    <w:tmpl w:val="8FA42A10"/>
    <w:lvl w:ilvl="0">
      <w:start w:val="1"/>
      <w:numFmt w:val="lowerLetter"/>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9C83471"/>
    <w:multiLevelType w:val="multilevel"/>
    <w:tmpl w:val="1B666AE2"/>
    <w:lvl w:ilvl="0">
      <w:start w:val="1"/>
      <w:numFmt w:val="lowerRoman"/>
      <w:lvlText w:val="%1."/>
      <w:lvlJc w:val="left"/>
      <w:pPr>
        <w:tabs>
          <w:tab w:val="left" w:pos="504"/>
        </w:tabs>
      </w:pPr>
      <w:rPr>
        <w:rFonts w:ascii="Times New Roman" w:eastAsia="Times New Roman" w:hAnsi="Times New Roman"/>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A085471"/>
    <w:multiLevelType w:val="multilevel"/>
    <w:tmpl w:val="77B26188"/>
    <w:lvl w:ilvl="0">
      <w:start w:val="1"/>
      <w:numFmt w:val="lowerRoman"/>
      <w:lvlText w:val="%1."/>
      <w:lvlJc w:val="left"/>
      <w:pPr>
        <w:tabs>
          <w:tab w:val="left" w:pos="504"/>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B8F6776"/>
    <w:multiLevelType w:val="multilevel"/>
    <w:tmpl w:val="DB3E8442"/>
    <w:lvl w:ilvl="0">
      <w:start w:val="1"/>
      <w:numFmt w:val="lowerRoman"/>
      <w:lvlText w:val="%1."/>
      <w:lvlJc w:val="left"/>
      <w:pPr>
        <w:tabs>
          <w:tab w:val="left" w:pos="432"/>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0A2186F"/>
    <w:multiLevelType w:val="multilevel"/>
    <w:tmpl w:val="1C0407F8"/>
    <w:lvl w:ilvl="0">
      <w:start w:val="3"/>
      <w:numFmt w:val="decimal"/>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1B1379D"/>
    <w:multiLevelType w:val="multilevel"/>
    <w:tmpl w:val="62D64278"/>
    <w:lvl w:ilvl="0">
      <w:start w:val="1"/>
      <w:numFmt w:val="lowerLetter"/>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2B11202"/>
    <w:multiLevelType w:val="multilevel"/>
    <w:tmpl w:val="2FEAAC38"/>
    <w:lvl w:ilvl="0">
      <w:start w:val="1"/>
      <w:numFmt w:val="lowerRoman"/>
      <w:lvlText w:val="%1."/>
      <w:lvlJc w:val="left"/>
      <w:pPr>
        <w:tabs>
          <w:tab w:val="left" w:pos="504"/>
        </w:tabs>
      </w:pPr>
      <w:rPr>
        <w:rFonts w:ascii="Times New Roman" w:eastAsia="Times New Roman" w:hAnsi="Times New Roman"/>
        <w:color w:val="000000"/>
        <w:spacing w:val="1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2EA1F62"/>
    <w:multiLevelType w:val="multilevel"/>
    <w:tmpl w:val="45263B6C"/>
    <w:lvl w:ilvl="0">
      <w:start w:val="1"/>
      <w:numFmt w:val="lowerRoman"/>
      <w:lvlText w:val="%1."/>
      <w:lvlJc w:val="left"/>
      <w:pPr>
        <w:tabs>
          <w:tab w:val="left" w:pos="432"/>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3C273F0"/>
    <w:multiLevelType w:val="multilevel"/>
    <w:tmpl w:val="01DEDF4E"/>
    <w:lvl w:ilvl="0">
      <w:start w:val="1"/>
      <w:numFmt w:val="lowerLetter"/>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3F64FF2"/>
    <w:multiLevelType w:val="multilevel"/>
    <w:tmpl w:val="81283FBA"/>
    <w:lvl w:ilvl="0">
      <w:start w:val="17"/>
      <w:numFmt w:val="decimal"/>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4563225"/>
    <w:multiLevelType w:val="multilevel"/>
    <w:tmpl w:val="FCA630F4"/>
    <w:lvl w:ilvl="0">
      <w:start w:val="17"/>
      <w:numFmt w:val="decimal"/>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74D6CEF"/>
    <w:multiLevelType w:val="multilevel"/>
    <w:tmpl w:val="D3888208"/>
    <w:lvl w:ilvl="0">
      <w:start w:val="1"/>
      <w:numFmt w:val="lowerLetter"/>
      <w:lvlText w:val="%1."/>
      <w:lvlJc w:val="left"/>
      <w:pPr>
        <w:tabs>
          <w:tab w:val="left" w:pos="288"/>
        </w:tabs>
      </w:pPr>
      <w:rPr>
        <w:rFonts w:ascii="Times New Roman" w:eastAsia="Times New Roman" w:hAnsi="Times New Roman"/>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FA2152E"/>
    <w:multiLevelType w:val="multilevel"/>
    <w:tmpl w:val="5308DE16"/>
    <w:lvl w:ilvl="0">
      <w:start w:val="1"/>
      <w:numFmt w:val="decimal"/>
      <w:lvlText w:val="%1."/>
      <w:lvlJc w:val="left"/>
      <w:pPr>
        <w:tabs>
          <w:tab w:val="left" w:pos="360"/>
        </w:tabs>
      </w:pPr>
      <w:rPr>
        <w:rFonts w:ascii="Times New Roman" w:eastAsia="Times New Roman" w:hAnsi="Times New Roman"/>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0C41515"/>
    <w:multiLevelType w:val="multilevel"/>
    <w:tmpl w:val="0A8E3E20"/>
    <w:lvl w:ilvl="0">
      <w:start w:val="1"/>
      <w:numFmt w:val="lowerLetter"/>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1030E10"/>
    <w:multiLevelType w:val="multilevel"/>
    <w:tmpl w:val="4EA20294"/>
    <w:lvl w:ilvl="0">
      <w:start w:val="1"/>
      <w:numFmt w:val="lowerLetter"/>
      <w:lvlText w:val="(%1)."/>
      <w:lvlJc w:val="left"/>
      <w:pPr>
        <w:tabs>
          <w:tab w:val="left" w:pos="432"/>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10A01C6"/>
    <w:multiLevelType w:val="multilevel"/>
    <w:tmpl w:val="5226EE0E"/>
    <w:lvl w:ilvl="0">
      <w:start w:val="1"/>
      <w:numFmt w:val="lowerRoman"/>
      <w:lvlText w:val="%1."/>
      <w:lvlJc w:val="left"/>
      <w:pPr>
        <w:tabs>
          <w:tab w:val="left" w:pos="504"/>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1652453"/>
    <w:multiLevelType w:val="multilevel"/>
    <w:tmpl w:val="59E2CAFA"/>
    <w:lvl w:ilvl="0">
      <w:start w:val="11"/>
      <w:numFmt w:val="decimal"/>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195586B"/>
    <w:multiLevelType w:val="multilevel"/>
    <w:tmpl w:val="744E68DA"/>
    <w:lvl w:ilvl="0">
      <w:start w:val="1"/>
      <w:numFmt w:val="lowerRoman"/>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1AF3991"/>
    <w:multiLevelType w:val="multilevel"/>
    <w:tmpl w:val="6B3C567C"/>
    <w:lvl w:ilvl="0">
      <w:start w:val="1"/>
      <w:numFmt w:val="decimal"/>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1DB625A"/>
    <w:multiLevelType w:val="multilevel"/>
    <w:tmpl w:val="E182F246"/>
    <w:lvl w:ilvl="0">
      <w:start w:val="1"/>
      <w:numFmt w:val="lowerRoman"/>
      <w:lvlText w:val="%1."/>
      <w:lvlJc w:val="left"/>
      <w:pPr>
        <w:tabs>
          <w:tab w:val="left" w:pos="504"/>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3381B92"/>
    <w:multiLevelType w:val="multilevel"/>
    <w:tmpl w:val="BC94EF46"/>
    <w:lvl w:ilvl="0">
      <w:start w:val="1"/>
      <w:numFmt w:val="lowerLetter"/>
      <w:lvlText w:val="%1."/>
      <w:lvlJc w:val="left"/>
      <w:pPr>
        <w:tabs>
          <w:tab w:val="left" w:pos="288"/>
        </w:tabs>
      </w:pPr>
      <w:rPr>
        <w:rFonts w:ascii="Times New Roman" w:eastAsia="Times New Roman" w:hAnsi="Times New Roman"/>
        <w:i/>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42661F4"/>
    <w:multiLevelType w:val="multilevel"/>
    <w:tmpl w:val="0F6C22C2"/>
    <w:lvl w:ilvl="0">
      <w:start w:val="1"/>
      <w:numFmt w:val="lowerLetter"/>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55003D7"/>
    <w:multiLevelType w:val="multilevel"/>
    <w:tmpl w:val="17CA21C4"/>
    <w:lvl w:ilvl="0">
      <w:start w:val="1"/>
      <w:numFmt w:val="lowerRoman"/>
      <w:lvlText w:val="%1."/>
      <w:lvlJc w:val="left"/>
      <w:pPr>
        <w:tabs>
          <w:tab w:val="left" w:pos="504"/>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5C871F7"/>
    <w:multiLevelType w:val="multilevel"/>
    <w:tmpl w:val="BF2C7FBE"/>
    <w:lvl w:ilvl="0">
      <w:start w:val="1"/>
      <w:numFmt w:val="decimal"/>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6AD4C02"/>
    <w:multiLevelType w:val="multilevel"/>
    <w:tmpl w:val="521EDAEE"/>
    <w:lvl w:ilvl="0">
      <w:start w:val="1"/>
      <w:numFmt w:val="lowerLetter"/>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7A445C1"/>
    <w:multiLevelType w:val="multilevel"/>
    <w:tmpl w:val="7C00B0C0"/>
    <w:lvl w:ilvl="0">
      <w:start w:val="6"/>
      <w:numFmt w:val="lowerLetter"/>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876440E"/>
    <w:multiLevelType w:val="multilevel"/>
    <w:tmpl w:val="156C126A"/>
    <w:lvl w:ilvl="0">
      <w:start w:val="3"/>
      <w:numFmt w:val="decimal"/>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9AF2979"/>
    <w:multiLevelType w:val="multilevel"/>
    <w:tmpl w:val="77BA9C12"/>
    <w:lvl w:ilvl="0">
      <w:start w:val="1"/>
      <w:numFmt w:val="lowerLetter"/>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BF146BB"/>
    <w:multiLevelType w:val="multilevel"/>
    <w:tmpl w:val="562EB606"/>
    <w:lvl w:ilvl="0">
      <w:start w:val="1"/>
      <w:numFmt w:val="decimal"/>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28F18C6"/>
    <w:multiLevelType w:val="multilevel"/>
    <w:tmpl w:val="252C772A"/>
    <w:lvl w:ilvl="0">
      <w:start w:val="1"/>
      <w:numFmt w:val="lowerLetter"/>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5255DE4"/>
    <w:multiLevelType w:val="multilevel"/>
    <w:tmpl w:val="7464C5EE"/>
    <w:lvl w:ilvl="0">
      <w:start w:val="4"/>
      <w:numFmt w:val="lowerLetter"/>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7F84511"/>
    <w:multiLevelType w:val="multilevel"/>
    <w:tmpl w:val="E4BA5F84"/>
    <w:lvl w:ilvl="0">
      <w:start w:val="1"/>
      <w:numFmt w:val="lowerLetter"/>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9B600C2"/>
    <w:multiLevelType w:val="multilevel"/>
    <w:tmpl w:val="5CEAF00A"/>
    <w:lvl w:ilvl="0">
      <w:start w:val="1"/>
      <w:numFmt w:val="lowerLetter"/>
      <w:lvlText w:val="%1."/>
      <w:lvlJc w:val="left"/>
      <w:pPr>
        <w:tabs>
          <w:tab w:val="left" w:pos="288"/>
        </w:tabs>
      </w:pPr>
      <w:rPr>
        <w:rFonts w:ascii="Times New Roman" w:eastAsia="Times New Roman" w:hAnsi="Times New Roman"/>
        <w:i/>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A3523F4"/>
    <w:multiLevelType w:val="multilevel"/>
    <w:tmpl w:val="20B8B0CC"/>
    <w:lvl w:ilvl="0">
      <w:start w:val="1"/>
      <w:numFmt w:val="lowerLetter"/>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7A6B216B"/>
    <w:multiLevelType w:val="multilevel"/>
    <w:tmpl w:val="5E880AFC"/>
    <w:lvl w:ilvl="0">
      <w:start w:val="1"/>
      <w:numFmt w:val="lowerLetter"/>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B6E0C93"/>
    <w:multiLevelType w:val="multilevel"/>
    <w:tmpl w:val="23C6D158"/>
    <w:lvl w:ilvl="0">
      <w:numFmt w:val="lowerRoman"/>
      <w:lvlText w:val="(%1)."/>
      <w:lvlJc w:val="left"/>
      <w:pPr>
        <w:tabs>
          <w:tab w:val="left" w:pos="108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D1E2DD6"/>
    <w:multiLevelType w:val="multilevel"/>
    <w:tmpl w:val="42008B1E"/>
    <w:lvl w:ilvl="0">
      <w:start w:val="1"/>
      <w:numFmt w:val="lowerRoman"/>
      <w:lvlText w:val="%1."/>
      <w:lvlJc w:val="left"/>
      <w:pPr>
        <w:tabs>
          <w:tab w:val="left" w:pos="576"/>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D8A630C"/>
    <w:multiLevelType w:val="multilevel"/>
    <w:tmpl w:val="1A1AAD4E"/>
    <w:lvl w:ilvl="0">
      <w:start w:val="1"/>
      <w:numFmt w:val="lowerRoman"/>
      <w:lvlText w:val="%1."/>
      <w:lvlJc w:val="left"/>
      <w:pPr>
        <w:tabs>
          <w:tab w:val="left" w:pos="504"/>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3"/>
  </w:num>
  <w:num w:numId="2">
    <w:abstractNumId w:val="25"/>
  </w:num>
  <w:num w:numId="3">
    <w:abstractNumId w:val="20"/>
  </w:num>
  <w:num w:numId="4">
    <w:abstractNumId w:val="4"/>
  </w:num>
  <w:num w:numId="5">
    <w:abstractNumId w:val="29"/>
  </w:num>
  <w:num w:numId="6">
    <w:abstractNumId w:val="45"/>
  </w:num>
  <w:num w:numId="7">
    <w:abstractNumId w:val="76"/>
  </w:num>
  <w:num w:numId="8">
    <w:abstractNumId w:val="51"/>
  </w:num>
  <w:num w:numId="9">
    <w:abstractNumId w:val="47"/>
  </w:num>
  <w:num w:numId="10">
    <w:abstractNumId w:val="22"/>
  </w:num>
  <w:num w:numId="11">
    <w:abstractNumId w:val="18"/>
  </w:num>
  <w:num w:numId="12">
    <w:abstractNumId w:val="35"/>
  </w:num>
  <w:num w:numId="13">
    <w:abstractNumId w:val="26"/>
  </w:num>
  <w:num w:numId="14">
    <w:abstractNumId w:val="67"/>
  </w:num>
  <w:num w:numId="15">
    <w:abstractNumId w:val="60"/>
  </w:num>
  <w:num w:numId="16">
    <w:abstractNumId w:val="12"/>
  </w:num>
  <w:num w:numId="17">
    <w:abstractNumId w:val="53"/>
  </w:num>
  <w:num w:numId="18">
    <w:abstractNumId w:val="32"/>
  </w:num>
  <w:num w:numId="19">
    <w:abstractNumId w:val="43"/>
  </w:num>
  <w:num w:numId="20">
    <w:abstractNumId w:val="56"/>
  </w:num>
  <w:num w:numId="21">
    <w:abstractNumId w:val="72"/>
  </w:num>
  <w:num w:numId="22">
    <w:abstractNumId w:val="0"/>
  </w:num>
  <w:num w:numId="23">
    <w:abstractNumId w:val="17"/>
  </w:num>
  <w:num w:numId="24">
    <w:abstractNumId w:val="16"/>
  </w:num>
  <w:num w:numId="25">
    <w:abstractNumId w:val="3"/>
  </w:num>
  <w:num w:numId="26">
    <w:abstractNumId w:val="66"/>
  </w:num>
  <w:num w:numId="27">
    <w:abstractNumId w:val="75"/>
  </w:num>
  <w:num w:numId="28">
    <w:abstractNumId w:val="58"/>
  </w:num>
  <w:num w:numId="29">
    <w:abstractNumId w:val="70"/>
  </w:num>
  <w:num w:numId="30">
    <w:abstractNumId w:val="37"/>
  </w:num>
  <w:num w:numId="31">
    <w:abstractNumId w:val="74"/>
  </w:num>
  <w:num w:numId="32">
    <w:abstractNumId w:val="6"/>
  </w:num>
  <w:num w:numId="33">
    <w:abstractNumId w:val="65"/>
  </w:num>
  <w:num w:numId="34">
    <w:abstractNumId w:val="77"/>
  </w:num>
  <w:num w:numId="35">
    <w:abstractNumId w:val="36"/>
  </w:num>
  <w:num w:numId="36">
    <w:abstractNumId w:val="23"/>
  </w:num>
  <w:num w:numId="37">
    <w:abstractNumId w:val="79"/>
  </w:num>
  <w:num w:numId="38">
    <w:abstractNumId w:val="62"/>
  </w:num>
  <w:num w:numId="39">
    <w:abstractNumId w:val="80"/>
  </w:num>
  <w:num w:numId="40">
    <w:abstractNumId w:val="49"/>
  </w:num>
  <w:num w:numId="41">
    <w:abstractNumId w:val="82"/>
  </w:num>
  <w:num w:numId="42">
    <w:abstractNumId w:val="5"/>
  </w:num>
  <w:num w:numId="43">
    <w:abstractNumId w:val="57"/>
  </w:num>
  <w:num w:numId="44">
    <w:abstractNumId w:val="46"/>
  </w:num>
  <w:num w:numId="45">
    <w:abstractNumId w:val="71"/>
  </w:num>
  <w:num w:numId="46">
    <w:abstractNumId w:val="64"/>
  </w:num>
  <w:num w:numId="47">
    <w:abstractNumId w:val="14"/>
  </w:num>
  <w:num w:numId="48">
    <w:abstractNumId w:val="42"/>
  </w:num>
  <w:num w:numId="49">
    <w:abstractNumId w:val="69"/>
  </w:num>
  <w:num w:numId="50">
    <w:abstractNumId w:val="34"/>
  </w:num>
  <w:num w:numId="51">
    <w:abstractNumId w:val="31"/>
  </w:num>
  <w:num w:numId="52">
    <w:abstractNumId w:val="61"/>
  </w:num>
  <w:num w:numId="53">
    <w:abstractNumId w:val="40"/>
  </w:num>
  <w:num w:numId="54">
    <w:abstractNumId w:val="81"/>
  </w:num>
  <w:num w:numId="55">
    <w:abstractNumId w:val="44"/>
  </w:num>
  <w:num w:numId="56">
    <w:abstractNumId w:val="54"/>
  </w:num>
  <w:num w:numId="57">
    <w:abstractNumId w:val="13"/>
  </w:num>
  <w:num w:numId="58">
    <w:abstractNumId w:val="10"/>
  </w:num>
  <w:num w:numId="59">
    <w:abstractNumId w:val="2"/>
  </w:num>
  <w:num w:numId="60">
    <w:abstractNumId w:val="21"/>
  </w:num>
  <w:num w:numId="61">
    <w:abstractNumId w:val="11"/>
  </w:num>
  <w:num w:numId="62">
    <w:abstractNumId w:val="48"/>
  </w:num>
  <w:num w:numId="63">
    <w:abstractNumId w:val="38"/>
  </w:num>
  <w:num w:numId="64">
    <w:abstractNumId w:val="52"/>
  </w:num>
  <w:num w:numId="65">
    <w:abstractNumId w:val="7"/>
  </w:num>
  <w:num w:numId="66">
    <w:abstractNumId w:val="8"/>
  </w:num>
  <w:num w:numId="67">
    <w:abstractNumId w:val="55"/>
  </w:num>
  <w:num w:numId="68">
    <w:abstractNumId w:val="39"/>
  </w:num>
  <w:num w:numId="69">
    <w:abstractNumId w:val="19"/>
  </w:num>
  <w:num w:numId="70">
    <w:abstractNumId w:val="59"/>
  </w:num>
  <w:num w:numId="71">
    <w:abstractNumId w:val="30"/>
  </w:num>
  <w:num w:numId="72">
    <w:abstractNumId w:val="33"/>
  </w:num>
  <w:num w:numId="73">
    <w:abstractNumId w:val="24"/>
  </w:num>
  <w:num w:numId="74">
    <w:abstractNumId w:val="28"/>
  </w:num>
  <w:num w:numId="75">
    <w:abstractNumId w:val="68"/>
  </w:num>
  <w:num w:numId="76">
    <w:abstractNumId w:val="9"/>
  </w:num>
  <w:num w:numId="77">
    <w:abstractNumId w:val="41"/>
  </w:num>
  <w:num w:numId="78">
    <w:abstractNumId w:val="78"/>
  </w:num>
  <w:num w:numId="79">
    <w:abstractNumId w:val="15"/>
  </w:num>
  <w:num w:numId="80">
    <w:abstractNumId w:val="1"/>
  </w:num>
  <w:num w:numId="81">
    <w:abstractNumId w:val="50"/>
  </w:num>
  <w:num w:numId="82">
    <w:abstractNumId w:val="27"/>
  </w:num>
  <w:num w:numId="83">
    <w:abstractNumId w:val="7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6C"/>
    <w:rsid w:val="003B7227"/>
    <w:rsid w:val="00E50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3902C557-E487-4EA6-A167-EA3A895C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22578</Words>
  <Characters>128699</Characters>
  <Application>Microsoft Office Word</Application>
  <DocSecurity>0</DocSecurity>
  <Lines>1072</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Cambre</dc:creator>
  <cp:lastModifiedBy>Ashleigh Cambre</cp:lastModifiedBy>
  <cp:revision>2</cp:revision>
  <dcterms:created xsi:type="dcterms:W3CDTF">2020-01-08T21:11:00Z</dcterms:created>
  <dcterms:modified xsi:type="dcterms:W3CDTF">2020-01-08T21:11:00Z</dcterms:modified>
</cp:coreProperties>
</file>